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591" w:type="dxa"/>
        <w:tblInd w:w="-4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658"/>
        <w:gridCol w:w="2475"/>
        <w:gridCol w:w="2382"/>
        <w:gridCol w:w="16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9591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32"/>
                <w:szCs w:val="32"/>
                <w:lang w:eastAsia="zh-CN"/>
              </w:rPr>
              <w:t>附件：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32"/>
                <w:szCs w:val="32"/>
                <w:lang w:val="en-US" w:eastAsia="zh-CN"/>
              </w:rPr>
              <w:t xml:space="preserve">     </w:t>
            </w:r>
            <w:bookmarkStart w:id="0" w:name="_GoBack"/>
            <w:r>
              <w:rPr>
                <w:rFonts w:hint="eastAsia" w:ascii="楷体" w:hAnsi="楷体" w:eastAsia="楷体" w:cs="楷体"/>
                <w:b/>
                <w:bCs/>
                <w:kern w:val="0"/>
                <w:sz w:val="32"/>
                <w:szCs w:val="32"/>
              </w:rPr>
              <w:t>广东茂名健康职业学院202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32"/>
                <w:szCs w:val="32"/>
              </w:rPr>
              <w:t>年秋季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32"/>
                <w:szCs w:val="32"/>
                <w:lang w:eastAsia="zh-CN"/>
              </w:rPr>
              <w:t>学期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32"/>
                <w:szCs w:val="32"/>
              </w:rPr>
              <w:t>开学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32"/>
                <w:szCs w:val="32"/>
                <w:lang w:eastAsia="zh-CN"/>
              </w:rPr>
              <w:t>前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32"/>
                <w:szCs w:val="32"/>
              </w:rPr>
              <w:t>学生健康观测记录卡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5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所在系部：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班级：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姓名：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性别：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年龄：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联系电话: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95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详细住址（精准到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街道、小区、</w:t>
            </w:r>
            <w:r>
              <w:rPr>
                <w:rFonts w:hint="eastAsia" w:ascii="宋体" w:hAnsi="宋体" w:cs="宋体"/>
                <w:kern w:val="0"/>
                <w:sz w:val="24"/>
              </w:rPr>
              <w:t>房号）：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</w:trPr>
        <w:tc>
          <w:tcPr>
            <w:tcW w:w="95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天内到过境外或国内中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高</w:t>
            </w:r>
            <w:r>
              <w:rPr>
                <w:rFonts w:hint="eastAsia" w:ascii="宋体" w:hAnsi="宋体" w:cs="宋体"/>
                <w:kern w:val="0"/>
                <w:sz w:val="24"/>
              </w:rPr>
              <w:t>风险哪些地区？接触过哪些高危人员？（详细描述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，如均无，填写：“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21天内未到过境外或国内中高风险地区，未接触过相关高危人员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”</w:t>
            </w:r>
            <w:r>
              <w:rPr>
                <w:rFonts w:hint="eastAsia" w:ascii="宋体" w:hAnsi="宋体" w:cs="宋体"/>
                <w:kern w:val="0"/>
                <w:sz w:val="24"/>
              </w:rPr>
              <w:t>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95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家长承诺：</w:t>
            </w:r>
          </w:p>
          <w:p>
            <w:pPr>
              <w:pStyle w:val="2"/>
              <w:spacing w:after="0"/>
              <w:ind w:firstLine="600" w:firstLineChars="20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本健康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观测记录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卡所填内容完全真实，如有弄虚作假，一切责任自负。</w:t>
            </w:r>
          </w:p>
          <w:p>
            <w:pPr>
              <w:pStyle w:val="2"/>
              <w:spacing w:after="0"/>
              <w:ind w:firstLine="3600" w:firstLineChars="120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家长签名：</w:t>
            </w: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联系电话：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日期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体温（℃）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本人身体情况</w:t>
            </w:r>
          </w:p>
        </w:tc>
        <w:tc>
          <w:tcPr>
            <w:tcW w:w="2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家庭成员身体情况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粤康码状态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4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上午：</w:t>
            </w:r>
          </w:p>
        </w:tc>
        <w:tc>
          <w:tcPr>
            <w:tcW w:w="24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4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下午：</w:t>
            </w:r>
          </w:p>
        </w:tc>
        <w:tc>
          <w:tcPr>
            <w:tcW w:w="24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4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上午：</w:t>
            </w:r>
          </w:p>
        </w:tc>
        <w:tc>
          <w:tcPr>
            <w:tcW w:w="24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4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下午：</w:t>
            </w:r>
          </w:p>
        </w:tc>
        <w:tc>
          <w:tcPr>
            <w:tcW w:w="24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4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上午：</w:t>
            </w:r>
          </w:p>
        </w:tc>
        <w:tc>
          <w:tcPr>
            <w:tcW w:w="24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4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下午：</w:t>
            </w:r>
          </w:p>
        </w:tc>
        <w:tc>
          <w:tcPr>
            <w:tcW w:w="24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4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上午：</w:t>
            </w:r>
          </w:p>
        </w:tc>
        <w:tc>
          <w:tcPr>
            <w:tcW w:w="24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4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下午：</w:t>
            </w:r>
          </w:p>
        </w:tc>
        <w:tc>
          <w:tcPr>
            <w:tcW w:w="24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4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上午：</w:t>
            </w:r>
          </w:p>
        </w:tc>
        <w:tc>
          <w:tcPr>
            <w:tcW w:w="24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4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下午：</w:t>
            </w:r>
          </w:p>
        </w:tc>
        <w:tc>
          <w:tcPr>
            <w:tcW w:w="24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上午：</w:t>
            </w:r>
          </w:p>
        </w:tc>
        <w:tc>
          <w:tcPr>
            <w:tcW w:w="24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4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下午：</w:t>
            </w:r>
          </w:p>
        </w:tc>
        <w:tc>
          <w:tcPr>
            <w:tcW w:w="2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4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上午：</w:t>
            </w:r>
          </w:p>
        </w:tc>
        <w:tc>
          <w:tcPr>
            <w:tcW w:w="24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4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下午：</w:t>
            </w:r>
          </w:p>
        </w:tc>
        <w:tc>
          <w:tcPr>
            <w:tcW w:w="24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日期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体温（℃）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本人身体情况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家庭成员身体情况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粤康码状态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上午：</w:t>
            </w:r>
          </w:p>
        </w:tc>
        <w:tc>
          <w:tcPr>
            <w:tcW w:w="24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4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下午：</w:t>
            </w:r>
          </w:p>
        </w:tc>
        <w:tc>
          <w:tcPr>
            <w:tcW w:w="2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4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上午：</w:t>
            </w:r>
          </w:p>
        </w:tc>
        <w:tc>
          <w:tcPr>
            <w:tcW w:w="24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4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下午：</w:t>
            </w:r>
          </w:p>
        </w:tc>
        <w:tc>
          <w:tcPr>
            <w:tcW w:w="2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上午：</w:t>
            </w:r>
          </w:p>
        </w:tc>
        <w:tc>
          <w:tcPr>
            <w:tcW w:w="24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下午：</w:t>
            </w:r>
          </w:p>
        </w:tc>
        <w:tc>
          <w:tcPr>
            <w:tcW w:w="2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4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上午：</w:t>
            </w:r>
          </w:p>
        </w:tc>
        <w:tc>
          <w:tcPr>
            <w:tcW w:w="24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4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下午：</w:t>
            </w:r>
          </w:p>
        </w:tc>
        <w:tc>
          <w:tcPr>
            <w:tcW w:w="24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4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上午：</w:t>
            </w:r>
          </w:p>
        </w:tc>
        <w:tc>
          <w:tcPr>
            <w:tcW w:w="24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下午：</w:t>
            </w:r>
          </w:p>
        </w:tc>
        <w:tc>
          <w:tcPr>
            <w:tcW w:w="24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4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上午：</w:t>
            </w:r>
          </w:p>
        </w:tc>
        <w:tc>
          <w:tcPr>
            <w:tcW w:w="24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下午：</w:t>
            </w:r>
          </w:p>
        </w:tc>
        <w:tc>
          <w:tcPr>
            <w:tcW w:w="24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4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上午：</w:t>
            </w:r>
          </w:p>
        </w:tc>
        <w:tc>
          <w:tcPr>
            <w:tcW w:w="24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下午：</w:t>
            </w:r>
          </w:p>
        </w:tc>
        <w:tc>
          <w:tcPr>
            <w:tcW w:w="24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4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1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上午：</w:t>
            </w:r>
          </w:p>
        </w:tc>
        <w:tc>
          <w:tcPr>
            <w:tcW w:w="24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4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下午：</w:t>
            </w:r>
          </w:p>
        </w:tc>
        <w:tc>
          <w:tcPr>
            <w:tcW w:w="24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40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上午：</w:t>
            </w:r>
          </w:p>
        </w:tc>
        <w:tc>
          <w:tcPr>
            <w:tcW w:w="247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8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4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下午：</w:t>
            </w:r>
          </w:p>
        </w:tc>
        <w:tc>
          <w:tcPr>
            <w:tcW w:w="24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0" w:hRule="atLeast"/>
        </w:trPr>
        <w:tc>
          <w:tcPr>
            <w:tcW w:w="95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填表说明：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41" w:hanging="241" w:hangingChars="100"/>
              <w:jc w:val="left"/>
              <w:textAlignment w:val="auto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1、临床表现中“体温”填实测腋下体温；如本人和家庭成员出现新冠肺炎疑似症状（如发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eastAsia="zh-CN"/>
              </w:rPr>
              <w:t>热（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&gt;=37.3</w:t>
            </w:r>
            <w:r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4"/>
                <w:vertAlign w:val="superscript"/>
                <w:lang w:val="en-US" w:eastAsia="zh-CN"/>
              </w:rPr>
              <w:t>o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C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、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eastAsia="zh-CN"/>
              </w:rPr>
              <w:t>干咳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、乏力、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eastAsia="zh-CN"/>
              </w:rPr>
              <w:t>味觉嗅觉减退、鼻塞、流涕、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咽痛、结膜炎、肌肉酸痛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eastAsia="zh-CN"/>
              </w:rPr>
              <w:t>和腹泻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等），请如实填写，否则填“无”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eastAsia="zh-CN"/>
              </w:rPr>
              <w:t>；健康码状态填写“绿”、“黄”、“红”，返校前须均为“绿”，否则暂缓返校。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41" w:hanging="241" w:hangingChars="100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2、返校时，将在校门口设置体温检测点，届时请将此表至少填写完整返校前14天的健康信息，提交至检测点工作人员检查，不提供或体温异常者将无法进入校园。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41" w:hanging="241" w:hangingChars="10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3、本表记录可自行添加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此表正反面打印在同一张A4纸上。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A164D2"/>
    <w:rsid w:val="2CA1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2021-08-11T14:35:00Z</dcterms:created>
  <dc:creator>Administrator</dc:creator>
  <cp:lastModifiedBy>Administrator</cp:lastModifiedBy>
  <dcterms:modified xsi:type="dcterms:W3CDTF">2021-08-11T14:37:45Z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278FFDA033FC4038925AF4608844FE27</vt:lpwstr>
  </property>
</Properties>
</file>