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B7" w:rsidRPr="000D6F92" w:rsidRDefault="00CF38B7">
      <w:pPr>
        <w:jc w:val="center"/>
        <w:rPr>
          <w:rFonts w:ascii="仿宋_GB2312" w:eastAsia="仿宋_GB2312" w:hAnsi="黑体"/>
          <w:bCs/>
          <w:spacing w:val="20"/>
          <w:sz w:val="44"/>
          <w:szCs w:val="44"/>
        </w:rPr>
      </w:pPr>
    </w:p>
    <w:p w:rsidR="00CF38B7" w:rsidRPr="000D6F92" w:rsidRDefault="00CF38B7">
      <w:pPr>
        <w:jc w:val="center"/>
        <w:rPr>
          <w:rFonts w:ascii="仿宋_GB2312" w:eastAsia="仿宋_GB2312" w:hAnsi="黑体"/>
          <w:bCs/>
          <w:spacing w:val="20"/>
          <w:sz w:val="44"/>
          <w:szCs w:val="44"/>
        </w:rPr>
      </w:pPr>
    </w:p>
    <w:p w:rsidR="00CF38B7" w:rsidRPr="000D6F92" w:rsidRDefault="00CF38B7">
      <w:pPr>
        <w:jc w:val="center"/>
        <w:rPr>
          <w:rFonts w:ascii="仿宋_GB2312" w:eastAsia="仿宋_GB2312" w:hAnsi="黑体"/>
          <w:bCs/>
          <w:spacing w:val="66"/>
          <w:sz w:val="44"/>
          <w:szCs w:val="44"/>
        </w:rPr>
      </w:pPr>
    </w:p>
    <w:p w:rsidR="00CF38B7" w:rsidRPr="000D6F92" w:rsidRDefault="00FF1C83">
      <w:pPr>
        <w:jc w:val="center"/>
        <w:rPr>
          <w:rFonts w:ascii="仿宋_GB2312" w:eastAsia="仿宋_GB2312" w:hAnsi="黑体"/>
          <w:b/>
          <w:spacing w:val="66"/>
          <w:sz w:val="44"/>
          <w:szCs w:val="44"/>
        </w:rPr>
      </w:pPr>
      <w:r w:rsidRPr="000D6F92">
        <w:rPr>
          <w:rFonts w:ascii="仿宋_GB2312" w:eastAsia="仿宋_GB2312" w:hAnsi="黑体" w:hint="eastAsia"/>
          <w:b/>
          <w:spacing w:val="66"/>
          <w:sz w:val="44"/>
          <w:szCs w:val="44"/>
        </w:rPr>
        <w:t>广东茂名健康职业学院</w:t>
      </w:r>
    </w:p>
    <w:p w:rsidR="00CF38B7" w:rsidRPr="000D6F92" w:rsidRDefault="00CF38B7">
      <w:pPr>
        <w:jc w:val="center"/>
        <w:rPr>
          <w:rFonts w:ascii="仿宋_GB2312" w:eastAsia="仿宋_GB2312" w:hAnsi="黑体"/>
          <w:b/>
          <w:spacing w:val="20"/>
          <w:sz w:val="44"/>
          <w:szCs w:val="44"/>
        </w:rPr>
      </w:pPr>
    </w:p>
    <w:p w:rsidR="00CF38B7" w:rsidRPr="000D6F92" w:rsidRDefault="00FF1C83">
      <w:pPr>
        <w:jc w:val="center"/>
        <w:rPr>
          <w:rFonts w:ascii="仿宋_GB2312" w:eastAsia="仿宋_GB2312" w:hAnsi="宋体" w:cs="宋体"/>
          <w:b/>
          <w:spacing w:val="40"/>
          <w:sz w:val="44"/>
          <w:szCs w:val="44"/>
        </w:rPr>
      </w:pPr>
      <w:r w:rsidRPr="000D6F92">
        <w:rPr>
          <w:rFonts w:ascii="仿宋_GB2312" w:eastAsia="仿宋_GB2312" w:hAnsi="宋体" w:cs="宋体" w:hint="eastAsia"/>
          <w:b/>
          <w:spacing w:val="40"/>
          <w:sz w:val="44"/>
          <w:szCs w:val="44"/>
        </w:rPr>
        <w:t>自主招标采购文件</w:t>
      </w:r>
    </w:p>
    <w:p w:rsidR="00CF38B7" w:rsidRPr="000D6F92" w:rsidRDefault="00CF38B7">
      <w:pPr>
        <w:rPr>
          <w:rFonts w:ascii="仿宋_GB2312" w:eastAsia="仿宋_GB2312" w:hAnsi="黑体"/>
          <w:bCs/>
          <w:spacing w:val="20"/>
          <w:sz w:val="44"/>
          <w:szCs w:val="44"/>
        </w:rPr>
      </w:pPr>
    </w:p>
    <w:p w:rsidR="00CF38B7" w:rsidRPr="000D6F92" w:rsidRDefault="00CF38B7">
      <w:pPr>
        <w:jc w:val="center"/>
        <w:rPr>
          <w:rFonts w:ascii="仿宋_GB2312" w:eastAsia="仿宋_GB2312" w:hAnsi="黑体"/>
          <w:bCs/>
          <w:spacing w:val="20"/>
          <w:sz w:val="44"/>
          <w:szCs w:val="44"/>
        </w:rPr>
      </w:pPr>
    </w:p>
    <w:p w:rsidR="00CF38B7" w:rsidRPr="000D6F92" w:rsidRDefault="00CF38B7">
      <w:pPr>
        <w:jc w:val="center"/>
        <w:rPr>
          <w:rFonts w:ascii="仿宋_GB2312" w:eastAsia="仿宋_GB2312" w:hAnsi="黑体"/>
          <w:bCs/>
          <w:spacing w:val="20"/>
          <w:sz w:val="44"/>
          <w:szCs w:val="44"/>
        </w:rPr>
      </w:pPr>
    </w:p>
    <w:p w:rsidR="00CF38B7" w:rsidRPr="000D6F92" w:rsidRDefault="00CF38B7">
      <w:pPr>
        <w:jc w:val="center"/>
        <w:rPr>
          <w:rFonts w:asciiTheme="minorEastAsia" w:hAnsiTheme="minorEastAsia"/>
          <w:bCs/>
          <w:spacing w:val="20"/>
          <w:sz w:val="44"/>
          <w:szCs w:val="44"/>
        </w:rPr>
      </w:pPr>
    </w:p>
    <w:p w:rsidR="00CF38B7" w:rsidRPr="000D6F92" w:rsidRDefault="00FF1C83">
      <w:pPr>
        <w:spacing w:line="500" w:lineRule="exact"/>
        <w:ind w:leftChars="304" w:left="2078" w:hangingChars="450" w:hanging="1440"/>
        <w:jc w:val="left"/>
        <w:rPr>
          <w:rFonts w:asciiTheme="minorEastAsia" w:hAnsiTheme="minorEastAsia"/>
          <w:bCs/>
          <w:spacing w:val="20"/>
          <w:sz w:val="28"/>
          <w:szCs w:val="28"/>
        </w:rPr>
      </w:pPr>
      <w:r w:rsidRPr="000D6F92">
        <w:rPr>
          <w:rFonts w:asciiTheme="minorEastAsia" w:hAnsiTheme="minorEastAsia" w:hint="eastAsia"/>
          <w:bCs/>
          <w:spacing w:val="20"/>
          <w:sz w:val="28"/>
          <w:szCs w:val="28"/>
        </w:rPr>
        <w:t>项目名称：</w:t>
      </w:r>
      <w:r w:rsidRPr="000D6F92">
        <w:rPr>
          <w:rFonts w:ascii="仿宋_GB2312" w:eastAsia="仿宋_GB2312" w:hAnsi="宋体" w:cs="宋体" w:hint="eastAsia"/>
          <w:bCs/>
          <w:kern w:val="0"/>
          <w:sz w:val="32"/>
          <w:szCs w:val="32"/>
        </w:rPr>
        <w:t>广东茂名健康职业学院</w:t>
      </w:r>
      <w:r w:rsidRPr="000D6F92">
        <w:rPr>
          <w:rFonts w:ascii="仿宋_GB2312" w:eastAsia="仿宋_GB2312" w:hAnsi="宋体" w:cs="宋体"/>
          <w:bCs/>
          <w:kern w:val="0"/>
          <w:sz w:val="32"/>
          <w:szCs w:val="32"/>
        </w:rPr>
        <w:t>二期</w:t>
      </w:r>
      <w:r w:rsidRPr="000D6F92">
        <w:rPr>
          <w:rFonts w:ascii="仿宋_GB2312" w:eastAsia="仿宋_GB2312" w:hAnsi="宋体" w:cs="宋体" w:hint="eastAsia"/>
          <w:bCs/>
          <w:kern w:val="0"/>
          <w:sz w:val="32"/>
          <w:szCs w:val="32"/>
        </w:rPr>
        <w:t>先建部分</w:t>
      </w:r>
      <w:r w:rsidRPr="000D6F92">
        <w:rPr>
          <w:rFonts w:ascii="仿宋_GB2312" w:eastAsia="仿宋_GB2312" w:hAnsi="宋体" w:cs="宋体"/>
          <w:bCs/>
          <w:kern w:val="0"/>
          <w:sz w:val="32"/>
          <w:szCs w:val="32"/>
        </w:rPr>
        <w:t>电梯日常维保服务采购</w:t>
      </w:r>
      <w:r w:rsidRPr="000D6F92">
        <w:rPr>
          <w:rFonts w:ascii="仿宋_GB2312" w:eastAsia="仿宋_GB2312" w:hAnsi="宋体" w:cs="宋体" w:hint="eastAsia"/>
          <w:bCs/>
          <w:kern w:val="0"/>
          <w:sz w:val="32"/>
          <w:szCs w:val="32"/>
        </w:rPr>
        <w:t>项目</w:t>
      </w:r>
    </w:p>
    <w:p w:rsidR="00CF38B7" w:rsidRPr="000D6F92" w:rsidRDefault="00FF1C83">
      <w:pPr>
        <w:spacing w:line="500" w:lineRule="exact"/>
        <w:ind w:firstLineChars="200" w:firstLine="640"/>
        <w:jc w:val="left"/>
        <w:rPr>
          <w:rFonts w:asciiTheme="minorEastAsia" w:hAnsiTheme="minorEastAsia"/>
          <w:bCs/>
          <w:spacing w:val="20"/>
          <w:sz w:val="28"/>
          <w:szCs w:val="28"/>
        </w:rPr>
      </w:pPr>
      <w:r w:rsidRPr="000D6F92">
        <w:rPr>
          <w:rFonts w:asciiTheme="minorEastAsia" w:hAnsiTheme="minorEastAsia" w:hint="eastAsia"/>
          <w:bCs/>
          <w:spacing w:val="20"/>
          <w:sz w:val="28"/>
          <w:szCs w:val="28"/>
        </w:rPr>
        <w:t xml:space="preserve">项目编号： </w:t>
      </w:r>
      <w:r w:rsidRPr="000D6F92">
        <w:rPr>
          <w:rFonts w:asciiTheme="minorEastAsia" w:hAnsiTheme="minorEastAsia"/>
          <w:bCs/>
          <w:spacing w:val="20"/>
          <w:sz w:val="28"/>
          <w:szCs w:val="28"/>
        </w:rPr>
        <w:t>JKXY202</w:t>
      </w:r>
      <w:r w:rsidR="00C6593F" w:rsidRPr="000D6F92">
        <w:rPr>
          <w:rFonts w:asciiTheme="minorEastAsia" w:hAnsiTheme="minorEastAsia" w:hint="eastAsia"/>
          <w:bCs/>
          <w:spacing w:val="20"/>
          <w:sz w:val="28"/>
          <w:szCs w:val="28"/>
        </w:rPr>
        <w:t>5</w:t>
      </w:r>
      <w:r w:rsidRPr="000D6F92">
        <w:rPr>
          <w:rFonts w:asciiTheme="minorEastAsia" w:hAnsiTheme="minorEastAsia"/>
          <w:bCs/>
          <w:spacing w:val="20"/>
          <w:sz w:val="28"/>
          <w:szCs w:val="28"/>
        </w:rPr>
        <w:t>ZB</w:t>
      </w:r>
      <w:r w:rsidR="00C6593F" w:rsidRPr="000D6F92">
        <w:rPr>
          <w:rFonts w:asciiTheme="minorEastAsia" w:hAnsiTheme="minorEastAsia" w:hint="eastAsia"/>
          <w:bCs/>
          <w:spacing w:val="20"/>
          <w:sz w:val="28"/>
          <w:szCs w:val="28"/>
        </w:rPr>
        <w:t>01</w:t>
      </w:r>
      <w:r w:rsidRPr="000D6F92">
        <w:rPr>
          <w:rFonts w:asciiTheme="minorEastAsia" w:hAnsiTheme="minorEastAsia" w:hint="eastAsia"/>
          <w:bCs/>
          <w:spacing w:val="20"/>
          <w:sz w:val="28"/>
          <w:szCs w:val="28"/>
        </w:rPr>
        <w:t xml:space="preserve"> </w:t>
      </w:r>
    </w:p>
    <w:p w:rsidR="00CF38B7" w:rsidRPr="000D6F92" w:rsidRDefault="00FF1C83">
      <w:pPr>
        <w:spacing w:line="500" w:lineRule="exact"/>
        <w:ind w:firstLineChars="200" w:firstLine="640"/>
        <w:rPr>
          <w:rFonts w:asciiTheme="minorEastAsia" w:hAnsiTheme="minorEastAsia"/>
          <w:bCs/>
          <w:spacing w:val="20"/>
          <w:sz w:val="28"/>
          <w:szCs w:val="28"/>
        </w:rPr>
      </w:pPr>
      <w:r w:rsidRPr="000D6F92">
        <w:rPr>
          <w:rFonts w:asciiTheme="minorEastAsia" w:hAnsiTheme="minorEastAsia" w:hint="eastAsia"/>
          <w:bCs/>
          <w:spacing w:val="20"/>
          <w:sz w:val="28"/>
          <w:szCs w:val="28"/>
        </w:rPr>
        <w:t>采购人：广东茂名健康职业学院</w:t>
      </w:r>
    </w:p>
    <w:p w:rsidR="00CF38B7" w:rsidRPr="000D6F92" w:rsidRDefault="00FF1C83">
      <w:pPr>
        <w:spacing w:line="500" w:lineRule="exact"/>
        <w:ind w:firstLineChars="200" w:firstLine="640"/>
        <w:rPr>
          <w:rFonts w:ascii="仿宋_GB2312" w:eastAsia="仿宋_GB2312" w:hAnsiTheme="minorEastAsia"/>
          <w:bCs/>
          <w:spacing w:val="20"/>
          <w:sz w:val="28"/>
          <w:szCs w:val="28"/>
        </w:rPr>
      </w:pPr>
      <w:r w:rsidRPr="000D6F92">
        <w:rPr>
          <w:rFonts w:asciiTheme="minorEastAsia" w:hAnsiTheme="minorEastAsia" w:hint="eastAsia"/>
          <w:bCs/>
          <w:spacing w:val="20"/>
          <w:sz w:val="28"/>
          <w:szCs w:val="28"/>
        </w:rPr>
        <w:t>采购机构：广东茂名健康职业学院招标采购办公室</w:t>
      </w:r>
    </w:p>
    <w:p w:rsidR="00CF38B7" w:rsidRPr="000D6F92" w:rsidRDefault="00CF38B7">
      <w:pPr>
        <w:widowControl/>
        <w:jc w:val="left"/>
        <w:rPr>
          <w:rFonts w:ascii="仿宋_GB2312" w:eastAsia="仿宋_GB2312" w:hAnsiTheme="minorEastAsia"/>
          <w:bCs/>
          <w:spacing w:val="20"/>
          <w:sz w:val="28"/>
          <w:szCs w:val="28"/>
        </w:rPr>
      </w:pPr>
    </w:p>
    <w:p w:rsidR="00CF38B7" w:rsidRPr="000D6F92" w:rsidRDefault="00CF38B7">
      <w:pPr>
        <w:widowControl/>
        <w:jc w:val="left"/>
        <w:rPr>
          <w:rFonts w:ascii="仿宋_GB2312" w:eastAsia="仿宋_GB2312" w:hAnsiTheme="minorEastAsia"/>
          <w:bCs/>
          <w:spacing w:val="20"/>
          <w:sz w:val="28"/>
          <w:szCs w:val="28"/>
        </w:rPr>
      </w:pPr>
    </w:p>
    <w:p w:rsidR="00B81233" w:rsidRPr="000D6F92" w:rsidRDefault="00B81233">
      <w:pPr>
        <w:widowControl/>
        <w:jc w:val="left"/>
        <w:rPr>
          <w:rFonts w:ascii="仿宋_GB2312" w:eastAsia="仿宋_GB2312" w:hAnsiTheme="minorEastAsia"/>
          <w:bCs/>
          <w:spacing w:val="20"/>
          <w:sz w:val="28"/>
          <w:szCs w:val="28"/>
        </w:rPr>
      </w:pPr>
    </w:p>
    <w:p w:rsidR="00B81233" w:rsidRPr="000D6F92" w:rsidRDefault="00B81233">
      <w:pPr>
        <w:widowControl/>
        <w:jc w:val="left"/>
        <w:rPr>
          <w:rFonts w:ascii="仿宋_GB2312" w:eastAsia="仿宋_GB2312" w:hAnsiTheme="minorEastAsia"/>
          <w:bCs/>
          <w:spacing w:val="20"/>
          <w:sz w:val="28"/>
          <w:szCs w:val="28"/>
        </w:rPr>
      </w:pPr>
    </w:p>
    <w:p w:rsidR="00B81233" w:rsidRPr="000D6F92" w:rsidRDefault="00B81233">
      <w:pPr>
        <w:widowControl/>
        <w:jc w:val="left"/>
        <w:rPr>
          <w:rFonts w:ascii="仿宋_GB2312" w:eastAsia="仿宋_GB2312" w:hAnsiTheme="minorEastAsia"/>
          <w:bCs/>
          <w:spacing w:val="20"/>
          <w:sz w:val="28"/>
          <w:szCs w:val="28"/>
        </w:rPr>
      </w:pPr>
    </w:p>
    <w:p w:rsidR="00B81233" w:rsidRPr="000D6F92" w:rsidRDefault="00B81233">
      <w:pPr>
        <w:widowControl/>
        <w:jc w:val="left"/>
        <w:rPr>
          <w:rFonts w:ascii="仿宋_GB2312" w:eastAsia="仿宋_GB2312" w:hAnsiTheme="minorEastAsia"/>
          <w:bCs/>
          <w:spacing w:val="20"/>
          <w:sz w:val="28"/>
          <w:szCs w:val="28"/>
        </w:rPr>
      </w:pPr>
    </w:p>
    <w:p w:rsidR="00B81233" w:rsidRPr="000D6F92" w:rsidRDefault="00B81233">
      <w:pPr>
        <w:widowControl/>
        <w:jc w:val="left"/>
        <w:rPr>
          <w:rFonts w:ascii="仿宋_GB2312" w:eastAsia="仿宋_GB2312" w:hAnsiTheme="minorEastAsia"/>
          <w:bCs/>
          <w:spacing w:val="20"/>
          <w:sz w:val="28"/>
          <w:szCs w:val="28"/>
        </w:rPr>
      </w:pPr>
    </w:p>
    <w:p w:rsidR="00B81233" w:rsidRPr="000D6F92" w:rsidRDefault="00B81233">
      <w:pPr>
        <w:widowControl/>
        <w:jc w:val="left"/>
        <w:rPr>
          <w:rFonts w:ascii="仿宋_GB2312" w:eastAsia="仿宋_GB2312" w:hAnsiTheme="minorEastAsia"/>
          <w:bCs/>
          <w:spacing w:val="20"/>
          <w:sz w:val="28"/>
          <w:szCs w:val="28"/>
        </w:rPr>
      </w:pPr>
    </w:p>
    <w:p w:rsidR="00B81233" w:rsidRPr="000D6F92" w:rsidRDefault="00B81233">
      <w:pPr>
        <w:widowControl/>
        <w:jc w:val="left"/>
        <w:rPr>
          <w:rFonts w:ascii="仿宋_GB2312" w:eastAsia="仿宋_GB2312" w:hAnsiTheme="minorEastAsia"/>
          <w:bCs/>
          <w:spacing w:val="20"/>
          <w:sz w:val="28"/>
          <w:szCs w:val="28"/>
        </w:rPr>
      </w:pPr>
    </w:p>
    <w:p w:rsidR="00B81233" w:rsidRPr="000D6F92" w:rsidRDefault="00B81233">
      <w:pPr>
        <w:widowControl/>
        <w:jc w:val="left"/>
        <w:rPr>
          <w:rFonts w:ascii="仿宋_GB2312" w:eastAsia="仿宋_GB2312" w:hAnsiTheme="minorEastAsia"/>
          <w:bCs/>
          <w:spacing w:val="20"/>
          <w:sz w:val="28"/>
          <w:szCs w:val="28"/>
        </w:rPr>
      </w:pPr>
    </w:p>
    <w:p w:rsidR="00CF38B7" w:rsidRPr="000D6F92" w:rsidRDefault="00CF38B7">
      <w:pPr>
        <w:widowControl/>
        <w:jc w:val="left"/>
        <w:rPr>
          <w:rFonts w:ascii="仿宋_GB2312" w:eastAsia="仿宋_GB2312" w:hAnsiTheme="minorEastAsia"/>
          <w:bCs/>
          <w:spacing w:val="20"/>
          <w:sz w:val="28"/>
          <w:szCs w:val="28"/>
        </w:rPr>
      </w:pPr>
    </w:p>
    <w:p w:rsidR="00CF38B7" w:rsidRPr="000D6F92" w:rsidRDefault="00CF38B7">
      <w:pPr>
        <w:widowControl/>
        <w:jc w:val="left"/>
        <w:rPr>
          <w:rFonts w:ascii="仿宋_GB2312" w:eastAsia="仿宋_GB2312" w:hAnsiTheme="minorEastAsia"/>
          <w:bCs/>
          <w:spacing w:val="20"/>
          <w:sz w:val="28"/>
          <w:szCs w:val="28"/>
        </w:rPr>
      </w:pPr>
    </w:p>
    <w:p w:rsidR="00CF38B7" w:rsidRPr="000D6F92" w:rsidRDefault="00CF38B7">
      <w:pPr>
        <w:widowControl/>
        <w:jc w:val="left"/>
        <w:rPr>
          <w:rFonts w:ascii="仿宋_GB2312" w:eastAsia="仿宋_GB2312" w:hAnsiTheme="minorEastAsia"/>
          <w:bCs/>
          <w:spacing w:val="20"/>
          <w:sz w:val="28"/>
          <w:szCs w:val="28"/>
        </w:rPr>
      </w:pPr>
    </w:p>
    <w:p w:rsidR="00CF38B7" w:rsidRPr="000D6F92" w:rsidRDefault="00CF38B7">
      <w:pPr>
        <w:widowControl/>
        <w:jc w:val="left"/>
        <w:rPr>
          <w:rFonts w:ascii="仿宋_GB2312" w:eastAsia="仿宋_GB2312" w:hAnsiTheme="minorEastAsia"/>
          <w:bCs/>
          <w:spacing w:val="20"/>
          <w:sz w:val="28"/>
          <w:szCs w:val="28"/>
        </w:rPr>
      </w:pPr>
    </w:p>
    <w:p w:rsidR="00CF38B7" w:rsidRPr="000D6F92" w:rsidRDefault="00FF1C83">
      <w:pPr>
        <w:widowControl/>
        <w:jc w:val="center"/>
        <w:rPr>
          <w:rFonts w:ascii="仿宋_GB2312" w:eastAsia="仿宋_GB2312" w:hAnsiTheme="minorEastAsia"/>
          <w:bCs/>
          <w:spacing w:val="20"/>
          <w:sz w:val="28"/>
          <w:szCs w:val="28"/>
        </w:rPr>
      </w:pPr>
      <w:r w:rsidRPr="000D6F92">
        <w:rPr>
          <w:rFonts w:ascii="仿宋_GB2312" w:eastAsia="仿宋_GB2312" w:hAnsiTheme="minorEastAsia" w:hint="eastAsia"/>
          <w:bCs/>
          <w:spacing w:val="20"/>
          <w:sz w:val="28"/>
          <w:szCs w:val="28"/>
        </w:rPr>
        <w:t>202</w:t>
      </w:r>
      <w:r w:rsidR="00C6593F" w:rsidRPr="000D6F92">
        <w:rPr>
          <w:rFonts w:ascii="仿宋_GB2312" w:eastAsia="仿宋_GB2312" w:hAnsiTheme="minorEastAsia" w:hint="eastAsia"/>
          <w:bCs/>
          <w:spacing w:val="20"/>
          <w:sz w:val="28"/>
          <w:szCs w:val="28"/>
        </w:rPr>
        <w:t>5</w:t>
      </w:r>
      <w:r w:rsidRPr="000D6F92">
        <w:rPr>
          <w:rFonts w:ascii="仿宋_GB2312" w:eastAsia="仿宋_GB2312" w:hAnsiTheme="minorEastAsia" w:hint="eastAsia"/>
          <w:bCs/>
          <w:spacing w:val="20"/>
          <w:sz w:val="28"/>
          <w:szCs w:val="28"/>
        </w:rPr>
        <w:t>年</w:t>
      </w:r>
    </w:p>
    <w:p w:rsidR="00B81233" w:rsidRPr="000D6F92" w:rsidRDefault="00B81233">
      <w:pPr>
        <w:widowControl/>
        <w:jc w:val="left"/>
        <w:rPr>
          <w:rFonts w:ascii="仿宋_GB2312" w:eastAsia="仿宋_GB2312" w:hAnsiTheme="minorEastAsia"/>
          <w:bCs/>
          <w:spacing w:val="20"/>
          <w:sz w:val="28"/>
          <w:szCs w:val="28"/>
        </w:rPr>
      </w:pPr>
      <w:r w:rsidRPr="000D6F92">
        <w:rPr>
          <w:rFonts w:ascii="仿宋_GB2312" w:eastAsia="仿宋_GB2312" w:hAnsiTheme="minorEastAsia"/>
          <w:bCs/>
          <w:spacing w:val="20"/>
          <w:sz w:val="28"/>
          <w:szCs w:val="28"/>
        </w:rPr>
        <w:br w:type="page"/>
      </w:r>
    </w:p>
    <w:p w:rsidR="00CF38B7" w:rsidRPr="000D6F92" w:rsidRDefault="00FF1C83">
      <w:pPr>
        <w:spacing w:line="360" w:lineRule="exact"/>
        <w:ind w:left="3800"/>
        <w:rPr>
          <w:rFonts w:ascii="仿宋_GB2312" w:eastAsia="仿宋_GB2312" w:hAnsi="宋体" w:cs="宋体"/>
          <w:b/>
          <w:sz w:val="36"/>
        </w:rPr>
      </w:pPr>
      <w:r w:rsidRPr="000D6F92">
        <w:rPr>
          <w:rFonts w:ascii="仿宋_GB2312" w:eastAsia="仿宋_GB2312" w:hAnsi="宋体" w:cs="宋体" w:hint="eastAsia"/>
          <w:b/>
          <w:sz w:val="36"/>
        </w:rPr>
        <w:lastRenderedPageBreak/>
        <w:t>温馨提示</w:t>
      </w:r>
    </w:p>
    <w:p w:rsidR="00CF38B7" w:rsidRPr="000D6F92" w:rsidRDefault="00CF38B7">
      <w:pPr>
        <w:spacing w:line="324" w:lineRule="exact"/>
        <w:rPr>
          <w:rFonts w:ascii="仿宋_GB2312" w:eastAsia="仿宋_GB2312" w:hAnsi="宋体" w:cs="宋体"/>
        </w:rPr>
      </w:pPr>
    </w:p>
    <w:p w:rsidR="00CF38B7" w:rsidRPr="000D6F92" w:rsidRDefault="00CF38B7">
      <w:pPr>
        <w:spacing w:line="324" w:lineRule="exact"/>
        <w:rPr>
          <w:rFonts w:ascii="仿宋_GB2312" w:eastAsia="仿宋_GB2312" w:hAnsi="宋体" w:cs="宋体"/>
        </w:rPr>
      </w:pPr>
    </w:p>
    <w:p w:rsidR="00CF38B7" w:rsidRPr="000D6F92" w:rsidRDefault="00FF1C83">
      <w:pPr>
        <w:spacing w:line="440" w:lineRule="exact"/>
        <w:ind w:firstLineChars="200" w:firstLine="480"/>
        <w:jc w:val="left"/>
        <w:rPr>
          <w:rFonts w:asciiTheme="minorEastAsia" w:hAnsiTheme="minorEastAsia" w:cs="宋体"/>
          <w:bCs/>
          <w:sz w:val="24"/>
        </w:rPr>
      </w:pPr>
      <w:r w:rsidRPr="000D6F92">
        <w:rPr>
          <w:rFonts w:asciiTheme="minorEastAsia" w:hAnsiTheme="minorEastAsia" w:cs="宋体" w:hint="eastAsia"/>
          <w:bCs/>
          <w:sz w:val="24"/>
        </w:rPr>
        <w:t>一、下载采购文件后，供应商应密切关注广东茂名健康职业学院招标采购办公室网站（https://www.gdhvc.edu.cn/html/zbcggg/）上发布的澄清公告。</w:t>
      </w:r>
    </w:p>
    <w:p w:rsidR="00CF38B7" w:rsidRPr="000D6F92" w:rsidRDefault="00FF1C83">
      <w:pPr>
        <w:spacing w:line="440" w:lineRule="exact"/>
        <w:ind w:firstLineChars="200" w:firstLine="480"/>
        <w:rPr>
          <w:rFonts w:asciiTheme="minorEastAsia" w:hAnsiTheme="minorEastAsia" w:cs="宋体"/>
          <w:bCs/>
          <w:sz w:val="24"/>
        </w:rPr>
      </w:pPr>
      <w:r w:rsidRPr="000D6F92">
        <w:rPr>
          <w:rFonts w:asciiTheme="minorEastAsia" w:hAnsiTheme="minorEastAsia" w:cs="宋体" w:hint="eastAsia"/>
          <w:bCs/>
          <w:sz w:val="24"/>
        </w:rPr>
        <w:t>二、如无另行说明，响应文件递交时间为响应文件递交截止时间之前30分钟内。截止时间到后，不接收任何响应文件，因此，请适当提前到达。</w:t>
      </w:r>
    </w:p>
    <w:p w:rsidR="00CF38B7" w:rsidRPr="000D6F92" w:rsidRDefault="00FF1C83">
      <w:pPr>
        <w:spacing w:line="440" w:lineRule="exact"/>
        <w:ind w:firstLineChars="200" w:firstLine="480"/>
        <w:rPr>
          <w:rFonts w:asciiTheme="minorEastAsia" w:hAnsiTheme="minorEastAsia" w:cs="宋体"/>
          <w:bCs/>
          <w:sz w:val="24"/>
        </w:rPr>
      </w:pPr>
      <w:r w:rsidRPr="000D6F92">
        <w:rPr>
          <w:rFonts w:asciiTheme="minorEastAsia" w:hAnsiTheme="minorEastAsia" w:cs="宋体" w:hint="eastAsia"/>
          <w:bCs/>
          <w:sz w:val="24"/>
        </w:rPr>
        <w:t>三、为了提高采购效率，节约社会交易成本与时间，希望参加并确认报名成功而决定不参加本次项目的供应商，在响应文件递交截止时间的1日前，按《邀请函》中的联系方式，以短信或者电话形式告知我院招标采购办公室。对您的支持与配合，谨此致谢。</w:t>
      </w:r>
    </w:p>
    <w:p w:rsidR="00CF38B7" w:rsidRPr="000D6F92" w:rsidRDefault="00FF1C83">
      <w:pPr>
        <w:spacing w:line="440" w:lineRule="exact"/>
        <w:ind w:firstLineChars="200" w:firstLine="480"/>
        <w:rPr>
          <w:rFonts w:asciiTheme="minorEastAsia" w:hAnsiTheme="minorEastAsia" w:cs="宋体"/>
          <w:bCs/>
          <w:sz w:val="24"/>
        </w:rPr>
      </w:pPr>
      <w:r w:rsidRPr="000D6F92">
        <w:rPr>
          <w:rFonts w:asciiTheme="minorEastAsia" w:hAnsiTheme="minorEastAsia" w:cs="宋体" w:hint="eastAsia"/>
          <w:bCs/>
          <w:sz w:val="24"/>
        </w:rPr>
        <w:t>（本提示内容非采购文件的组成部分，仅为善意提醒。如有不一致，以采购文件为准）</w:t>
      </w:r>
    </w:p>
    <w:p w:rsidR="00CF38B7" w:rsidRPr="000D6F92" w:rsidRDefault="00FF1C83">
      <w:pPr>
        <w:widowControl/>
        <w:jc w:val="left"/>
        <w:rPr>
          <w:rFonts w:ascii="仿宋_GB2312" w:eastAsia="仿宋_GB2312" w:hAnsiTheme="minorEastAsia"/>
          <w:bCs/>
          <w:spacing w:val="20"/>
          <w:sz w:val="28"/>
          <w:szCs w:val="28"/>
        </w:rPr>
      </w:pPr>
      <w:r w:rsidRPr="000D6F92">
        <w:rPr>
          <w:rFonts w:ascii="仿宋_GB2312" w:eastAsia="仿宋_GB2312" w:hAnsiTheme="minorEastAsia" w:hint="eastAsia"/>
          <w:bCs/>
          <w:spacing w:val="20"/>
          <w:sz w:val="28"/>
          <w:szCs w:val="28"/>
        </w:rPr>
        <w:br w:type="page"/>
      </w:r>
    </w:p>
    <w:p w:rsidR="00CF38B7" w:rsidRPr="000D6F92" w:rsidRDefault="00FF1C83">
      <w:pPr>
        <w:spacing w:line="420" w:lineRule="exact"/>
        <w:jc w:val="center"/>
        <w:outlineLvl w:val="0"/>
        <w:rPr>
          <w:rFonts w:ascii="仿宋_GB2312" w:eastAsia="仿宋_GB2312" w:hAnsi="宋体" w:cs="宋体"/>
          <w:sz w:val="36"/>
          <w:szCs w:val="36"/>
          <w:lang w:val="zh-CN"/>
        </w:rPr>
      </w:pPr>
      <w:bookmarkStart w:id="0" w:name="_Toc10737"/>
      <w:r w:rsidRPr="000D6F92">
        <w:rPr>
          <w:rFonts w:ascii="仿宋_GB2312" w:eastAsia="仿宋_GB2312" w:hAnsi="宋体" w:cs="宋体" w:hint="eastAsia"/>
          <w:b/>
          <w:bCs/>
          <w:sz w:val="36"/>
          <w:szCs w:val="36"/>
          <w:lang w:val="zh-CN"/>
        </w:rPr>
        <w:lastRenderedPageBreak/>
        <w:t>第一章 招标邀请函</w:t>
      </w:r>
      <w:bookmarkEnd w:id="0"/>
    </w:p>
    <w:p w:rsidR="00CF38B7" w:rsidRPr="000D6F92" w:rsidRDefault="00FF1C83">
      <w:pPr>
        <w:spacing w:line="440" w:lineRule="exact"/>
        <w:rPr>
          <w:rFonts w:asciiTheme="minorEastAsia" w:hAnsiTheme="minorEastAsia" w:cs="宋体"/>
          <w:bCs/>
          <w:sz w:val="24"/>
          <w:szCs w:val="24"/>
          <w:lang w:val="zh-CN"/>
        </w:rPr>
      </w:pPr>
      <w:r w:rsidRPr="000D6F92">
        <w:rPr>
          <w:rFonts w:asciiTheme="minorEastAsia" w:hAnsiTheme="minorEastAsia" w:cs="宋体" w:hint="eastAsia"/>
          <w:bCs/>
          <w:sz w:val="24"/>
          <w:szCs w:val="24"/>
          <w:lang w:val="zh-CN"/>
        </w:rPr>
        <w:t>各投标人</w:t>
      </w:r>
      <w:r w:rsidRPr="000D6F92">
        <w:rPr>
          <w:rFonts w:asciiTheme="minorEastAsia" w:hAnsiTheme="minorEastAsia" w:cs="宋体" w:hint="eastAsia"/>
          <w:bCs/>
          <w:sz w:val="24"/>
          <w:szCs w:val="24"/>
        </w:rPr>
        <w:t>：</w:t>
      </w:r>
    </w:p>
    <w:p w:rsidR="00CF38B7" w:rsidRPr="000D6F92" w:rsidRDefault="00FF1C83">
      <w:pPr>
        <w:spacing w:line="440" w:lineRule="exact"/>
        <w:ind w:firstLineChars="200" w:firstLine="480"/>
        <w:rPr>
          <w:rFonts w:asciiTheme="minorEastAsia" w:hAnsiTheme="minorEastAsia" w:cs="宋体"/>
          <w:sz w:val="24"/>
          <w:szCs w:val="24"/>
        </w:rPr>
      </w:pPr>
      <w:r w:rsidRPr="000D6F92">
        <w:rPr>
          <w:rFonts w:asciiTheme="minorEastAsia" w:hAnsiTheme="minorEastAsia" w:cs="宋体" w:hint="eastAsia"/>
          <w:bCs/>
          <w:sz w:val="24"/>
          <w:szCs w:val="24"/>
        </w:rPr>
        <w:t>广东茂名健康职业学院招标采购办公室拟对广东茂名健康职业学院</w:t>
      </w:r>
      <w:r w:rsidRPr="000D6F92">
        <w:rPr>
          <w:rFonts w:asciiTheme="minorEastAsia" w:hAnsiTheme="minorEastAsia" w:cs="宋体" w:hint="eastAsia"/>
          <w:sz w:val="24"/>
          <w:szCs w:val="24"/>
          <w:lang w:val="zh-CN"/>
        </w:rPr>
        <w:t>二期先建部分电梯日常维保服务采购</w:t>
      </w:r>
      <w:r w:rsidRPr="000D6F92">
        <w:rPr>
          <w:rFonts w:asciiTheme="minorEastAsia" w:hAnsiTheme="minorEastAsia" w:cs="宋体" w:hint="eastAsia"/>
          <w:bCs/>
          <w:sz w:val="24"/>
          <w:szCs w:val="24"/>
        </w:rPr>
        <w:t>项目进行公开自主招标采购，欢迎符合资</w:t>
      </w:r>
      <w:r w:rsidRPr="000D6F92">
        <w:rPr>
          <w:rFonts w:asciiTheme="minorEastAsia" w:hAnsiTheme="minorEastAsia" w:cs="宋体" w:hint="eastAsia"/>
          <w:sz w:val="24"/>
          <w:szCs w:val="24"/>
          <w:lang w:val="zh-CN"/>
        </w:rPr>
        <w:t>格条件</w:t>
      </w:r>
      <w:r w:rsidRPr="000D6F92">
        <w:rPr>
          <w:rFonts w:asciiTheme="minorEastAsia" w:hAnsiTheme="minorEastAsia" w:cs="宋体" w:hint="eastAsia"/>
          <w:sz w:val="24"/>
          <w:szCs w:val="24"/>
        </w:rPr>
        <w:t>的投标人参加。</w:t>
      </w:r>
    </w:p>
    <w:p w:rsidR="00CF38B7" w:rsidRPr="000D6F92" w:rsidRDefault="00FF1C83">
      <w:pPr>
        <w:spacing w:line="440" w:lineRule="exact"/>
        <w:ind w:firstLine="482"/>
        <w:rPr>
          <w:rFonts w:asciiTheme="minorEastAsia" w:hAnsiTheme="minorEastAsia" w:cs="宋体"/>
          <w:sz w:val="24"/>
          <w:szCs w:val="24"/>
        </w:rPr>
      </w:pPr>
      <w:r w:rsidRPr="000D6F92">
        <w:rPr>
          <w:rFonts w:asciiTheme="minorEastAsia" w:hAnsiTheme="minorEastAsia" w:cs="宋体" w:hint="eastAsia"/>
          <w:sz w:val="24"/>
          <w:szCs w:val="24"/>
          <w:lang w:val="zh-CN"/>
        </w:rPr>
        <w:t>一、项目编号：</w:t>
      </w:r>
      <w:r w:rsidRPr="000D6F92">
        <w:rPr>
          <w:rFonts w:asciiTheme="minorEastAsia" w:hAnsiTheme="minorEastAsia" w:cs="宋体" w:hint="eastAsia"/>
          <w:sz w:val="24"/>
          <w:szCs w:val="24"/>
        </w:rPr>
        <w:t xml:space="preserve"> </w:t>
      </w:r>
      <w:r w:rsidRPr="000D6F92">
        <w:rPr>
          <w:rFonts w:asciiTheme="minorEastAsia" w:hAnsiTheme="minorEastAsia" w:cs="宋体"/>
          <w:sz w:val="24"/>
          <w:szCs w:val="24"/>
        </w:rPr>
        <w:t>JKXY202</w:t>
      </w:r>
      <w:r w:rsidR="00C6593F" w:rsidRPr="000D6F92">
        <w:rPr>
          <w:rFonts w:asciiTheme="minorEastAsia" w:hAnsiTheme="minorEastAsia" w:cs="宋体" w:hint="eastAsia"/>
          <w:sz w:val="24"/>
          <w:szCs w:val="24"/>
        </w:rPr>
        <w:t>5</w:t>
      </w:r>
      <w:r w:rsidRPr="000D6F92">
        <w:rPr>
          <w:rFonts w:asciiTheme="minorEastAsia" w:hAnsiTheme="minorEastAsia" w:cs="宋体"/>
          <w:sz w:val="24"/>
          <w:szCs w:val="24"/>
        </w:rPr>
        <w:t>ZB</w:t>
      </w:r>
      <w:r w:rsidR="00C6593F" w:rsidRPr="000D6F92">
        <w:rPr>
          <w:rFonts w:asciiTheme="minorEastAsia" w:hAnsiTheme="minorEastAsia" w:cs="宋体" w:hint="eastAsia"/>
          <w:sz w:val="24"/>
          <w:szCs w:val="24"/>
        </w:rPr>
        <w:t>01</w:t>
      </w:r>
    </w:p>
    <w:p w:rsidR="00CF38B7" w:rsidRPr="000D6F92" w:rsidRDefault="00FF1C83">
      <w:pPr>
        <w:spacing w:line="440" w:lineRule="exact"/>
        <w:ind w:firstLine="482"/>
        <w:rPr>
          <w:rFonts w:asciiTheme="minorEastAsia" w:hAnsiTheme="minorEastAsia" w:cs="宋体"/>
          <w:sz w:val="24"/>
          <w:szCs w:val="24"/>
          <w:lang w:val="zh-CN"/>
        </w:rPr>
      </w:pPr>
      <w:r w:rsidRPr="000D6F92">
        <w:rPr>
          <w:rFonts w:asciiTheme="minorEastAsia" w:hAnsiTheme="minorEastAsia" w:cs="宋体" w:hint="eastAsia"/>
          <w:sz w:val="24"/>
          <w:szCs w:val="24"/>
          <w:lang w:val="zh-CN"/>
        </w:rPr>
        <w:t>二、项目名称：广东茂名健康职业学院二期先建部分电梯日常维保服务采购项目</w:t>
      </w:r>
    </w:p>
    <w:p w:rsidR="00CF38B7" w:rsidRPr="000D6F92" w:rsidRDefault="00FF1C83">
      <w:pPr>
        <w:spacing w:line="440" w:lineRule="exact"/>
        <w:ind w:firstLine="482"/>
        <w:rPr>
          <w:rFonts w:asciiTheme="minorEastAsia" w:hAnsiTheme="minorEastAsia" w:cs="宋体"/>
          <w:sz w:val="24"/>
          <w:szCs w:val="24"/>
        </w:rPr>
      </w:pPr>
      <w:r w:rsidRPr="000D6F92">
        <w:rPr>
          <w:rFonts w:asciiTheme="minorEastAsia" w:hAnsiTheme="minorEastAsia" w:cs="宋体" w:hint="eastAsia"/>
          <w:sz w:val="24"/>
          <w:szCs w:val="24"/>
        </w:rPr>
        <w:t>三、项目招标控制价：300元/台/月（项目</w:t>
      </w:r>
      <w:r w:rsidRPr="000D6F92">
        <w:rPr>
          <w:rFonts w:asciiTheme="minorEastAsia" w:hAnsiTheme="minorEastAsia" w:cs="宋体"/>
          <w:sz w:val="24"/>
          <w:szCs w:val="24"/>
        </w:rPr>
        <w:t>以实际维保电梯数量，支付相应的维保费用</w:t>
      </w:r>
      <w:r w:rsidRPr="000D6F92">
        <w:rPr>
          <w:rFonts w:asciiTheme="minorEastAsia" w:hAnsiTheme="minorEastAsia" w:cs="宋体" w:hint="eastAsia"/>
          <w:sz w:val="24"/>
          <w:szCs w:val="24"/>
        </w:rPr>
        <w:t>）。</w:t>
      </w:r>
    </w:p>
    <w:p w:rsidR="00CF38B7" w:rsidRPr="000D6F92" w:rsidRDefault="00FF1C83">
      <w:pPr>
        <w:spacing w:line="440" w:lineRule="exact"/>
        <w:ind w:firstLine="482"/>
        <w:rPr>
          <w:rFonts w:asciiTheme="minorEastAsia" w:hAnsiTheme="minorEastAsia" w:cs="宋体"/>
          <w:sz w:val="24"/>
          <w:szCs w:val="24"/>
        </w:rPr>
      </w:pPr>
      <w:r w:rsidRPr="000D6F92">
        <w:rPr>
          <w:rFonts w:asciiTheme="minorEastAsia" w:hAnsiTheme="minorEastAsia" w:cs="宋体" w:hint="eastAsia"/>
          <w:sz w:val="24"/>
          <w:szCs w:val="24"/>
        </w:rPr>
        <w:t>四、采购项目内容：详见《第二章 采购项目内容》</w:t>
      </w:r>
    </w:p>
    <w:p w:rsidR="00CF38B7" w:rsidRPr="000D6F92" w:rsidRDefault="00FF1C83">
      <w:pPr>
        <w:spacing w:line="440" w:lineRule="exact"/>
        <w:ind w:firstLine="482"/>
        <w:rPr>
          <w:rFonts w:asciiTheme="minorEastAsia" w:hAnsiTheme="minorEastAsia" w:cs="宋体"/>
          <w:sz w:val="24"/>
          <w:szCs w:val="24"/>
        </w:rPr>
      </w:pPr>
      <w:r w:rsidRPr="000D6F92">
        <w:rPr>
          <w:rFonts w:asciiTheme="minorEastAsia" w:hAnsiTheme="minorEastAsia" w:cs="宋体" w:hint="eastAsia"/>
          <w:sz w:val="24"/>
          <w:szCs w:val="24"/>
        </w:rPr>
        <w:t>五、采购方式：</w:t>
      </w:r>
      <w:r w:rsidRPr="000D6F92">
        <w:rPr>
          <w:rFonts w:asciiTheme="minorEastAsia" w:hAnsiTheme="minorEastAsia" w:cs="宋体" w:hint="eastAsia"/>
          <w:bCs/>
          <w:sz w:val="24"/>
          <w:szCs w:val="24"/>
        </w:rPr>
        <w:t>自</w:t>
      </w:r>
      <w:r w:rsidRPr="000D6F92">
        <w:rPr>
          <w:rFonts w:asciiTheme="minorEastAsia" w:hAnsiTheme="minorEastAsia" w:cs="宋体" w:hint="eastAsia"/>
          <w:sz w:val="24"/>
          <w:szCs w:val="24"/>
        </w:rPr>
        <w:t>主招标采购</w:t>
      </w:r>
    </w:p>
    <w:p w:rsidR="00CF38B7" w:rsidRPr="000D6F92" w:rsidRDefault="00FF1C83">
      <w:pPr>
        <w:spacing w:line="440" w:lineRule="exact"/>
        <w:ind w:firstLine="482"/>
        <w:rPr>
          <w:rFonts w:asciiTheme="minorEastAsia" w:hAnsiTheme="minorEastAsia" w:cs="宋体"/>
          <w:sz w:val="24"/>
          <w:szCs w:val="24"/>
        </w:rPr>
      </w:pPr>
      <w:r w:rsidRPr="000D6F92">
        <w:rPr>
          <w:rFonts w:asciiTheme="minorEastAsia" w:hAnsiTheme="minorEastAsia" w:cs="宋体" w:hint="eastAsia"/>
          <w:sz w:val="24"/>
          <w:szCs w:val="24"/>
        </w:rPr>
        <w:t>六、投标人资格：</w:t>
      </w:r>
    </w:p>
    <w:p w:rsidR="00CF38B7" w:rsidRPr="000D6F92" w:rsidRDefault="00FF1C83">
      <w:pPr>
        <w:spacing w:line="440" w:lineRule="exact"/>
        <w:ind w:firstLine="480"/>
        <w:rPr>
          <w:rFonts w:asciiTheme="minorEastAsia" w:hAnsiTheme="minorEastAsia" w:cs="宋体"/>
          <w:sz w:val="24"/>
          <w:szCs w:val="24"/>
          <w:lang w:val="zh-CN"/>
        </w:rPr>
      </w:pPr>
      <w:r w:rsidRPr="000D6F92">
        <w:rPr>
          <w:rFonts w:asciiTheme="minorEastAsia" w:hAnsiTheme="minorEastAsia" w:cs="宋体" w:hint="eastAsia"/>
          <w:sz w:val="24"/>
          <w:szCs w:val="24"/>
          <w:lang w:val="zh-CN"/>
        </w:rPr>
        <w:t>1.参照《中华人民共和国政府采购法》第二十二条规定的条件，提供下列材料：</w:t>
      </w:r>
    </w:p>
    <w:p w:rsidR="00CF38B7" w:rsidRPr="000D6F92" w:rsidRDefault="00FF1C83">
      <w:pPr>
        <w:spacing w:line="440" w:lineRule="exact"/>
        <w:ind w:firstLine="480"/>
        <w:rPr>
          <w:rFonts w:asciiTheme="minorEastAsia" w:hAnsiTheme="minorEastAsia" w:cs="宋体"/>
          <w:sz w:val="24"/>
          <w:szCs w:val="24"/>
          <w:lang w:val="zh-CN"/>
        </w:rPr>
      </w:pPr>
      <w:r w:rsidRPr="000D6F92">
        <w:rPr>
          <w:rFonts w:asciiTheme="minorEastAsia" w:hAnsiTheme="minorEastAsia" w:cs="宋体" w:hint="eastAsia"/>
          <w:sz w:val="24"/>
          <w:szCs w:val="24"/>
          <w:lang w:val="zh-CN"/>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rsidR="00CF38B7" w:rsidRPr="000D6F92" w:rsidRDefault="00FF1C83">
      <w:pPr>
        <w:spacing w:line="440" w:lineRule="exact"/>
        <w:ind w:firstLine="480"/>
        <w:rPr>
          <w:rFonts w:asciiTheme="minorEastAsia" w:hAnsiTheme="minorEastAsia" w:cs="宋体"/>
          <w:sz w:val="24"/>
          <w:szCs w:val="24"/>
          <w:lang w:val="zh-CN"/>
        </w:rPr>
      </w:pPr>
      <w:r w:rsidRPr="000D6F92">
        <w:rPr>
          <w:rFonts w:asciiTheme="minorEastAsia" w:hAnsiTheme="minorEastAsia" w:cs="宋体" w:hint="eastAsia"/>
          <w:sz w:val="24"/>
          <w:szCs w:val="24"/>
          <w:lang w:val="zh-CN"/>
        </w:rPr>
        <w:t>（2）有依法缴纳税收和社会保障资金的良好记录：提供《供应商资格信用承诺函》，格式见采购公告附件。</w:t>
      </w:r>
    </w:p>
    <w:p w:rsidR="00CF38B7" w:rsidRPr="000D6F92" w:rsidRDefault="00FF1C83">
      <w:pPr>
        <w:spacing w:line="440" w:lineRule="exact"/>
        <w:ind w:firstLine="480"/>
        <w:rPr>
          <w:rFonts w:asciiTheme="minorEastAsia" w:hAnsiTheme="minorEastAsia" w:cs="宋体"/>
          <w:sz w:val="24"/>
          <w:szCs w:val="24"/>
          <w:lang w:val="zh-CN"/>
        </w:rPr>
      </w:pPr>
      <w:r w:rsidRPr="000D6F92">
        <w:rPr>
          <w:rFonts w:asciiTheme="minorEastAsia" w:hAnsiTheme="minorEastAsia" w:cs="宋体" w:hint="eastAsia"/>
          <w:sz w:val="24"/>
          <w:szCs w:val="24"/>
          <w:lang w:val="zh-CN"/>
        </w:rPr>
        <w:t>（3）具有良好的商业信誉和健全的财务会计制度：提供《供应商资格信用承诺函》，格式见采购公告附件</w:t>
      </w:r>
      <w:r w:rsidRPr="000D6F92">
        <w:rPr>
          <w:rFonts w:asciiTheme="minorEastAsia" w:hAnsiTheme="minorEastAsia" w:cs="宋体" w:hint="eastAsia"/>
          <w:bCs/>
          <w:kern w:val="0"/>
          <w:sz w:val="24"/>
          <w:szCs w:val="24"/>
        </w:rPr>
        <w:t>。</w:t>
      </w:r>
    </w:p>
    <w:p w:rsidR="00CF38B7" w:rsidRPr="000D6F92" w:rsidRDefault="00FF1C83">
      <w:pPr>
        <w:spacing w:line="440" w:lineRule="exact"/>
        <w:ind w:firstLine="480"/>
        <w:rPr>
          <w:rFonts w:asciiTheme="minorEastAsia" w:hAnsiTheme="minorEastAsia" w:cs="宋体"/>
          <w:sz w:val="24"/>
          <w:szCs w:val="24"/>
          <w:lang w:val="zh-CN"/>
        </w:rPr>
      </w:pPr>
      <w:r w:rsidRPr="000D6F92">
        <w:rPr>
          <w:rFonts w:asciiTheme="minorEastAsia" w:hAnsiTheme="minorEastAsia" w:cs="宋体" w:hint="eastAsia"/>
          <w:sz w:val="24"/>
          <w:szCs w:val="24"/>
          <w:lang w:val="zh-CN"/>
        </w:rPr>
        <w:t>（4）履行合同所必需的设备和专业技术能力：提供《供应商资格信用承诺函》，格式见采购公告附件。</w:t>
      </w:r>
    </w:p>
    <w:p w:rsidR="00CF38B7" w:rsidRPr="000D6F92" w:rsidRDefault="00FF1C83">
      <w:pPr>
        <w:spacing w:line="440" w:lineRule="exact"/>
        <w:ind w:firstLine="480"/>
        <w:rPr>
          <w:rFonts w:asciiTheme="minorEastAsia" w:hAnsiTheme="minorEastAsia" w:cs="宋体"/>
          <w:sz w:val="24"/>
          <w:szCs w:val="24"/>
          <w:lang w:val="zh-CN"/>
        </w:rPr>
      </w:pPr>
      <w:r w:rsidRPr="000D6F92">
        <w:rPr>
          <w:rFonts w:asciiTheme="minorEastAsia" w:hAnsiTheme="minorEastAsia" w:cs="宋体" w:hint="eastAsia"/>
          <w:sz w:val="24"/>
          <w:szCs w:val="24"/>
          <w:lang w:val="zh-CN"/>
        </w:rPr>
        <w:t>（5）参加采购活动前3年内，在经营活动中没有重大违法记录：提供《供应商资格信用承诺函》，格式见采购公告附件。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rsidR="00CF38B7" w:rsidRPr="000D6F92" w:rsidRDefault="00FF1C83" w:rsidP="006E5B95">
      <w:pPr>
        <w:spacing w:line="440" w:lineRule="exact"/>
        <w:ind w:firstLineChars="177" w:firstLine="425"/>
        <w:rPr>
          <w:rFonts w:asciiTheme="minorEastAsia" w:hAnsiTheme="minorEastAsia" w:cs="宋体"/>
          <w:sz w:val="24"/>
          <w:szCs w:val="24"/>
          <w:lang w:val="zh-CN"/>
        </w:rPr>
      </w:pPr>
      <w:r w:rsidRPr="000D6F92">
        <w:rPr>
          <w:rFonts w:asciiTheme="minorEastAsia" w:hAnsiTheme="minorEastAsia" w:cs="宋体" w:hint="eastAsia"/>
          <w:sz w:val="24"/>
          <w:szCs w:val="24"/>
          <w:lang w:val="zh-CN"/>
        </w:rPr>
        <w:t xml:space="preserve">2. </w:t>
      </w:r>
      <w:r w:rsidRPr="000D6F92">
        <w:rPr>
          <w:rFonts w:asciiTheme="minorEastAsia" w:hAnsiTheme="minorEastAsia" w:cs="宋体"/>
          <w:sz w:val="24"/>
          <w:szCs w:val="24"/>
          <w:lang w:val="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sidRPr="000D6F92">
        <w:rPr>
          <w:rFonts w:asciiTheme="minorEastAsia" w:hAnsiTheme="minorEastAsia" w:cs="宋体" w:hint="eastAsia"/>
          <w:sz w:val="24"/>
          <w:szCs w:val="24"/>
          <w:lang w:val="zh-CN"/>
        </w:rPr>
        <w:t>请查询投标</w:t>
      </w:r>
      <w:r w:rsidRPr="000D6F92">
        <w:rPr>
          <w:rFonts w:asciiTheme="minorEastAsia" w:hAnsiTheme="minorEastAsia" w:cs="宋体"/>
          <w:sz w:val="24"/>
          <w:szCs w:val="24"/>
          <w:lang w:val="zh-CN"/>
        </w:rPr>
        <w:t>截</w:t>
      </w:r>
      <w:r w:rsidRPr="000D6F92">
        <w:rPr>
          <w:rFonts w:asciiTheme="minorEastAsia" w:hAnsiTheme="minorEastAsia" w:cs="宋体" w:hint="eastAsia"/>
          <w:sz w:val="24"/>
          <w:szCs w:val="24"/>
          <w:lang w:val="zh-CN"/>
        </w:rPr>
        <w:t>止前5天内</w:t>
      </w:r>
      <w:r w:rsidRPr="000D6F92">
        <w:rPr>
          <w:rFonts w:asciiTheme="minorEastAsia" w:hAnsiTheme="minorEastAsia" w:cs="宋体"/>
          <w:sz w:val="24"/>
          <w:szCs w:val="24"/>
          <w:lang w:val="zh-CN"/>
        </w:rPr>
        <w:t>在“信用中国”网站（www.creditchina.gov.cn）及中国政府采购网（http://www.ccgp.gov.cn/）</w:t>
      </w:r>
      <w:r w:rsidRPr="000D6F92">
        <w:rPr>
          <w:rFonts w:asciiTheme="minorEastAsia" w:hAnsiTheme="minorEastAsia" w:cs="宋体" w:hint="eastAsia"/>
          <w:sz w:val="24"/>
          <w:szCs w:val="24"/>
          <w:lang w:val="zh-CN"/>
        </w:rPr>
        <w:t>的</w:t>
      </w:r>
      <w:r w:rsidRPr="000D6F92">
        <w:rPr>
          <w:rFonts w:asciiTheme="minorEastAsia" w:hAnsiTheme="minorEastAsia" w:cs="宋体"/>
          <w:sz w:val="24"/>
          <w:szCs w:val="24"/>
          <w:lang w:val="zh-CN"/>
        </w:rPr>
        <w:t>结果</w:t>
      </w:r>
      <w:r w:rsidRPr="000D6F92">
        <w:rPr>
          <w:rFonts w:asciiTheme="minorEastAsia" w:hAnsiTheme="minorEastAsia" w:cs="宋体" w:hint="eastAsia"/>
          <w:sz w:val="24"/>
          <w:szCs w:val="24"/>
          <w:lang w:val="zh-CN"/>
        </w:rPr>
        <w:t>并</w:t>
      </w:r>
      <w:r w:rsidRPr="000D6F92">
        <w:rPr>
          <w:rFonts w:asciiTheme="minorEastAsia" w:hAnsiTheme="minorEastAsia" w:cs="宋体"/>
          <w:sz w:val="24"/>
          <w:szCs w:val="24"/>
          <w:lang w:val="zh-CN"/>
        </w:rPr>
        <w:t>截</w:t>
      </w:r>
      <w:r w:rsidRPr="000D6F92">
        <w:rPr>
          <w:rFonts w:asciiTheme="minorEastAsia" w:hAnsiTheme="minorEastAsia" w:cs="宋体" w:hint="eastAsia"/>
          <w:sz w:val="24"/>
          <w:szCs w:val="24"/>
          <w:lang w:val="zh-CN"/>
        </w:rPr>
        <w:t>图为证</w:t>
      </w:r>
      <w:r w:rsidRPr="000D6F92">
        <w:rPr>
          <w:rFonts w:asciiTheme="minorEastAsia" w:hAnsiTheme="minorEastAsia" w:cs="宋体"/>
          <w:sz w:val="24"/>
          <w:szCs w:val="24"/>
          <w:lang w:val="zh-CN"/>
        </w:rPr>
        <w:t>，如相关失信记录已失效，供应商需提供相关证明资料）。</w:t>
      </w:r>
    </w:p>
    <w:p w:rsidR="00CF38B7" w:rsidRPr="000D6F92" w:rsidRDefault="00FF1C83">
      <w:pPr>
        <w:spacing w:line="440" w:lineRule="exact"/>
        <w:ind w:firstLine="480"/>
        <w:rPr>
          <w:rFonts w:asciiTheme="minorEastAsia" w:hAnsiTheme="minorEastAsia" w:cs="宋体"/>
          <w:sz w:val="24"/>
          <w:szCs w:val="24"/>
          <w:lang w:val="zh-CN"/>
        </w:rPr>
      </w:pPr>
      <w:r w:rsidRPr="000D6F92">
        <w:rPr>
          <w:rFonts w:asciiTheme="minorEastAsia" w:hAnsiTheme="minorEastAsia" w:cs="宋体" w:hint="eastAsia"/>
          <w:sz w:val="24"/>
          <w:szCs w:val="24"/>
          <w:lang w:val="zh-CN"/>
        </w:rPr>
        <w:t>3.投标人（单位负责人）为同一人或者存在直接控股、管理关系的不同供应商，不得同</w:t>
      </w:r>
      <w:r w:rsidRPr="000D6F92">
        <w:rPr>
          <w:rFonts w:asciiTheme="minorEastAsia" w:hAnsiTheme="minorEastAsia" w:cs="宋体" w:hint="eastAsia"/>
          <w:sz w:val="24"/>
          <w:szCs w:val="24"/>
          <w:lang w:val="zh-CN"/>
        </w:rPr>
        <w:lastRenderedPageBreak/>
        <w:t>时参加本采购项目（或采购包）投标（响应）。为本项目提供整体设计、规范编制或者项目管理、监理、检测等服务的供应商，不得再参与本项目投标（响应）。投标（报价）函相关承诺要求内容。</w:t>
      </w:r>
    </w:p>
    <w:p w:rsidR="00CF38B7" w:rsidRPr="000D6F92" w:rsidRDefault="00FF1C83">
      <w:pPr>
        <w:spacing w:line="440" w:lineRule="exact"/>
        <w:ind w:firstLine="480"/>
        <w:rPr>
          <w:rFonts w:asciiTheme="minorEastAsia" w:hAnsiTheme="minorEastAsia" w:cs="宋体"/>
          <w:sz w:val="24"/>
          <w:szCs w:val="24"/>
          <w:lang w:val="zh-CN"/>
        </w:rPr>
      </w:pPr>
      <w:r w:rsidRPr="000D6F92">
        <w:rPr>
          <w:rFonts w:asciiTheme="minorEastAsia" w:hAnsiTheme="minorEastAsia" w:cs="宋体" w:hint="eastAsia"/>
          <w:sz w:val="24"/>
          <w:szCs w:val="24"/>
          <w:lang w:val="zh-CN"/>
        </w:rPr>
        <w:t>4.</w:t>
      </w:r>
      <w:r w:rsidRPr="000D6F92">
        <w:rPr>
          <w:rFonts w:asciiTheme="minorEastAsia" w:hAnsiTheme="minorEastAsia" w:cs="宋体"/>
          <w:sz w:val="24"/>
          <w:szCs w:val="24"/>
          <w:lang w:val="zh-CN"/>
        </w:rPr>
        <w:t xml:space="preserve"> 本项目特定的资格要求：具有</w:t>
      </w:r>
      <w:r w:rsidRPr="000D6F92">
        <w:rPr>
          <w:rFonts w:asciiTheme="minorEastAsia" w:hAnsiTheme="minorEastAsia" w:cs="宋体" w:hint="eastAsia"/>
          <w:sz w:val="24"/>
          <w:szCs w:val="24"/>
          <w:lang w:val="zh-CN"/>
        </w:rPr>
        <w:t>“中华人民共和国特种设备生产许可证”。</w:t>
      </w:r>
    </w:p>
    <w:p w:rsidR="00CF38B7" w:rsidRPr="000D6F92" w:rsidRDefault="00FF1C83">
      <w:pPr>
        <w:spacing w:line="440" w:lineRule="exact"/>
        <w:ind w:firstLineChars="176" w:firstLine="422"/>
        <w:rPr>
          <w:rFonts w:asciiTheme="minorEastAsia" w:hAnsiTheme="minorEastAsia" w:cs="宋体"/>
          <w:sz w:val="24"/>
          <w:szCs w:val="24"/>
        </w:rPr>
      </w:pPr>
      <w:r w:rsidRPr="000D6F92">
        <w:rPr>
          <w:rFonts w:asciiTheme="minorEastAsia" w:hAnsiTheme="minorEastAsia" w:cs="宋体" w:hint="eastAsia"/>
          <w:sz w:val="24"/>
          <w:szCs w:val="24"/>
        </w:rPr>
        <w:t>七、报名方式及要求</w:t>
      </w:r>
    </w:p>
    <w:p w:rsidR="00CF38B7" w:rsidRPr="000D6F92" w:rsidRDefault="00FF1C83">
      <w:pPr>
        <w:spacing w:line="440" w:lineRule="exact"/>
        <w:ind w:firstLineChars="176" w:firstLine="422"/>
        <w:rPr>
          <w:rFonts w:asciiTheme="minorEastAsia" w:hAnsiTheme="minorEastAsia" w:cs="宋体"/>
          <w:sz w:val="24"/>
          <w:szCs w:val="24"/>
        </w:rPr>
      </w:pPr>
      <w:r w:rsidRPr="000D6F92">
        <w:rPr>
          <w:rFonts w:asciiTheme="minorEastAsia" w:hAnsiTheme="minorEastAsia" w:cs="宋体" w:hint="eastAsia"/>
          <w:sz w:val="24"/>
          <w:szCs w:val="24"/>
        </w:rPr>
        <w:t>1.报名方式：采用非现场报名方式，只接受电子邮件方式报名。</w:t>
      </w:r>
    </w:p>
    <w:p w:rsidR="00CF38B7" w:rsidRPr="000D6F92" w:rsidRDefault="00FF1C83">
      <w:pPr>
        <w:spacing w:line="440" w:lineRule="exact"/>
        <w:ind w:firstLineChars="176" w:firstLine="422"/>
        <w:rPr>
          <w:rFonts w:asciiTheme="minorEastAsia" w:hAnsiTheme="minorEastAsia" w:cs="宋体"/>
          <w:sz w:val="24"/>
          <w:szCs w:val="24"/>
        </w:rPr>
      </w:pPr>
      <w:r w:rsidRPr="000D6F92">
        <w:rPr>
          <w:rFonts w:asciiTheme="minorEastAsia" w:hAnsiTheme="minorEastAsia" w:cs="宋体" w:hint="eastAsia"/>
          <w:sz w:val="24"/>
          <w:szCs w:val="24"/>
        </w:rPr>
        <w:t>2.报名时间及要求：符合资格的供应商在202</w:t>
      </w:r>
      <w:r w:rsidR="00C6593F" w:rsidRPr="000D6F92">
        <w:rPr>
          <w:rFonts w:asciiTheme="minorEastAsia" w:hAnsiTheme="minorEastAsia" w:cs="宋体" w:hint="eastAsia"/>
          <w:sz w:val="24"/>
          <w:szCs w:val="24"/>
        </w:rPr>
        <w:t>5</w:t>
      </w:r>
      <w:r w:rsidRPr="000D6F92">
        <w:rPr>
          <w:rFonts w:asciiTheme="minorEastAsia" w:hAnsiTheme="minorEastAsia" w:cs="宋体" w:hint="eastAsia"/>
          <w:sz w:val="24"/>
          <w:szCs w:val="24"/>
        </w:rPr>
        <w:t>年</w:t>
      </w:r>
      <w:r w:rsidR="00363656">
        <w:rPr>
          <w:rFonts w:asciiTheme="minorEastAsia" w:hAnsiTheme="minorEastAsia" w:cs="宋体" w:hint="eastAsia"/>
          <w:sz w:val="24"/>
          <w:szCs w:val="24"/>
        </w:rPr>
        <w:t>01</w:t>
      </w:r>
      <w:r w:rsidRPr="000D6F92">
        <w:rPr>
          <w:rFonts w:asciiTheme="minorEastAsia" w:hAnsiTheme="minorEastAsia" w:cs="宋体" w:hint="eastAsia"/>
          <w:sz w:val="24"/>
          <w:szCs w:val="24"/>
        </w:rPr>
        <w:t>月</w:t>
      </w:r>
      <w:r w:rsidR="00363656">
        <w:rPr>
          <w:rFonts w:asciiTheme="minorEastAsia" w:hAnsiTheme="minorEastAsia" w:cs="宋体" w:hint="eastAsia"/>
          <w:sz w:val="24"/>
          <w:szCs w:val="24"/>
        </w:rPr>
        <w:t>06</w:t>
      </w:r>
      <w:r w:rsidRPr="000D6F92">
        <w:rPr>
          <w:rFonts w:asciiTheme="minorEastAsia" w:hAnsiTheme="minorEastAsia" w:cs="宋体" w:hint="eastAsia"/>
          <w:sz w:val="24"/>
          <w:szCs w:val="24"/>
        </w:rPr>
        <w:t>日24:00前发报名资料（盖公章后的扫描件</w:t>
      </w:r>
      <w:ins w:id="1" w:author="NTKO" w:date="2021-12-21T09:16:00Z">
        <w:r w:rsidRPr="000D6F92">
          <w:rPr>
            <w:rFonts w:asciiTheme="minorEastAsia" w:hAnsiTheme="minorEastAsia" w:cs="宋体" w:hint="eastAsia"/>
            <w:sz w:val="24"/>
            <w:szCs w:val="24"/>
          </w:rPr>
          <w:t>合并</w:t>
        </w:r>
      </w:ins>
      <w:r w:rsidRPr="000D6F92">
        <w:rPr>
          <w:rFonts w:asciiTheme="minorEastAsia" w:hAnsiTheme="minorEastAsia" w:cs="宋体" w:hint="eastAsia"/>
          <w:sz w:val="24"/>
          <w:szCs w:val="24"/>
        </w:rPr>
        <w:t>制作成</w:t>
      </w:r>
      <w:ins w:id="2" w:author="NTKO" w:date="2021-12-21T09:16:00Z">
        <w:r w:rsidRPr="000D6F92">
          <w:rPr>
            <w:rFonts w:asciiTheme="minorEastAsia" w:hAnsiTheme="minorEastAsia" w:cs="宋体" w:hint="eastAsia"/>
            <w:sz w:val="24"/>
            <w:szCs w:val="24"/>
          </w:rPr>
          <w:t>一个</w:t>
        </w:r>
      </w:ins>
      <w:r w:rsidRPr="000D6F92">
        <w:rPr>
          <w:rFonts w:asciiTheme="minorEastAsia" w:hAnsiTheme="minorEastAsia" w:cs="宋体" w:hint="eastAsia"/>
          <w:sz w:val="24"/>
          <w:szCs w:val="24"/>
        </w:rPr>
        <w:t>PDF文件）到报名邮箱：jkxyzbb@163.com，以报名资料到达报名邮箱的时间为准，不在报名时间段内的报名资料无效。</w:t>
      </w:r>
    </w:p>
    <w:p w:rsidR="00CF38B7" w:rsidRPr="000D6F92" w:rsidRDefault="00FF1C83">
      <w:pPr>
        <w:spacing w:line="440" w:lineRule="exact"/>
        <w:ind w:firstLineChars="176" w:firstLine="422"/>
        <w:rPr>
          <w:rFonts w:asciiTheme="minorEastAsia" w:hAnsiTheme="minorEastAsia" w:cs="宋体"/>
          <w:sz w:val="24"/>
          <w:szCs w:val="24"/>
        </w:rPr>
      </w:pPr>
      <w:r w:rsidRPr="000D6F92">
        <w:rPr>
          <w:rFonts w:asciiTheme="minorEastAsia" w:hAnsiTheme="minorEastAsia" w:cs="宋体" w:hint="eastAsia"/>
          <w:sz w:val="24"/>
          <w:szCs w:val="24"/>
        </w:rPr>
        <w:t>3.报名资料：（提供以下资料盖公章后扫描</w:t>
      </w:r>
      <w:ins w:id="3" w:author="NTKO" w:date="2021-12-21T09:16:00Z">
        <w:r w:rsidRPr="000D6F92">
          <w:rPr>
            <w:rFonts w:asciiTheme="minorEastAsia" w:hAnsiTheme="minorEastAsia" w:cs="宋体" w:hint="eastAsia"/>
            <w:sz w:val="24"/>
            <w:szCs w:val="24"/>
          </w:rPr>
          <w:t>合并</w:t>
        </w:r>
      </w:ins>
      <w:r w:rsidRPr="000D6F92">
        <w:rPr>
          <w:rFonts w:asciiTheme="minorEastAsia" w:hAnsiTheme="minorEastAsia" w:cs="宋体" w:hint="eastAsia"/>
          <w:sz w:val="24"/>
          <w:szCs w:val="24"/>
        </w:rPr>
        <w:t>制作成</w:t>
      </w:r>
      <w:ins w:id="4" w:author="NTKO" w:date="2021-12-21T09:16:00Z">
        <w:r w:rsidRPr="000D6F92">
          <w:rPr>
            <w:rFonts w:asciiTheme="minorEastAsia" w:hAnsiTheme="minorEastAsia" w:cs="宋体" w:hint="eastAsia"/>
            <w:sz w:val="24"/>
            <w:szCs w:val="24"/>
          </w:rPr>
          <w:t>一个</w:t>
        </w:r>
      </w:ins>
      <w:r w:rsidRPr="000D6F92">
        <w:rPr>
          <w:rFonts w:asciiTheme="minorEastAsia" w:hAnsiTheme="minorEastAsia" w:cs="宋体" w:hint="eastAsia"/>
          <w:sz w:val="24"/>
          <w:szCs w:val="24"/>
        </w:rPr>
        <w:t>PDF文件发送到报名邮箱，邮件名称为：XXX公司—</w:t>
      </w:r>
      <w:r w:rsidRPr="000D6F92">
        <w:rPr>
          <w:rFonts w:asciiTheme="minorEastAsia" w:hAnsiTheme="minorEastAsia" w:cs="宋体" w:hint="eastAsia"/>
          <w:bCs/>
          <w:sz w:val="24"/>
          <w:szCs w:val="24"/>
          <w:u w:val="single"/>
        </w:rPr>
        <w:t>广东茂名健康职业学院二期先建部分电梯日常维保服务采购项目</w:t>
      </w:r>
      <w:r w:rsidRPr="000D6F92">
        <w:rPr>
          <w:rFonts w:asciiTheme="minorEastAsia" w:hAnsiTheme="minorEastAsia" w:cs="宋体" w:hint="eastAsia"/>
          <w:sz w:val="24"/>
          <w:szCs w:val="24"/>
        </w:rPr>
        <w:t>报名资料）</w:t>
      </w:r>
    </w:p>
    <w:p w:rsidR="00CF38B7" w:rsidRPr="000D6F92" w:rsidRDefault="00FF1C83">
      <w:pPr>
        <w:spacing w:line="440" w:lineRule="exact"/>
        <w:ind w:firstLineChars="176" w:firstLine="422"/>
        <w:rPr>
          <w:rFonts w:asciiTheme="minorEastAsia" w:hAnsiTheme="minorEastAsia" w:cs="宋体"/>
          <w:sz w:val="24"/>
          <w:szCs w:val="24"/>
        </w:rPr>
      </w:pPr>
      <w:r w:rsidRPr="000D6F92">
        <w:rPr>
          <w:rFonts w:asciiTheme="minorEastAsia" w:hAnsiTheme="minorEastAsia" w:cs="宋体" w:hint="eastAsia"/>
          <w:sz w:val="24"/>
          <w:szCs w:val="24"/>
        </w:rPr>
        <w:t>（1）法定代表人证明书（原件的扫描件）；</w:t>
      </w:r>
      <w:r w:rsidRPr="000D6F92">
        <w:rPr>
          <w:rFonts w:asciiTheme="minorEastAsia" w:hAnsiTheme="minorEastAsia" w:cs="宋体" w:hint="eastAsia"/>
          <w:sz w:val="24"/>
          <w:szCs w:val="24"/>
        </w:rPr>
        <w:tab/>
      </w:r>
    </w:p>
    <w:p w:rsidR="00CF38B7" w:rsidRPr="000D6F92" w:rsidRDefault="00FF1C83">
      <w:pPr>
        <w:spacing w:line="440" w:lineRule="exact"/>
        <w:ind w:firstLineChars="176" w:firstLine="422"/>
        <w:rPr>
          <w:rFonts w:asciiTheme="minorEastAsia" w:hAnsiTheme="minorEastAsia" w:cs="宋体"/>
          <w:sz w:val="24"/>
          <w:szCs w:val="24"/>
        </w:rPr>
      </w:pPr>
      <w:r w:rsidRPr="000D6F92">
        <w:rPr>
          <w:rFonts w:asciiTheme="minorEastAsia" w:hAnsiTheme="minorEastAsia" w:cs="宋体" w:hint="eastAsia"/>
          <w:sz w:val="24"/>
          <w:szCs w:val="24"/>
        </w:rPr>
        <w:t>（2）法定代表人授权委托书（原件的扫描件）；</w:t>
      </w:r>
    </w:p>
    <w:p w:rsidR="00CF38B7" w:rsidRPr="000D6F92" w:rsidRDefault="00FF1C83">
      <w:pPr>
        <w:spacing w:line="440" w:lineRule="exact"/>
        <w:ind w:firstLineChars="176" w:firstLine="422"/>
        <w:rPr>
          <w:rFonts w:asciiTheme="minorEastAsia" w:hAnsiTheme="minorEastAsia" w:cs="宋体"/>
          <w:sz w:val="24"/>
          <w:szCs w:val="24"/>
        </w:rPr>
      </w:pPr>
      <w:r w:rsidRPr="000D6F92">
        <w:rPr>
          <w:rFonts w:asciiTheme="minorEastAsia" w:hAnsiTheme="minorEastAsia" w:cs="宋体" w:hint="eastAsia"/>
          <w:sz w:val="24"/>
          <w:szCs w:val="24"/>
        </w:rPr>
        <w:t>（3）</w:t>
      </w:r>
      <w:r w:rsidRPr="000D6F92">
        <w:rPr>
          <w:rFonts w:asciiTheme="minorEastAsia" w:hAnsiTheme="minorEastAsia" w:cs="宋体" w:hint="eastAsia"/>
          <w:sz w:val="24"/>
          <w:szCs w:val="24"/>
          <w:lang w:val="zh-CN"/>
        </w:rPr>
        <w:t>营业执照副本，</w:t>
      </w:r>
      <w:r w:rsidRPr="000D6F92">
        <w:rPr>
          <w:rFonts w:asciiTheme="minorEastAsia" w:hAnsiTheme="minorEastAsia" w:hint="eastAsia"/>
          <w:sz w:val="24"/>
          <w:szCs w:val="24"/>
        </w:rPr>
        <w:t>若投标是联合体，则需要提供联合体所有成员的经营资质文件</w:t>
      </w:r>
      <w:r w:rsidRPr="000D6F92">
        <w:rPr>
          <w:rFonts w:asciiTheme="minorEastAsia" w:hAnsiTheme="minorEastAsia" w:cs="宋体" w:hint="eastAsia"/>
          <w:sz w:val="24"/>
          <w:szCs w:val="24"/>
        </w:rPr>
        <w:t>；</w:t>
      </w:r>
    </w:p>
    <w:p w:rsidR="00CF38B7" w:rsidRPr="000D6F92" w:rsidRDefault="00FF1C83">
      <w:pPr>
        <w:spacing w:line="440" w:lineRule="exact"/>
        <w:ind w:firstLineChars="176" w:firstLine="422"/>
        <w:rPr>
          <w:rFonts w:asciiTheme="minorEastAsia" w:hAnsiTheme="minorEastAsia" w:cs="宋体"/>
          <w:sz w:val="24"/>
          <w:szCs w:val="24"/>
        </w:rPr>
      </w:pPr>
      <w:r w:rsidRPr="000D6F92">
        <w:rPr>
          <w:rFonts w:asciiTheme="minorEastAsia" w:hAnsiTheme="minorEastAsia" w:cs="宋体" w:hint="eastAsia"/>
          <w:sz w:val="24"/>
          <w:szCs w:val="24"/>
        </w:rPr>
        <w:t>（4）法定代表人身份证复印件和被授权代表身份证复印件；</w:t>
      </w:r>
    </w:p>
    <w:p w:rsidR="00CF38B7" w:rsidRPr="000D6F92" w:rsidRDefault="00FF1C83">
      <w:pPr>
        <w:spacing w:line="440" w:lineRule="exact"/>
        <w:ind w:firstLineChars="176" w:firstLine="422"/>
        <w:rPr>
          <w:rFonts w:asciiTheme="minorEastAsia" w:hAnsiTheme="minorEastAsia" w:cs="宋体"/>
          <w:sz w:val="24"/>
          <w:szCs w:val="24"/>
        </w:rPr>
      </w:pPr>
      <w:r w:rsidRPr="000D6F92">
        <w:rPr>
          <w:rFonts w:asciiTheme="minorEastAsia" w:hAnsiTheme="minorEastAsia" w:cs="宋体" w:hint="eastAsia"/>
          <w:sz w:val="24"/>
          <w:szCs w:val="24"/>
        </w:rPr>
        <w:t>（5）投标报名表。</w:t>
      </w:r>
    </w:p>
    <w:p w:rsidR="00CF38B7" w:rsidRPr="000D6F92" w:rsidRDefault="00FF1C83">
      <w:pPr>
        <w:spacing w:line="440" w:lineRule="exact"/>
        <w:ind w:firstLineChars="201" w:firstLine="482"/>
        <w:rPr>
          <w:rFonts w:asciiTheme="minorEastAsia" w:hAnsiTheme="minorEastAsia"/>
          <w:sz w:val="24"/>
          <w:szCs w:val="24"/>
        </w:rPr>
      </w:pPr>
      <w:r w:rsidRPr="000D6F92">
        <w:rPr>
          <w:rFonts w:asciiTheme="minorEastAsia" w:hAnsiTheme="minorEastAsia" w:hint="eastAsia"/>
          <w:sz w:val="24"/>
          <w:szCs w:val="24"/>
        </w:rPr>
        <w:t>八、提交响应文件截止时间、开标时间和地点：</w:t>
      </w:r>
    </w:p>
    <w:p w:rsidR="00CF38B7" w:rsidRPr="000D6F92" w:rsidRDefault="00FF1C83">
      <w:pPr>
        <w:spacing w:line="440" w:lineRule="exact"/>
        <w:ind w:firstLine="480"/>
        <w:rPr>
          <w:rFonts w:asciiTheme="minorEastAsia" w:hAnsiTheme="minorEastAsia" w:cs="宋体"/>
          <w:sz w:val="24"/>
          <w:szCs w:val="24"/>
        </w:rPr>
      </w:pPr>
      <w:r w:rsidRPr="000D6F92">
        <w:rPr>
          <w:rFonts w:asciiTheme="minorEastAsia" w:hAnsiTheme="minorEastAsia" w:hint="eastAsia"/>
          <w:sz w:val="24"/>
          <w:szCs w:val="24"/>
        </w:rPr>
        <w:t>1、提交响应文件截止时间和开标时间：</w:t>
      </w:r>
      <w:r w:rsidRPr="000D6F92">
        <w:rPr>
          <w:rFonts w:asciiTheme="minorEastAsia" w:hAnsiTheme="minorEastAsia" w:cs="宋体" w:hint="eastAsia"/>
          <w:sz w:val="24"/>
          <w:szCs w:val="24"/>
        </w:rPr>
        <w:t>202</w:t>
      </w:r>
      <w:r w:rsidR="00C6593F" w:rsidRPr="000D6F92">
        <w:rPr>
          <w:rFonts w:asciiTheme="minorEastAsia" w:hAnsiTheme="minorEastAsia" w:cs="宋体" w:hint="eastAsia"/>
          <w:sz w:val="24"/>
          <w:szCs w:val="24"/>
        </w:rPr>
        <w:t>5</w:t>
      </w:r>
      <w:r w:rsidRPr="000D6F92">
        <w:rPr>
          <w:rFonts w:asciiTheme="minorEastAsia" w:hAnsiTheme="minorEastAsia" w:cs="宋体" w:hint="eastAsia"/>
          <w:sz w:val="24"/>
          <w:szCs w:val="24"/>
        </w:rPr>
        <w:t>年</w:t>
      </w:r>
      <w:r w:rsidR="00363656">
        <w:rPr>
          <w:rFonts w:asciiTheme="minorEastAsia" w:hAnsiTheme="minorEastAsia" w:cs="宋体" w:hint="eastAsia"/>
          <w:sz w:val="24"/>
          <w:szCs w:val="24"/>
        </w:rPr>
        <w:t>01</w:t>
      </w:r>
      <w:r w:rsidRPr="000D6F92">
        <w:rPr>
          <w:rFonts w:asciiTheme="minorEastAsia" w:hAnsiTheme="minorEastAsia" w:cs="宋体" w:hint="eastAsia"/>
          <w:sz w:val="24"/>
          <w:szCs w:val="24"/>
        </w:rPr>
        <w:t>月</w:t>
      </w:r>
      <w:r w:rsidR="00363656">
        <w:rPr>
          <w:rFonts w:asciiTheme="minorEastAsia" w:hAnsiTheme="minorEastAsia" w:cs="宋体" w:hint="eastAsia"/>
          <w:sz w:val="24"/>
          <w:szCs w:val="24"/>
        </w:rPr>
        <w:t>09</w:t>
      </w:r>
      <w:r w:rsidRPr="000D6F92">
        <w:rPr>
          <w:rFonts w:asciiTheme="minorEastAsia" w:hAnsiTheme="minorEastAsia" w:cs="宋体" w:hint="eastAsia"/>
          <w:sz w:val="24"/>
          <w:szCs w:val="24"/>
        </w:rPr>
        <w:t>日9时30分(北京时间) （开始受理</w:t>
      </w:r>
      <w:r w:rsidRPr="000D6F92">
        <w:rPr>
          <w:rFonts w:asciiTheme="minorEastAsia" w:hAnsiTheme="minorEastAsia" w:hint="eastAsia"/>
          <w:sz w:val="24"/>
          <w:szCs w:val="24"/>
        </w:rPr>
        <w:t>响应文件</w:t>
      </w:r>
      <w:r w:rsidRPr="000D6F92">
        <w:rPr>
          <w:rFonts w:asciiTheme="minorEastAsia" w:hAnsiTheme="minorEastAsia" w:cs="宋体" w:hint="eastAsia"/>
          <w:sz w:val="24"/>
          <w:szCs w:val="24"/>
        </w:rPr>
        <w:t>时间：</w:t>
      </w:r>
      <w:r w:rsidR="00363656" w:rsidRPr="000D6F92">
        <w:rPr>
          <w:rFonts w:asciiTheme="minorEastAsia" w:hAnsiTheme="minorEastAsia" w:cs="宋体" w:hint="eastAsia"/>
          <w:sz w:val="24"/>
          <w:szCs w:val="24"/>
        </w:rPr>
        <w:t>2025年</w:t>
      </w:r>
      <w:r w:rsidR="00363656">
        <w:rPr>
          <w:rFonts w:asciiTheme="minorEastAsia" w:hAnsiTheme="minorEastAsia" w:cs="宋体" w:hint="eastAsia"/>
          <w:sz w:val="24"/>
          <w:szCs w:val="24"/>
        </w:rPr>
        <w:t>01</w:t>
      </w:r>
      <w:r w:rsidR="00363656" w:rsidRPr="000D6F92">
        <w:rPr>
          <w:rFonts w:asciiTheme="minorEastAsia" w:hAnsiTheme="minorEastAsia" w:cs="宋体" w:hint="eastAsia"/>
          <w:sz w:val="24"/>
          <w:szCs w:val="24"/>
        </w:rPr>
        <w:t>月</w:t>
      </w:r>
      <w:r w:rsidR="00363656">
        <w:rPr>
          <w:rFonts w:asciiTheme="minorEastAsia" w:hAnsiTheme="minorEastAsia" w:cs="宋体" w:hint="eastAsia"/>
          <w:sz w:val="24"/>
          <w:szCs w:val="24"/>
        </w:rPr>
        <w:t>09</w:t>
      </w:r>
      <w:r w:rsidR="00363656" w:rsidRPr="000D6F92">
        <w:rPr>
          <w:rFonts w:asciiTheme="minorEastAsia" w:hAnsiTheme="minorEastAsia" w:cs="宋体" w:hint="eastAsia"/>
          <w:sz w:val="24"/>
          <w:szCs w:val="24"/>
        </w:rPr>
        <w:t>日</w:t>
      </w:r>
      <w:r w:rsidRPr="000D6F92">
        <w:rPr>
          <w:rFonts w:asciiTheme="minorEastAsia" w:hAnsiTheme="minorEastAsia" w:cs="宋体" w:hint="eastAsia"/>
          <w:sz w:val="24"/>
          <w:szCs w:val="24"/>
        </w:rPr>
        <w:t>9时00分）。</w:t>
      </w:r>
    </w:p>
    <w:p w:rsidR="00CF38B7" w:rsidRPr="000D6F92" w:rsidRDefault="00FF1C83">
      <w:pPr>
        <w:spacing w:line="440" w:lineRule="exact"/>
        <w:ind w:firstLine="480"/>
        <w:rPr>
          <w:rFonts w:asciiTheme="minorEastAsia" w:hAnsiTheme="minorEastAsia" w:cs="宋体"/>
          <w:sz w:val="24"/>
          <w:szCs w:val="24"/>
        </w:rPr>
      </w:pPr>
      <w:r w:rsidRPr="000D6F92">
        <w:rPr>
          <w:rFonts w:asciiTheme="minorEastAsia" w:hAnsiTheme="minorEastAsia" w:hint="eastAsia"/>
          <w:sz w:val="24"/>
          <w:szCs w:val="24"/>
        </w:rPr>
        <w:t>2. 投标响应文件送达地点：广东省茂名市电白区电海街道安乐东路1号</w:t>
      </w:r>
      <w:r w:rsidRPr="000D6F92">
        <w:rPr>
          <w:rFonts w:asciiTheme="minorEastAsia" w:hAnsiTheme="minorEastAsia" w:cs="宋体" w:hint="eastAsia"/>
          <w:sz w:val="24"/>
          <w:szCs w:val="24"/>
        </w:rPr>
        <w:t>广东茂名健康职业学院图书行政楼七楼会议室。</w:t>
      </w:r>
    </w:p>
    <w:p w:rsidR="00CF38B7" w:rsidRPr="000D6F92" w:rsidRDefault="00FF1C83">
      <w:pPr>
        <w:spacing w:line="440" w:lineRule="exact"/>
        <w:ind w:firstLine="480"/>
        <w:rPr>
          <w:rFonts w:asciiTheme="minorEastAsia" w:hAnsiTheme="minorEastAsia" w:cs="宋体"/>
          <w:sz w:val="24"/>
          <w:szCs w:val="24"/>
        </w:rPr>
      </w:pPr>
      <w:r w:rsidRPr="000D6F92">
        <w:rPr>
          <w:rFonts w:asciiTheme="minorEastAsia" w:hAnsiTheme="minorEastAsia" w:hint="eastAsia"/>
          <w:sz w:val="24"/>
          <w:szCs w:val="24"/>
        </w:rPr>
        <w:t>3. 开标时间：</w:t>
      </w:r>
      <w:r w:rsidR="00363656" w:rsidRPr="000D6F92">
        <w:rPr>
          <w:rFonts w:asciiTheme="minorEastAsia" w:hAnsiTheme="minorEastAsia" w:cs="宋体" w:hint="eastAsia"/>
          <w:sz w:val="24"/>
          <w:szCs w:val="24"/>
        </w:rPr>
        <w:t>2025年</w:t>
      </w:r>
      <w:r w:rsidR="00363656">
        <w:rPr>
          <w:rFonts w:asciiTheme="minorEastAsia" w:hAnsiTheme="minorEastAsia" w:cs="宋体" w:hint="eastAsia"/>
          <w:sz w:val="24"/>
          <w:szCs w:val="24"/>
        </w:rPr>
        <w:t>01</w:t>
      </w:r>
      <w:r w:rsidR="00363656" w:rsidRPr="000D6F92">
        <w:rPr>
          <w:rFonts w:asciiTheme="minorEastAsia" w:hAnsiTheme="minorEastAsia" w:cs="宋体" w:hint="eastAsia"/>
          <w:sz w:val="24"/>
          <w:szCs w:val="24"/>
        </w:rPr>
        <w:t>月</w:t>
      </w:r>
      <w:r w:rsidR="00363656">
        <w:rPr>
          <w:rFonts w:asciiTheme="minorEastAsia" w:hAnsiTheme="minorEastAsia" w:cs="宋体" w:hint="eastAsia"/>
          <w:sz w:val="24"/>
          <w:szCs w:val="24"/>
        </w:rPr>
        <w:t>09</w:t>
      </w:r>
      <w:r w:rsidR="00363656" w:rsidRPr="000D6F92">
        <w:rPr>
          <w:rFonts w:asciiTheme="minorEastAsia" w:hAnsiTheme="minorEastAsia" w:cs="宋体" w:hint="eastAsia"/>
          <w:sz w:val="24"/>
          <w:szCs w:val="24"/>
        </w:rPr>
        <w:t>日</w:t>
      </w:r>
      <w:r w:rsidRPr="000D6F92">
        <w:rPr>
          <w:rFonts w:asciiTheme="minorEastAsia" w:hAnsiTheme="minorEastAsia" w:cs="宋体" w:hint="eastAsia"/>
          <w:sz w:val="24"/>
          <w:szCs w:val="24"/>
        </w:rPr>
        <w:t>9时30分(北京时间)</w:t>
      </w:r>
    </w:p>
    <w:p w:rsidR="00CF38B7" w:rsidRPr="000D6F92" w:rsidRDefault="00FF1C83">
      <w:pPr>
        <w:spacing w:line="440" w:lineRule="exact"/>
        <w:ind w:firstLine="480"/>
        <w:rPr>
          <w:rFonts w:asciiTheme="minorEastAsia" w:hAnsiTheme="minorEastAsia" w:cs="宋体"/>
          <w:sz w:val="24"/>
          <w:szCs w:val="24"/>
        </w:rPr>
      </w:pPr>
      <w:r w:rsidRPr="000D6F92">
        <w:rPr>
          <w:rFonts w:asciiTheme="minorEastAsia" w:hAnsiTheme="minorEastAsia" w:hint="eastAsia"/>
          <w:sz w:val="24"/>
          <w:szCs w:val="24"/>
        </w:rPr>
        <w:t>4. 开标地点：</w:t>
      </w:r>
      <w:r w:rsidRPr="000D6F92">
        <w:rPr>
          <w:rFonts w:asciiTheme="minorEastAsia" w:hAnsiTheme="minorEastAsia" w:cs="宋体" w:hint="eastAsia"/>
          <w:sz w:val="24"/>
          <w:szCs w:val="24"/>
        </w:rPr>
        <w:t>广东茂名健康职业学院图书行政楼七楼会议室。</w:t>
      </w:r>
    </w:p>
    <w:p w:rsidR="00CF38B7" w:rsidRPr="000D6F92" w:rsidRDefault="00FF1C83">
      <w:pPr>
        <w:spacing w:line="44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 xml:space="preserve">联 系 人：古老师      电话： 0668-2904258  </w:t>
      </w:r>
    </w:p>
    <w:p w:rsidR="00CF38B7" w:rsidRPr="000D6F92" w:rsidRDefault="00FF1C83">
      <w:pPr>
        <w:spacing w:line="440" w:lineRule="exact"/>
        <w:ind w:firstLine="562"/>
        <w:rPr>
          <w:rFonts w:asciiTheme="minorEastAsia" w:hAnsiTheme="minorEastAsia" w:cs="宋体"/>
          <w:sz w:val="24"/>
          <w:szCs w:val="24"/>
        </w:rPr>
      </w:pPr>
      <w:r w:rsidRPr="000D6F92">
        <w:rPr>
          <w:rFonts w:asciiTheme="minorEastAsia" w:hAnsiTheme="minorEastAsia" w:hint="eastAsia"/>
          <w:sz w:val="24"/>
          <w:szCs w:val="24"/>
        </w:rPr>
        <w:t>九、</w:t>
      </w:r>
      <w:r w:rsidRPr="000D6F92">
        <w:rPr>
          <w:rFonts w:asciiTheme="minorEastAsia" w:hAnsiTheme="minorEastAsia" w:cs="宋体" w:hint="eastAsia"/>
          <w:sz w:val="24"/>
          <w:szCs w:val="24"/>
        </w:rPr>
        <w:t>本次采购在上述规定的时间和地点进行开标，届时响应供应商的被授权代表务必出席开标会议，并携带身份证原件以备查核。同时应该严格遵守学院指引：</w:t>
      </w:r>
    </w:p>
    <w:p w:rsidR="00CF38B7" w:rsidRPr="000D6F92" w:rsidRDefault="00FF1C83">
      <w:pPr>
        <w:pStyle w:val="af"/>
        <w:shd w:val="clear" w:color="auto" w:fill="FFFFFF"/>
        <w:spacing w:before="0" w:beforeAutospacing="0" w:after="0" w:afterAutospacing="0"/>
        <w:ind w:firstLine="480"/>
        <w:rPr>
          <w:rFonts w:asciiTheme="minorEastAsia" w:eastAsiaTheme="minorEastAsia" w:hAnsiTheme="minorEastAsia"/>
          <w:kern w:val="2"/>
          <w:szCs w:val="24"/>
        </w:rPr>
      </w:pPr>
      <w:r w:rsidRPr="000D6F92">
        <w:rPr>
          <w:rFonts w:asciiTheme="minorEastAsia" w:eastAsiaTheme="minorEastAsia" w:hAnsiTheme="minorEastAsia" w:hint="eastAsia"/>
          <w:kern w:val="2"/>
          <w:szCs w:val="24"/>
        </w:rPr>
        <w:t>（1）到校门口要配合登记才能进入校园。</w:t>
      </w:r>
    </w:p>
    <w:p w:rsidR="00CF38B7" w:rsidRPr="000D6F92" w:rsidRDefault="00FF1C83">
      <w:pPr>
        <w:pStyle w:val="af"/>
        <w:shd w:val="clear" w:color="auto" w:fill="FFFFFF"/>
        <w:spacing w:before="0" w:beforeAutospacing="0" w:after="0" w:afterAutospacing="0"/>
        <w:ind w:firstLine="480"/>
        <w:rPr>
          <w:rFonts w:asciiTheme="minorEastAsia" w:eastAsiaTheme="minorEastAsia" w:hAnsiTheme="minorEastAsia"/>
          <w:kern w:val="2"/>
          <w:szCs w:val="24"/>
        </w:rPr>
      </w:pPr>
      <w:r w:rsidRPr="000D6F92">
        <w:rPr>
          <w:rFonts w:asciiTheme="minorEastAsia" w:eastAsiaTheme="minorEastAsia" w:hAnsiTheme="minorEastAsia" w:hint="eastAsia"/>
          <w:kern w:val="2"/>
          <w:szCs w:val="24"/>
        </w:rPr>
        <w:t>（2）完成投标后立刻离开校园，不得在校园逗留。</w:t>
      </w:r>
    </w:p>
    <w:p w:rsidR="00CF38B7" w:rsidRPr="000D6F92" w:rsidRDefault="00FF1C83">
      <w:pPr>
        <w:spacing w:line="44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（3）请各供应商的被授权代表递交响应文件前一天扫下面二维码向学院报备出入校园。</w:t>
      </w:r>
    </w:p>
    <w:p w:rsidR="00CF38B7" w:rsidRPr="000D6F92" w:rsidRDefault="00FF1C83">
      <w:pPr>
        <w:spacing w:line="440" w:lineRule="exact"/>
        <w:rPr>
          <w:rFonts w:asciiTheme="minorEastAsia" w:hAnsiTheme="minorEastAsia" w:cs="宋体"/>
          <w:sz w:val="24"/>
          <w:szCs w:val="24"/>
        </w:rPr>
      </w:pPr>
      <w:bookmarkStart w:id="5" w:name="_GoBack"/>
      <w:bookmarkEnd w:id="5"/>
      <w:r w:rsidRPr="000D6F92">
        <w:rPr>
          <w:rFonts w:asciiTheme="minorEastAsia" w:hAnsiTheme="minorEastAsia" w:cs="宋体" w:hint="eastAsia"/>
          <w:noProof/>
          <w:sz w:val="24"/>
          <w:szCs w:val="24"/>
        </w:rPr>
        <w:drawing>
          <wp:anchor distT="0" distB="0" distL="114300" distR="114300" simplePos="0" relativeHeight="251659264" behindDoc="0" locked="0" layoutInCell="1" allowOverlap="1" wp14:anchorId="03D3D6BC" wp14:editId="70E194C7">
            <wp:simplePos x="0" y="0"/>
            <wp:positionH relativeFrom="column">
              <wp:posOffset>323850</wp:posOffset>
            </wp:positionH>
            <wp:positionV relativeFrom="paragraph">
              <wp:posOffset>6350</wp:posOffset>
            </wp:positionV>
            <wp:extent cx="1428750" cy="1463040"/>
            <wp:effectExtent l="0" t="0" r="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29814" cy="1464143"/>
                    </a:xfrm>
                    <a:prstGeom prst="rect">
                      <a:avLst/>
                    </a:prstGeom>
                  </pic:spPr>
                </pic:pic>
              </a:graphicData>
            </a:graphic>
          </wp:anchor>
        </w:drawing>
      </w:r>
    </w:p>
    <w:p w:rsidR="00CF38B7" w:rsidRPr="000D6F92" w:rsidRDefault="00CF38B7">
      <w:pPr>
        <w:spacing w:line="440" w:lineRule="exact"/>
        <w:ind w:firstLine="480"/>
        <w:rPr>
          <w:rFonts w:asciiTheme="minorEastAsia" w:hAnsiTheme="minorEastAsia" w:cs="宋体"/>
          <w:sz w:val="24"/>
          <w:szCs w:val="24"/>
        </w:rPr>
      </w:pPr>
    </w:p>
    <w:p w:rsidR="00CF38B7" w:rsidRPr="000D6F92" w:rsidRDefault="00CF38B7">
      <w:pPr>
        <w:spacing w:line="440" w:lineRule="exact"/>
        <w:rPr>
          <w:rFonts w:asciiTheme="minorEastAsia" w:hAnsiTheme="minorEastAsia" w:cs="宋体"/>
          <w:sz w:val="24"/>
          <w:szCs w:val="24"/>
        </w:rPr>
      </w:pPr>
    </w:p>
    <w:p w:rsidR="00CF38B7" w:rsidRPr="000D6F92" w:rsidRDefault="00FF1C83">
      <w:pPr>
        <w:spacing w:line="440" w:lineRule="exact"/>
        <w:ind w:firstLine="562"/>
        <w:rPr>
          <w:rFonts w:asciiTheme="minorEastAsia" w:hAnsiTheme="minorEastAsia" w:cs="宋体"/>
          <w:sz w:val="24"/>
          <w:szCs w:val="24"/>
        </w:rPr>
      </w:pPr>
      <w:r w:rsidRPr="000D6F92">
        <w:rPr>
          <w:rFonts w:asciiTheme="minorEastAsia" w:hAnsiTheme="minorEastAsia" w:hint="eastAsia"/>
          <w:sz w:val="24"/>
          <w:szCs w:val="24"/>
        </w:rPr>
        <w:t>十、</w:t>
      </w:r>
      <w:r w:rsidRPr="000D6F92">
        <w:rPr>
          <w:rFonts w:asciiTheme="minorEastAsia" w:hAnsiTheme="minorEastAsia" w:cs="宋体" w:hint="eastAsia"/>
          <w:sz w:val="24"/>
          <w:szCs w:val="24"/>
        </w:rPr>
        <w:t xml:space="preserve">相关文件下载： </w:t>
      </w:r>
    </w:p>
    <w:p w:rsidR="00CF38B7" w:rsidRPr="000D6F92" w:rsidRDefault="00FF1C83">
      <w:pPr>
        <w:widowControl/>
        <w:shd w:val="clear" w:color="auto" w:fill="FFFFFF"/>
        <w:tabs>
          <w:tab w:val="left" w:pos="426"/>
          <w:tab w:val="left" w:pos="709"/>
        </w:tabs>
        <w:spacing w:line="440" w:lineRule="exact"/>
        <w:ind w:firstLine="562"/>
        <w:jc w:val="left"/>
        <w:rPr>
          <w:rFonts w:asciiTheme="minorEastAsia" w:hAnsiTheme="minorEastAsia" w:cs="宋体"/>
          <w:sz w:val="24"/>
          <w:szCs w:val="24"/>
        </w:rPr>
      </w:pPr>
      <w:r w:rsidRPr="000D6F92">
        <w:rPr>
          <w:rFonts w:asciiTheme="minorEastAsia" w:hAnsiTheme="minorEastAsia" w:hint="eastAsia"/>
          <w:sz w:val="24"/>
          <w:szCs w:val="24"/>
        </w:rPr>
        <w:t>十一、</w:t>
      </w:r>
      <w:r w:rsidRPr="000D6F92">
        <w:rPr>
          <w:rFonts w:asciiTheme="minorEastAsia" w:hAnsiTheme="minorEastAsia" w:cs="宋体" w:hint="eastAsia"/>
          <w:sz w:val="24"/>
          <w:szCs w:val="24"/>
        </w:rPr>
        <w:t>招标信息查询：</w:t>
      </w:r>
    </w:p>
    <w:p w:rsidR="00CF38B7" w:rsidRPr="000D6F92" w:rsidRDefault="00FF1C83">
      <w:pPr>
        <w:widowControl/>
        <w:shd w:val="clear" w:color="auto" w:fill="FFFFFF"/>
        <w:tabs>
          <w:tab w:val="left" w:pos="426"/>
          <w:tab w:val="left" w:pos="709"/>
        </w:tabs>
        <w:spacing w:line="440" w:lineRule="exact"/>
        <w:ind w:firstLine="480"/>
        <w:jc w:val="left"/>
        <w:rPr>
          <w:rFonts w:asciiTheme="minorEastAsia" w:hAnsiTheme="minorEastAsia" w:cs="宋体"/>
          <w:sz w:val="24"/>
          <w:szCs w:val="24"/>
        </w:rPr>
      </w:pPr>
      <w:r w:rsidRPr="000D6F92">
        <w:rPr>
          <w:rFonts w:asciiTheme="minorEastAsia" w:hAnsiTheme="minorEastAsia" w:cs="宋体" w:hint="eastAsia"/>
          <w:sz w:val="24"/>
          <w:szCs w:val="24"/>
        </w:rPr>
        <w:t>https://www.gdhvc.edu.cn/html/zbcggg/  (广东茂名健康职业学院招标办网)</w:t>
      </w:r>
    </w:p>
    <w:p w:rsidR="00CF38B7" w:rsidRPr="000D6F92" w:rsidRDefault="00FF1C83">
      <w:pPr>
        <w:widowControl/>
        <w:shd w:val="clear" w:color="auto" w:fill="FFFFFF"/>
        <w:tabs>
          <w:tab w:val="left" w:pos="426"/>
          <w:tab w:val="left" w:pos="709"/>
        </w:tabs>
        <w:spacing w:line="440" w:lineRule="exact"/>
        <w:ind w:firstLine="480"/>
        <w:jc w:val="left"/>
        <w:rPr>
          <w:rFonts w:asciiTheme="minorEastAsia" w:hAnsiTheme="minorEastAsia" w:cs="宋体"/>
          <w:sz w:val="24"/>
          <w:szCs w:val="24"/>
        </w:rPr>
      </w:pPr>
      <w:r w:rsidRPr="000D6F92">
        <w:rPr>
          <w:rFonts w:asciiTheme="minorEastAsia" w:hAnsiTheme="minorEastAsia" w:cs="宋体" w:hint="eastAsia"/>
          <w:sz w:val="24"/>
          <w:szCs w:val="24"/>
        </w:rPr>
        <w:t xml:space="preserve">         </w:t>
      </w:r>
    </w:p>
    <w:p w:rsidR="00CF38B7" w:rsidRPr="000D6F92" w:rsidRDefault="00FF1C83">
      <w:pPr>
        <w:spacing w:line="440" w:lineRule="exact"/>
        <w:ind w:firstLine="480"/>
        <w:jc w:val="right"/>
        <w:rPr>
          <w:rFonts w:asciiTheme="minorEastAsia" w:hAnsiTheme="minorEastAsia" w:cs="宋体"/>
          <w:sz w:val="24"/>
          <w:szCs w:val="24"/>
        </w:rPr>
      </w:pPr>
      <w:r w:rsidRPr="000D6F92">
        <w:rPr>
          <w:rFonts w:asciiTheme="minorEastAsia" w:hAnsiTheme="minorEastAsia" w:cs="宋体" w:hint="eastAsia"/>
          <w:sz w:val="24"/>
          <w:szCs w:val="24"/>
        </w:rPr>
        <w:t>广东茂名健康职业学院招标办</w:t>
      </w:r>
    </w:p>
    <w:p w:rsidR="00CF38B7" w:rsidRPr="000D6F92" w:rsidRDefault="00FF1C83">
      <w:pPr>
        <w:wordWrap w:val="0"/>
        <w:spacing w:line="440" w:lineRule="exact"/>
        <w:ind w:right="360"/>
        <w:jc w:val="right"/>
        <w:rPr>
          <w:rFonts w:asciiTheme="minorEastAsia" w:hAnsiTheme="minorEastAsia" w:cs="宋体"/>
          <w:sz w:val="24"/>
          <w:szCs w:val="24"/>
        </w:rPr>
      </w:pPr>
      <w:r w:rsidRPr="000D6F92">
        <w:rPr>
          <w:rFonts w:asciiTheme="minorEastAsia" w:hAnsiTheme="minorEastAsia" w:cs="宋体" w:hint="eastAsia"/>
          <w:sz w:val="24"/>
          <w:szCs w:val="24"/>
        </w:rPr>
        <w:t>202</w:t>
      </w:r>
      <w:r w:rsidR="00C6593F" w:rsidRPr="000D6F92">
        <w:rPr>
          <w:rFonts w:asciiTheme="minorEastAsia" w:hAnsiTheme="minorEastAsia" w:cs="宋体" w:hint="eastAsia"/>
          <w:sz w:val="24"/>
          <w:szCs w:val="24"/>
        </w:rPr>
        <w:t>5</w:t>
      </w:r>
      <w:r w:rsidRPr="000D6F92">
        <w:rPr>
          <w:rFonts w:asciiTheme="minorEastAsia" w:hAnsiTheme="minorEastAsia" w:cs="宋体" w:hint="eastAsia"/>
          <w:sz w:val="24"/>
          <w:szCs w:val="24"/>
        </w:rPr>
        <w:t>年</w:t>
      </w:r>
      <w:r w:rsidR="00363656">
        <w:rPr>
          <w:rFonts w:asciiTheme="minorEastAsia" w:hAnsiTheme="minorEastAsia" w:cs="宋体" w:hint="eastAsia"/>
          <w:sz w:val="24"/>
          <w:szCs w:val="24"/>
        </w:rPr>
        <w:t>01</w:t>
      </w:r>
      <w:r w:rsidRPr="000D6F92">
        <w:rPr>
          <w:rFonts w:asciiTheme="minorEastAsia" w:hAnsiTheme="minorEastAsia" w:cs="宋体" w:hint="eastAsia"/>
          <w:sz w:val="24"/>
          <w:szCs w:val="24"/>
        </w:rPr>
        <w:t>月</w:t>
      </w:r>
      <w:r w:rsidR="00363656">
        <w:rPr>
          <w:rFonts w:asciiTheme="minorEastAsia" w:hAnsiTheme="minorEastAsia" w:cs="宋体" w:hint="eastAsia"/>
          <w:sz w:val="24"/>
          <w:szCs w:val="24"/>
        </w:rPr>
        <w:t>03</w:t>
      </w:r>
      <w:r w:rsidRPr="000D6F92">
        <w:rPr>
          <w:rFonts w:asciiTheme="minorEastAsia" w:hAnsiTheme="minorEastAsia" w:cs="宋体" w:hint="eastAsia"/>
          <w:sz w:val="24"/>
          <w:szCs w:val="24"/>
        </w:rPr>
        <w:t>日</w:t>
      </w:r>
    </w:p>
    <w:p w:rsidR="00CF38B7" w:rsidRPr="000D6F92" w:rsidRDefault="00FF1C83">
      <w:pPr>
        <w:widowControl/>
        <w:jc w:val="left"/>
        <w:rPr>
          <w:rFonts w:asciiTheme="minorEastAsia" w:hAnsiTheme="minorEastAsia"/>
          <w:bCs/>
          <w:spacing w:val="20"/>
          <w:sz w:val="28"/>
          <w:szCs w:val="28"/>
        </w:rPr>
      </w:pPr>
      <w:r w:rsidRPr="000D6F92">
        <w:rPr>
          <w:rFonts w:asciiTheme="minorEastAsia" w:hAnsiTheme="minorEastAsia" w:hint="eastAsia"/>
          <w:bCs/>
          <w:spacing w:val="20"/>
          <w:sz w:val="28"/>
          <w:szCs w:val="28"/>
        </w:rPr>
        <w:br w:type="page"/>
      </w:r>
    </w:p>
    <w:p w:rsidR="00CF38B7" w:rsidRPr="000D6F92" w:rsidRDefault="00FF1C83">
      <w:pPr>
        <w:spacing w:line="420" w:lineRule="exact"/>
        <w:jc w:val="center"/>
        <w:outlineLvl w:val="0"/>
        <w:rPr>
          <w:rFonts w:ascii="仿宋_GB2312" w:eastAsia="仿宋_GB2312" w:hAnsi="仿宋" w:cs="宋体"/>
          <w:b/>
          <w:bCs/>
          <w:sz w:val="36"/>
          <w:szCs w:val="36"/>
          <w:lang w:val="zh-CN"/>
        </w:rPr>
      </w:pPr>
      <w:bookmarkStart w:id="6" w:name="_Toc3495"/>
      <w:r w:rsidRPr="000D6F92">
        <w:rPr>
          <w:rFonts w:ascii="仿宋_GB2312" w:eastAsia="仿宋_GB2312" w:hAnsi="仿宋" w:cs="宋体" w:hint="eastAsia"/>
          <w:b/>
          <w:bCs/>
          <w:sz w:val="36"/>
          <w:szCs w:val="36"/>
          <w:lang w:val="zh-CN"/>
        </w:rPr>
        <w:lastRenderedPageBreak/>
        <w:t>第二章 采购项目内容</w:t>
      </w:r>
      <w:bookmarkEnd w:id="6"/>
    </w:p>
    <w:p w:rsidR="00CF38B7" w:rsidRPr="000D6F92" w:rsidRDefault="00CF38B7">
      <w:pPr>
        <w:tabs>
          <w:tab w:val="left" w:pos="851"/>
        </w:tabs>
        <w:autoSpaceDE w:val="0"/>
        <w:autoSpaceDN w:val="0"/>
        <w:adjustRightInd w:val="0"/>
        <w:snapToGrid w:val="0"/>
        <w:spacing w:line="360" w:lineRule="auto"/>
        <w:ind w:firstLine="482"/>
        <w:rPr>
          <w:rFonts w:ascii="仿宋_GB2312" w:eastAsia="仿宋_GB2312" w:hAnsi="仿宋"/>
          <w:b/>
          <w:szCs w:val="24"/>
        </w:rPr>
      </w:pPr>
    </w:p>
    <w:p w:rsidR="00CF38B7" w:rsidRPr="000D6F92" w:rsidRDefault="00FF1C83">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0D6F92">
        <w:rPr>
          <w:rFonts w:asciiTheme="minorEastAsia" w:hAnsiTheme="minorEastAsia" w:hint="eastAsia"/>
          <w:sz w:val="24"/>
          <w:szCs w:val="24"/>
        </w:rPr>
        <w:t>一、项目说明</w:t>
      </w:r>
    </w:p>
    <w:p w:rsidR="00CF38B7" w:rsidRPr="000D6F92" w:rsidRDefault="00FF1C83">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0D6F92">
        <w:rPr>
          <w:rFonts w:asciiTheme="minorEastAsia" w:hAnsiTheme="minorEastAsia" w:hint="eastAsia"/>
          <w:sz w:val="24"/>
          <w:szCs w:val="24"/>
        </w:rPr>
        <w:t>（一）★本项目不接受联合体投标；供应商不得以任何方式转包或分包本项目（投标人提供相关承诺函）。</w:t>
      </w:r>
    </w:p>
    <w:p w:rsidR="00CF38B7" w:rsidRPr="000D6F92" w:rsidRDefault="00FF1C83">
      <w:pPr>
        <w:tabs>
          <w:tab w:val="left" w:pos="851"/>
        </w:tabs>
        <w:autoSpaceDE w:val="0"/>
        <w:autoSpaceDN w:val="0"/>
        <w:adjustRightInd w:val="0"/>
        <w:snapToGrid w:val="0"/>
        <w:spacing w:line="440" w:lineRule="exact"/>
        <w:ind w:firstLine="482"/>
      </w:pPr>
      <w:r w:rsidRPr="000D6F92">
        <w:rPr>
          <w:rFonts w:hint="eastAsia"/>
        </w:rPr>
        <w:t>（二）</w:t>
      </w:r>
      <w:r w:rsidRPr="000D6F92">
        <w:rPr>
          <w:rFonts w:asciiTheme="minorEastAsia" w:hAnsiTheme="minorEastAsia" w:hint="eastAsia"/>
          <w:sz w:val="24"/>
          <w:szCs w:val="24"/>
        </w:rPr>
        <w:t>★</w:t>
      </w:r>
      <w:r w:rsidRPr="000D6F92">
        <w:rPr>
          <w:rFonts w:ascii="宋体" w:hAnsi="宋体" w:cs="宋体" w:hint="eastAsia"/>
          <w:kern w:val="0"/>
          <w:sz w:val="24"/>
          <w:szCs w:val="24"/>
        </w:rPr>
        <w:t>报价人承诺严格按照采购人标准（参数）供货，不偷工减料，不弄虚作假，不使用假冒伪劣产品，不违背承诺，如有违反或验收不合格，愿承担全部责任</w:t>
      </w:r>
      <w:r w:rsidRPr="000D6F92">
        <w:rPr>
          <w:rFonts w:asciiTheme="minorEastAsia" w:hAnsiTheme="minorEastAsia" w:hint="eastAsia"/>
          <w:sz w:val="24"/>
          <w:szCs w:val="24"/>
        </w:rPr>
        <w:t>（投标人提供相关承诺函）</w:t>
      </w:r>
      <w:r w:rsidRPr="000D6F92">
        <w:rPr>
          <w:rFonts w:hint="eastAsia"/>
        </w:rPr>
        <w:t>。</w:t>
      </w:r>
    </w:p>
    <w:p w:rsidR="00CF38B7" w:rsidRPr="000D6F92" w:rsidRDefault="00FF1C83">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0D6F92">
        <w:rPr>
          <w:rFonts w:asciiTheme="minorEastAsia" w:hAnsiTheme="minorEastAsia" w:hint="eastAsia"/>
          <w:sz w:val="24"/>
          <w:szCs w:val="24"/>
        </w:rPr>
        <w:t>（三）本采购文件《采购项目内容》中标注“★”作为实质性响应条款，必须对其完全响应，若有一项“★”号条款未响应的，将按无效投标处理。</w:t>
      </w:r>
    </w:p>
    <w:p w:rsidR="00CF38B7" w:rsidRPr="000D6F92" w:rsidRDefault="00FF1C83">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0D6F92">
        <w:rPr>
          <w:rFonts w:asciiTheme="minorEastAsia" w:hAnsiTheme="minorEastAsia" w:hint="eastAsia"/>
          <w:sz w:val="24"/>
          <w:szCs w:val="24"/>
        </w:rPr>
        <w:t>二、采购内容：</w:t>
      </w:r>
    </w:p>
    <w:p w:rsidR="00CF38B7" w:rsidRPr="000D6F92" w:rsidRDefault="00FF1C83">
      <w:pPr>
        <w:pStyle w:val="a7"/>
        <w:spacing w:before="101" w:line="340" w:lineRule="atLeast"/>
        <w:ind w:firstLineChars="236" w:firstLine="566"/>
        <w:outlineLvl w:val="0"/>
      </w:pPr>
      <w:r w:rsidRPr="000D6F92">
        <w:rPr>
          <w:rFonts w:asciiTheme="minorEastAsia" w:hAnsiTheme="minorEastAsia" w:hint="eastAsia"/>
          <w:szCs w:val="24"/>
        </w:rPr>
        <w:t>（一）</w:t>
      </w:r>
      <w:r w:rsidRPr="000D6F92">
        <w:rPr>
          <w:b/>
          <w:bCs/>
          <w:spacing w:val="4"/>
        </w:rPr>
        <w:t>项目采购的必要性</w:t>
      </w:r>
    </w:p>
    <w:p w:rsidR="00CF38B7" w:rsidRPr="000D6F92" w:rsidRDefault="00FF1C83">
      <w:pPr>
        <w:pStyle w:val="a7"/>
        <w:spacing w:before="147" w:line="340" w:lineRule="atLeast"/>
        <w:ind w:right="182" w:firstLineChars="167" w:firstLine="424"/>
        <w:rPr>
          <w:spacing w:val="8"/>
        </w:rPr>
      </w:pPr>
      <w:r w:rsidRPr="000D6F92">
        <w:rPr>
          <w:spacing w:val="7"/>
        </w:rPr>
        <w:t>因电梯属于特种设备，需要专业人员进行日常维保，而</w:t>
      </w:r>
      <w:r w:rsidRPr="000D6F92">
        <w:rPr>
          <w:spacing w:val="8"/>
        </w:rPr>
        <w:t>学院二期建设（先建部分）项目的电梯维保合同陆续到期。为继续做好日常电梯维保工作需采购电梯维保单位。</w:t>
      </w:r>
    </w:p>
    <w:p w:rsidR="00CF38B7" w:rsidRPr="000D6F92" w:rsidRDefault="00FF1C83" w:rsidP="006E5B95">
      <w:pPr>
        <w:pStyle w:val="a7"/>
        <w:spacing w:before="147" w:line="340" w:lineRule="atLeast"/>
        <w:ind w:right="182" w:firstLineChars="167" w:firstLine="428"/>
      </w:pPr>
      <w:r w:rsidRPr="000D6F92">
        <w:rPr>
          <w:spacing w:val="8"/>
        </w:rPr>
        <w:t>通过采购电梯维保单位对电梯进行日常维保，确保电梯</w:t>
      </w:r>
      <w:r w:rsidRPr="000D6F92">
        <w:rPr>
          <w:spacing w:val="6"/>
        </w:rPr>
        <w:t>技术性能处于安全、</w:t>
      </w:r>
      <w:r w:rsidRPr="000D6F92">
        <w:rPr>
          <w:spacing w:val="-79"/>
        </w:rPr>
        <w:t xml:space="preserve"> </w:t>
      </w:r>
      <w:r w:rsidRPr="000D6F92">
        <w:rPr>
          <w:spacing w:val="6"/>
        </w:rPr>
        <w:t>良好状态，保证电梯的正</w:t>
      </w:r>
      <w:r w:rsidRPr="000D6F92">
        <w:rPr>
          <w:spacing w:val="5"/>
        </w:rPr>
        <w:t>常运行，防止</w:t>
      </w:r>
      <w:r w:rsidRPr="000D6F92">
        <w:rPr>
          <w:spacing w:val="6"/>
        </w:rPr>
        <w:t>安全事故的发生。</w:t>
      </w:r>
    </w:p>
    <w:p w:rsidR="00CF38B7" w:rsidRPr="000D6F92" w:rsidRDefault="00FF1C83">
      <w:pPr>
        <w:pStyle w:val="a7"/>
        <w:spacing w:before="58" w:line="340" w:lineRule="atLeast"/>
        <w:ind w:firstLineChars="236" w:firstLine="566"/>
      </w:pPr>
      <w:r w:rsidRPr="000D6F92">
        <w:rPr>
          <w:rFonts w:asciiTheme="minorEastAsia" w:hAnsiTheme="minorEastAsia" w:hint="eastAsia"/>
          <w:szCs w:val="24"/>
        </w:rPr>
        <w:t>（二）</w:t>
      </w:r>
      <w:r w:rsidRPr="000D6F92">
        <w:rPr>
          <w:b/>
          <w:bCs/>
          <w:spacing w:val="3"/>
        </w:rPr>
        <w:t>采购需求情况</w:t>
      </w:r>
    </w:p>
    <w:p w:rsidR="00CF38B7" w:rsidRPr="000D6F92" w:rsidRDefault="00FF1C83">
      <w:pPr>
        <w:pStyle w:val="a7"/>
        <w:spacing w:before="127" w:line="340" w:lineRule="atLeast"/>
        <w:ind w:firstLineChars="236" w:firstLine="602"/>
        <w:rPr>
          <w:rFonts w:ascii="Arial"/>
          <w:sz w:val="2"/>
        </w:rPr>
      </w:pPr>
      <w:r w:rsidRPr="000D6F92">
        <w:rPr>
          <w:rFonts w:hint="eastAsia"/>
          <w:b/>
          <w:bCs/>
          <w:spacing w:val="7"/>
        </w:rPr>
        <w:t>1</w:t>
      </w:r>
      <w:r w:rsidRPr="000D6F92">
        <w:rPr>
          <w:rFonts w:hint="eastAsia"/>
          <w:b/>
          <w:bCs/>
          <w:spacing w:val="7"/>
        </w:rPr>
        <w:t>、</w:t>
      </w:r>
      <w:r w:rsidRPr="000D6F92">
        <w:rPr>
          <w:b/>
          <w:bCs/>
          <w:spacing w:val="7"/>
        </w:rPr>
        <w:t>电梯情况一览表</w:t>
      </w:r>
    </w:p>
    <w:tbl>
      <w:tblPr>
        <w:tblStyle w:val="TableNormal"/>
        <w:tblW w:w="859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5"/>
        <w:gridCol w:w="1585"/>
        <w:gridCol w:w="1208"/>
        <w:gridCol w:w="1290"/>
        <w:gridCol w:w="1815"/>
        <w:gridCol w:w="1820"/>
      </w:tblGrid>
      <w:tr w:rsidR="000D6F92" w:rsidRPr="000D6F92">
        <w:trPr>
          <w:trHeight w:val="909"/>
          <w:jc w:val="center"/>
        </w:trPr>
        <w:tc>
          <w:tcPr>
            <w:tcW w:w="875" w:type="dxa"/>
            <w:vAlign w:val="center"/>
          </w:tcPr>
          <w:p w:rsidR="00CF38B7" w:rsidRPr="000D6F92" w:rsidRDefault="00FF1C83">
            <w:pPr>
              <w:pStyle w:val="TableText"/>
              <w:spacing w:before="101"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4"/>
              </w:rPr>
              <w:t>序号</w:t>
            </w:r>
          </w:p>
        </w:tc>
        <w:tc>
          <w:tcPr>
            <w:tcW w:w="1585" w:type="dxa"/>
            <w:vAlign w:val="center"/>
          </w:tcPr>
          <w:p w:rsidR="00CF38B7" w:rsidRPr="000D6F92" w:rsidRDefault="00FF1C83">
            <w:pPr>
              <w:pStyle w:val="TableText"/>
              <w:spacing w:before="101"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5"/>
              </w:rPr>
              <w:t>位置</w:t>
            </w:r>
          </w:p>
        </w:tc>
        <w:tc>
          <w:tcPr>
            <w:tcW w:w="1208" w:type="dxa"/>
            <w:vAlign w:val="center"/>
          </w:tcPr>
          <w:p w:rsidR="00CF38B7" w:rsidRPr="000D6F92" w:rsidRDefault="00FF1C83">
            <w:pPr>
              <w:pStyle w:val="TableText"/>
              <w:spacing w:before="101"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4"/>
              </w:rPr>
              <w:t>楼高</w:t>
            </w:r>
          </w:p>
        </w:tc>
        <w:tc>
          <w:tcPr>
            <w:tcW w:w="1290" w:type="dxa"/>
            <w:vAlign w:val="center"/>
          </w:tcPr>
          <w:p w:rsidR="00CF38B7" w:rsidRPr="000D6F92" w:rsidRDefault="00FF1C83">
            <w:pPr>
              <w:pStyle w:val="TableText"/>
              <w:spacing w:before="132"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20"/>
              </w:rPr>
              <w:t>电梯数</w:t>
            </w:r>
            <w:r w:rsidRPr="000D6F92">
              <w:rPr>
                <w:rFonts w:asciiTheme="minorEastAsia" w:eastAsiaTheme="minorEastAsia" w:hAnsiTheme="minorEastAsia"/>
                <w:color w:val="auto"/>
              </w:rPr>
              <w:t xml:space="preserve">  </w:t>
            </w:r>
            <w:r w:rsidRPr="000D6F92">
              <w:rPr>
                <w:rFonts w:asciiTheme="minorEastAsia" w:eastAsiaTheme="minorEastAsia" w:hAnsiTheme="minorEastAsia"/>
                <w:color w:val="auto"/>
                <w:spacing w:val="-20"/>
              </w:rPr>
              <w:t>量（台）</w:t>
            </w:r>
          </w:p>
        </w:tc>
        <w:tc>
          <w:tcPr>
            <w:tcW w:w="1815" w:type="dxa"/>
            <w:vAlign w:val="center"/>
          </w:tcPr>
          <w:p w:rsidR="00CF38B7" w:rsidRPr="000D6F92" w:rsidRDefault="00FF1C83">
            <w:pPr>
              <w:pStyle w:val="TableText"/>
              <w:spacing w:before="131"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1"/>
              </w:rPr>
              <w:t>电梯投入使</w:t>
            </w:r>
            <w:r w:rsidRPr="000D6F92">
              <w:rPr>
                <w:rFonts w:asciiTheme="minorEastAsia" w:eastAsiaTheme="minorEastAsia" w:hAnsiTheme="minorEastAsia"/>
                <w:color w:val="auto"/>
                <w:spacing w:val="5"/>
              </w:rPr>
              <w:t>用时间</w:t>
            </w:r>
          </w:p>
        </w:tc>
        <w:tc>
          <w:tcPr>
            <w:tcW w:w="1820" w:type="dxa"/>
            <w:vAlign w:val="center"/>
          </w:tcPr>
          <w:p w:rsidR="00CF38B7" w:rsidRPr="000D6F92" w:rsidRDefault="00FF1C83">
            <w:pPr>
              <w:pStyle w:val="TableText"/>
              <w:spacing w:before="131" w:line="360" w:lineRule="exact"/>
              <w:jc w:val="center"/>
              <w:rPr>
                <w:rFonts w:asciiTheme="minorEastAsia" w:eastAsiaTheme="minorEastAsia" w:hAnsiTheme="minorEastAsia"/>
                <w:color w:val="auto"/>
                <w:lang w:eastAsia="zh-CN"/>
              </w:rPr>
            </w:pPr>
            <w:r w:rsidRPr="000D6F92">
              <w:rPr>
                <w:rFonts w:asciiTheme="minorEastAsia" w:eastAsiaTheme="minorEastAsia" w:hAnsiTheme="minorEastAsia"/>
                <w:color w:val="auto"/>
                <w:spacing w:val="5"/>
                <w:lang w:eastAsia="zh-CN"/>
              </w:rPr>
              <w:t>现维保单位</w:t>
            </w:r>
            <w:r w:rsidRPr="000D6F92">
              <w:rPr>
                <w:rFonts w:asciiTheme="minorEastAsia" w:eastAsiaTheme="minorEastAsia" w:hAnsiTheme="minorEastAsia"/>
                <w:color w:val="auto"/>
                <w:spacing w:val="6"/>
                <w:lang w:eastAsia="zh-CN"/>
              </w:rPr>
              <w:t>服务截止期</w:t>
            </w:r>
          </w:p>
        </w:tc>
      </w:tr>
      <w:tr w:rsidR="000D6F92" w:rsidRPr="000D6F92">
        <w:trPr>
          <w:trHeight w:val="568"/>
          <w:jc w:val="center"/>
        </w:trPr>
        <w:tc>
          <w:tcPr>
            <w:tcW w:w="875" w:type="dxa"/>
            <w:vAlign w:val="center"/>
          </w:tcPr>
          <w:p w:rsidR="00CF38B7" w:rsidRPr="000D6F92" w:rsidRDefault="00FF1C83">
            <w:pPr>
              <w:pStyle w:val="TableText"/>
              <w:spacing w:before="7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rPr>
              <w:t>1</w:t>
            </w:r>
          </w:p>
        </w:tc>
        <w:tc>
          <w:tcPr>
            <w:tcW w:w="1585" w:type="dxa"/>
            <w:vAlign w:val="center"/>
          </w:tcPr>
          <w:p w:rsidR="00CF38B7" w:rsidRPr="000D6F92" w:rsidRDefault="00FF1C83">
            <w:pPr>
              <w:pStyle w:val="TableText"/>
              <w:spacing w:before="78" w:line="360" w:lineRule="exact"/>
              <w:jc w:val="center"/>
              <w:outlineLvl w:val="0"/>
              <w:rPr>
                <w:rFonts w:asciiTheme="minorEastAsia" w:eastAsiaTheme="minorEastAsia" w:hAnsiTheme="minorEastAsia"/>
                <w:color w:val="auto"/>
              </w:rPr>
            </w:pPr>
            <w:r w:rsidRPr="000D6F92">
              <w:rPr>
                <w:rFonts w:asciiTheme="minorEastAsia" w:eastAsiaTheme="minorEastAsia" w:hAnsiTheme="minorEastAsia"/>
                <w:color w:val="auto"/>
                <w:spacing w:val="-4"/>
              </w:rPr>
              <w:t>12#学生宿舍</w:t>
            </w:r>
          </w:p>
        </w:tc>
        <w:tc>
          <w:tcPr>
            <w:tcW w:w="1208" w:type="dxa"/>
            <w:vAlign w:val="center"/>
          </w:tcPr>
          <w:p w:rsidR="00CF38B7" w:rsidRPr="000D6F92" w:rsidRDefault="00FF1C83">
            <w:pPr>
              <w:pStyle w:val="TableText"/>
              <w:spacing w:before="7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14"/>
              </w:rPr>
              <w:t>12</w:t>
            </w:r>
          </w:p>
        </w:tc>
        <w:tc>
          <w:tcPr>
            <w:tcW w:w="1290" w:type="dxa"/>
            <w:vAlign w:val="center"/>
          </w:tcPr>
          <w:p w:rsidR="00CF38B7" w:rsidRPr="000D6F92" w:rsidRDefault="00FF1C83">
            <w:pPr>
              <w:pStyle w:val="TableText"/>
              <w:spacing w:before="7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rPr>
              <w:t>2</w:t>
            </w:r>
          </w:p>
        </w:tc>
        <w:tc>
          <w:tcPr>
            <w:tcW w:w="1815" w:type="dxa"/>
            <w:vAlign w:val="center"/>
          </w:tcPr>
          <w:p w:rsidR="00CF38B7" w:rsidRPr="000D6F92" w:rsidRDefault="00FF1C83">
            <w:pPr>
              <w:pStyle w:val="TableText"/>
              <w:spacing w:before="7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2"/>
              </w:rPr>
              <w:t>2022-7-26</w:t>
            </w:r>
          </w:p>
        </w:tc>
        <w:tc>
          <w:tcPr>
            <w:tcW w:w="1820" w:type="dxa"/>
            <w:vAlign w:val="center"/>
          </w:tcPr>
          <w:p w:rsidR="00CF38B7" w:rsidRPr="000D6F92" w:rsidRDefault="00FF1C83">
            <w:pPr>
              <w:pStyle w:val="TableText"/>
              <w:spacing w:before="7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2"/>
              </w:rPr>
              <w:t>2024-7-25</w:t>
            </w:r>
          </w:p>
        </w:tc>
      </w:tr>
      <w:tr w:rsidR="000D6F92" w:rsidRPr="000D6F92">
        <w:trPr>
          <w:trHeight w:val="845"/>
          <w:jc w:val="center"/>
        </w:trPr>
        <w:tc>
          <w:tcPr>
            <w:tcW w:w="875" w:type="dxa"/>
            <w:vAlign w:val="center"/>
          </w:tcPr>
          <w:p w:rsidR="00CF38B7" w:rsidRPr="000D6F92" w:rsidRDefault="00FF1C83">
            <w:pPr>
              <w:pStyle w:val="TableText"/>
              <w:spacing w:before="7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rPr>
              <w:t>2</w:t>
            </w:r>
          </w:p>
        </w:tc>
        <w:tc>
          <w:tcPr>
            <w:tcW w:w="1585" w:type="dxa"/>
            <w:vAlign w:val="center"/>
          </w:tcPr>
          <w:p w:rsidR="00CF38B7" w:rsidRPr="000D6F92" w:rsidRDefault="00FF1C83">
            <w:pPr>
              <w:pStyle w:val="TableText"/>
              <w:spacing w:before="301" w:line="360" w:lineRule="exact"/>
              <w:jc w:val="center"/>
              <w:outlineLvl w:val="0"/>
              <w:rPr>
                <w:rFonts w:asciiTheme="minorEastAsia" w:eastAsiaTheme="minorEastAsia" w:hAnsiTheme="minorEastAsia"/>
                <w:color w:val="auto"/>
              </w:rPr>
            </w:pPr>
            <w:r w:rsidRPr="000D6F92">
              <w:rPr>
                <w:rFonts w:asciiTheme="minorEastAsia" w:eastAsiaTheme="minorEastAsia" w:hAnsiTheme="minorEastAsia"/>
                <w:color w:val="auto"/>
                <w:spacing w:val="-4"/>
              </w:rPr>
              <w:t>10#学生宿舍</w:t>
            </w:r>
          </w:p>
        </w:tc>
        <w:tc>
          <w:tcPr>
            <w:tcW w:w="1208" w:type="dxa"/>
            <w:vAlign w:val="center"/>
          </w:tcPr>
          <w:p w:rsidR="00CF38B7" w:rsidRPr="000D6F92" w:rsidRDefault="00FF1C83">
            <w:pPr>
              <w:pStyle w:val="TableText"/>
              <w:spacing w:before="7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14"/>
              </w:rPr>
              <w:t>12</w:t>
            </w:r>
          </w:p>
        </w:tc>
        <w:tc>
          <w:tcPr>
            <w:tcW w:w="1290" w:type="dxa"/>
            <w:vAlign w:val="center"/>
          </w:tcPr>
          <w:p w:rsidR="00CF38B7" w:rsidRPr="000D6F92" w:rsidRDefault="00FF1C83">
            <w:pPr>
              <w:pStyle w:val="TableText"/>
              <w:spacing w:before="7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rPr>
              <w:t>2</w:t>
            </w:r>
          </w:p>
        </w:tc>
        <w:tc>
          <w:tcPr>
            <w:tcW w:w="1815" w:type="dxa"/>
            <w:vAlign w:val="center"/>
          </w:tcPr>
          <w:p w:rsidR="00CF38B7" w:rsidRPr="000D6F92" w:rsidRDefault="00FF1C83">
            <w:pPr>
              <w:pStyle w:val="TableText"/>
              <w:spacing w:before="187"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2"/>
              </w:rPr>
              <w:t>2022-7-26</w:t>
            </w:r>
          </w:p>
          <w:p w:rsidR="00CF38B7" w:rsidRPr="000D6F92" w:rsidRDefault="00FF1C83">
            <w:pPr>
              <w:pStyle w:val="TableText"/>
              <w:spacing w:before="6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2"/>
              </w:rPr>
              <w:t>2022-11-11</w:t>
            </w:r>
          </w:p>
        </w:tc>
        <w:tc>
          <w:tcPr>
            <w:tcW w:w="1820" w:type="dxa"/>
            <w:vAlign w:val="center"/>
          </w:tcPr>
          <w:p w:rsidR="00CF38B7" w:rsidRPr="000D6F92" w:rsidRDefault="00FF1C83">
            <w:pPr>
              <w:pStyle w:val="TableText"/>
              <w:spacing w:before="187"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2"/>
              </w:rPr>
              <w:t>2024-7-25</w:t>
            </w:r>
          </w:p>
          <w:p w:rsidR="00CF38B7" w:rsidRPr="000D6F92" w:rsidRDefault="00FF1C83">
            <w:pPr>
              <w:pStyle w:val="TableText"/>
              <w:spacing w:before="6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2"/>
              </w:rPr>
              <w:t>2024-11-10</w:t>
            </w:r>
          </w:p>
        </w:tc>
      </w:tr>
      <w:tr w:rsidR="000D6F92" w:rsidRPr="000D6F92">
        <w:trPr>
          <w:trHeight w:val="277"/>
          <w:jc w:val="center"/>
        </w:trPr>
        <w:tc>
          <w:tcPr>
            <w:tcW w:w="875" w:type="dxa"/>
            <w:vAlign w:val="center"/>
          </w:tcPr>
          <w:p w:rsidR="00CF38B7" w:rsidRPr="000D6F92" w:rsidRDefault="00FF1C83">
            <w:pPr>
              <w:pStyle w:val="TableText"/>
              <w:spacing w:before="7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rPr>
              <w:t>3</w:t>
            </w:r>
          </w:p>
        </w:tc>
        <w:tc>
          <w:tcPr>
            <w:tcW w:w="1585" w:type="dxa"/>
            <w:vAlign w:val="center"/>
          </w:tcPr>
          <w:p w:rsidR="00CF38B7" w:rsidRPr="000D6F92" w:rsidRDefault="00FF1C83">
            <w:pPr>
              <w:pStyle w:val="TableText"/>
              <w:spacing w:before="311" w:line="360" w:lineRule="exact"/>
              <w:jc w:val="center"/>
              <w:outlineLvl w:val="0"/>
              <w:rPr>
                <w:rFonts w:asciiTheme="minorEastAsia" w:eastAsiaTheme="minorEastAsia" w:hAnsiTheme="minorEastAsia"/>
                <w:color w:val="auto"/>
              </w:rPr>
            </w:pPr>
            <w:r w:rsidRPr="000D6F92">
              <w:rPr>
                <w:rFonts w:asciiTheme="minorEastAsia" w:eastAsiaTheme="minorEastAsia" w:hAnsiTheme="minorEastAsia"/>
                <w:color w:val="auto"/>
                <w:spacing w:val="-8"/>
              </w:rPr>
              <w:t>2</w:t>
            </w:r>
            <w:r w:rsidRPr="000D6F92">
              <w:rPr>
                <w:rFonts w:asciiTheme="minorEastAsia" w:eastAsiaTheme="minorEastAsia" w:hAnsiTheme="minorEastAsia"/>
                <w:color w:val="auto"/>
                <w:spacing w:val="-41"/>
              </w:rPr>
              <w:t xml:space="preserve"> </w:t>
            </w:r>
            <w:r w:rsidRPr="000D6F92">
              <w:rPr>
                <w:rFonts w:asciiTheme="minorEastAsia" w:eastAsiaTheme="minorEastAsia" w:hAnsiTheme="minorEastAsia"/>
                <w:color w:val="auto"/>
                <w:spacing w:val="-8"/>
              </w:rPr>
              <w:t>栋饭堂</w:t>
            </w:r>
          </w:p>
        </w:tc>
        <w:tc>
          <w:tcPr>
            <w:tcW w:w="1208" w:type="dxa"/>
            <w:vAlign w:val="center"/>
          </w:tcPr>
          <w:p w:rsidR="00CF38B7" w:rsidRPr="000D6F92" w:rsidRDefault="00FF1C83">
            <w:pPr>
              <w:pStyle w:val="TableText"/>
              <w:spacing w:before="7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rPr>
              <w:t>2</w:t>
            </w:r>
          </w:p>
        </w:tc>
        <w:tc>
          <w:tcPr>
            <w:tcW w:w="1290" w:type="dxa"/>
            <w:vAlign w:val="center"/>
          </w:tcPr>
          <w:p w:rsidR="00CF38B7" w:rsidRPr="000D6F92" w:rsidRDefault="00FF1C83">
            <w:pPr>
              <w:pStyle w:val="TableText"/>
              <w:spacing w:before="7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rPr>
              <w:t>1</w:t>
            </w:r>
          </w:p>
        </w:tc>
        <w:tc>
          <w:tcPr>
            <w:tcW w:w="1815" w:type="dxa"/>
            <w:vAlign w:val="center"/>
          </w:tcPr>
          <w:p w:rsidR="00CF38B7" w:rsidRPr="000D6F92" w:rsidRDefault="00FF1C83">
            <w:pPr>
              <w:pStyle w:val="TableText"/>
              <w:spacing w:before="7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2"/>
              </w:rPr>
              <w:t>2023-05-09</w:t>
            </w:r>
          </w:p>
        </w:tc>
        <w:tc>
          <w:tcPr>
            <w:tcW w:w="1820" w:type="dxa"/>
            <w:vAlign w:val="center"/>
          </w:tcPr>
          <w:p w:rsidR="00CF38B7" w:rsidRPr="000D6F92" w:rsidRDefault="00FF1C83">
            <w:pPr>
              <w:pStyle w:val="TableText"/>
              <w:spacing w:before="7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2"/>
              </w:rPr>
              <w:t>2024-12-01</w:t>
            </w:r>
          </w:p>
        </w:tc>
      </w:tr>
      <w:tr w:rsidR="000D6F92" w:rsidRPr="000D6F92">
        <w:trPr>
          <w:trHeight w:val="565"/>
          <w:jc w:val="center"/>
        </w:trPr>
        <w:tc>
          <w:tcPr>
            <w:tcW w:w="875" w:type="dxa"/>
            <w:vAlign w:val="center"/>
          </w:tcPr>
          <w:p w:rsidR="00CF38B7" w:rsidRPr="000D6F92" w:rsidRDefault="00FF1C83">
            <w:pPr>
              <w:pStyle w:val="TableText"/>
              <w:spacing w:before="289"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rPr>
              <w:t>4</w:t>
            </w:r>
          </w:p>
        </w:tc>
        <w:tc>
          <w:tcPr>
            <w:tcW w:w="1585" w:type="dxa"/>
            <w:vAlign w:val="center"/>
          </w:tcPr>
          <w:p w:rsidR="00CF38B7" w:rsidRPr="000D6F92" w:rsidRDefault="00FF1C83">
            <w:pPr>
              <w:pStyle w:val="TableText"/>
              <w:spacing w:before="247" w:line="360" w:lineRule="exact"/>
              <w:jc w:val="center"/>
              <w:outlineLvl w:val="0"/>
              <w:rPr>
                <w:rFonts w:asciiTheme="minorEastAsia" w:eastAsiaTheme="minorEastAsia" w:hAnsiTheme="minorEastAsia"/>
                <w:color w:val="auto"/>
              </w:rPr>
            </w:pPr>
            <w:r w:rsidRPr="000D6F92">
              <w:rPr>
                <w:rFonts w:asciiTheme="minorEastAsia" w:eastAsiaTheme="minorEastAsia" w:hAnsiTheme="minorEastAsia"/>
                <w:color w:val="auto"/>
                <w:spacing w:val="-3"/>
              </w:rPr>
              <w:t>5#实训楼</w:t>
            </w:r>
          </w:p>
        </w:tc>
        <w:tc>
          <w:tcPr>
            <w:tcW w:w="1208" w:type="dxa"/>
            <w:vAlign w:val="center"/>
          </w:tcPr>
          <w:p w:rsidR="00CF38B7" w:rsidRPr="000D6F92" w:rsidRDefault="00FF1C83">
            <w:pPr>
              <w:pStyle w:val="TableText"/>
              <w:spacing w:before="28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14"/>
              </w:rPr>
              <w:t>10</w:t>
            </w:r>
          </w:p>
        </w:tc>
        <w:tc>
          <w:tcPr>
            <w:tcW w:w="1290" w:type="dxa"/>
            <w:vAlign w:val="center"/>
          </w:tcPr>
          <w:p w:rsidR="00CF38B7" w:rsidRPr="000D6F92" w:rsidRDefault="00FF1C83">
            <w:pPr>
              <w:pStyle w:val="TableText"/>
              <w:spacing w:before="289"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rPr>
              <w:t>2</w:t>
            </w:r>
          </w:p>
        </w:tc>
        <w:tc>
          <w:tcPr>
            <w:tcW w:w="1815" w:type="dxa"/>
            <w:vAlign w:val="center"/>
          </w:tcPr>
          <w:p w:rsidR="00CF38B7" w:rsidRPr="000D6F92" w:rsidRDefault="00FF1C83">
            <w:pPr>
              <w:pStyle w:val="TableText"/>
              <w:spacing w:before="28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2"/>
              </w:rPr>
              <w:t>2022-11-30</w:t>
            </w:r>
          </w:p>
        </w:tc>
        <w:tc>
          <w:tcPr>
            <w:tcW w:w="1820" w:type="dxa"/>
            <w:vAlign w:val="center"/>
          </w:tcPr>
          <w:p w:rsidR="00CF38B7" w:rsidRPr="000D6F92" w:rsidRDefault="00FF1C83">
            <w:pPr>
              <w:pStyle w:val="TableText"/>
              <w:spacing w:before="28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2"/>
              </w:rPr>
              <w:t>2024-12-01</w:t>
            </w:r>
          </w:p>
        </w:tc>
      </w:tr>
      <w:tr w:rsidR="000D6F92" w:rsidRPr="000D6F92">
        <w:trPr>
          <w:trHeight w:val="565"/>
          <w:jc w:val="center"/>
        </w:trPr>
        <w:tc>
          <w:tcPr>
            <w:tcW w:w="875" w:type="dxa"/>
            <w:vAlign w:val="center"/>
          </w:tcPr>
          <w:p w:rsidR="00CF38B7" w:rsidRPr="000D6F92" w:rsidRDefault="00FF1C83">
            <w:pPr>
              <w:pStyle w:val="TableText"/>
              <w:spacing w:before="290"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rPr>
              <w:t>5</w:t>
            </w:r>
          </w:p>
        </w:tc>
        <w:tc>
          <w:tcPr>
            <w:tcW w:w="1585" w:type="dxa"/>
            <w:vAlign w:val="center"/>
          </w:tcPr>
          <w:p w:rsidR="00CF38B7" w:rsidRPr="000D6F92" w:rsidRDefault="00FF1C83">
            <w:pPr>
              <w:pStyle w:val="TableText"/>
              <w:spacing w:before="246" w:line="360" w:lineRule="exact"/>
              <w:jc w:val="center"/>
              <w:outlineLvl w:val="0"/>
              <w:rPr>
                <w:rFonts w:asciiTheme="minorEastAsia" w:eastAsiaTheme="minorEastAsia" w:hAnsiTheme="minorEastAsia"/>
                <w:color w:val="auto"/>
              </w:rPr>
            </w:pPr>
            <w:r w:rsidRPr="000D6F92">
              <w:rPr>
                <w:rFonts w:asciiTheme="minorEastAsia" w:eastAsiaTheme="minorEastAsia" w:hAnsiTheme="minorEastAsia"/>
                <w:color w:val="auto"/>
                <w:spacing w:val="-3"/>
              </w:rPr>
              <w:t>7#实训楼</w:t>
            </w:r>
          </w:p>
        </w:tc>
        <w:tc>
          <w:tcPr>
            <w:tcW w:w="1208" w:type="dxa"/>
            <w:vAlign w:val="center"/>
          </w:tcPr>
          <w:p w:rsidR="00CF38B7" w:rsidRPr="000D6F92" w:rsidRDefault="00FF1C83">
            <w:pPr>
              <w:pStyle w:val="TableText"/>
              <w:spacing w:before="287"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14"/>
              </w:rPr>
              <w:t>10</w:t>
            </w:r>
          </w:p>
        </w:tc>
        <w:tc>
          <w:tcPr>
            <w:tcW w:w="1290" w:type="dxa"/>
            <w:vAlign w:val="center"/>
          </w:tcPr>
          <w:p w:rsidR="00CF38B7" w:rsidRPr="000D6F92" w:rsidRDefault="00FF1C83">
            <w:pPr>
              <w:pStyle w:val="TableText"/>
              <w:spacing w:before="28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rPr>
              <w:t>2</w:t>
            </w:r>
          </w:p>
        </w:tc>
        <w:tc>
          <w:tcPr>
            <w:tcW w:w="1815" w:type="dxa"/>
            <w:vAlign w:val="center"/>
          </w:tcPr>
          <w:p w:rsidR="00CF38B7" w:rsidRPr="000D6F92" w:rsidRDefault="00FF1C83">
            <w:pPr>
              <w:pStyle w:val="TableText"/>
              <w:spacing w:before="287"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2"/>
              </w:rPr>
              <w:t>2022-11-30</w:t>
            </w:r>
          </w:p>
        </w:tc>
        <w:tc>
          <w:tcPr>
            <w:tcW w:w="1820" w:type="dxa"/>
            <w:vAlign w:val="center"/>
          </w:tcPr>
          <w:p w:rsidR="00CF38B7" w:rsidRPr="000D6F92" w:rsidRDefault="00FF1C83">
            <w:pPr>
              <w:pStyle w:val="TableText"/>
              <w:spacing w:before="287"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2"/>
              </w:rPr>
              <w:t>2024-12-01</w:t>
            </w:r>
          </w:p>
        </w:tc>
      </w:tr>
      <w:tr w:rsidR="000D6F92" w:rsidRPr="000D6F92">
        <w:trPr>
          <w:trHeight w:val="564"/>
          <w:jc w:val="center"/>
        </w:trPr>
        <w:tc>
          <w:tcPr>
            <w:tcW w:w="875" w:type="dxa"/>
            <w:vAlign w:val="center"/>
          </w:tcPr>
          <w:p w:rsidR="00CF38B7" w:rsidRPr="000D6F92" w:rsidRDefault="00FF1C83">
            <w:pPr>
              <w:pStyle w:val="TableText"/>
              <w:spacing w:before="28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rPr>
              <w:t>6</w:t>
            </w:r>
          </w:p>
        </w:tc>
        <w:tc>
          <w:tcPr>
            <w:tcW w:w="1585" w:type="dxa"/>
            <w:vAlign w:val="center"/>
          </w:tcPr>
          <w:p w:rsidR="00CF38B7" w:rsidRPr="000D6F92" w:rsidRDefault="00FF1C83">
            <w:pPr>
              <w:pStyle w:val="TableText"/>
              <w:spacing w:before="247" w:line="360" w:lineRule="exact"/>
              <w:jc w:val="center"/>
              <w:outlineLvl w:val="0"/>
              <w:rPr>
                <w:rFonts w:asciiTheme="minorEastAsia" w:eastAsiaTheme="minorEastAsia" w:hAnsiTheme="minorEastAsia"/>
                <w:color w:val="auto"/>
              </w:rPr>
            </w:pPr>
            <w:r w:rsidRPr="000D6F92">
              <w:rPr>
                <w:rFonts w:asciiTheme="minorEastAsia" w:eastAsiaTheme="minorEastAsia" w:hAnsiTheme="minorEastAsia"/>
                <w:color w:val="auto"/>
                <w:spacing w:val="-2"/>
              </w:rPr>
              <w:t>8#实训楼</w:t>
            </w:r>
          </w:p>
        </w:tc>
        <w:tc>
          <w:tcPr>
            <w:tcW w:w="1208" w:type="dxa"/>
            <w:vAlign w:val="center"/>
          </w:tcPr>
          <w:p w:rsidR="00CF38B7" w:rsidRPr="000D6F92" w:rsidRDefault="00FF1C83">
            <w:pPr>
              <w:pStyle w:val="TableText"/>
              <w:spacing w:before="28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14"/>
              </w:rPr>
              <w:t>10</w:t>
            </w:r>
          </w:p>
        </w:tc>
        <w:tc>
          <w:tcPr>
            <w:tcW w:w="1290" w:type="dxa"/>
            <w:vAlign w:val="center"/>
          </w:tcPr>
          <w:p w:rsidR="00CF38B7" w:rsidRPr="000D6F92" w:rsidRDefault="00FF1C83">
            <w:pPr>
              <w:pStyle w:val="TableText"/>
              <w:spacing w:before="289"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rPr>
              <w:t>2</w:t>
            </w:r>
          </w:p>
        </w:tc>
        <w:tc>
          <w:tcPr>
            <w:tcW w:w="1815" w:type="dxa"/>
            <w:vAlign w:val="center"/>
          </w:tcPr>
          <w:p w:rsidR="00CF38B7" w:rsidRPr="000D6F92" w:rsidRDefault="00FF1C83">
            <w:pPr>
              <w:pStyle w:val="TableText"/>
              <w:spacing w:before="28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2"/>
              </w:rPr>
              <w:t>2022-11-30</w:t>
            </w:r>
          </w:p>
        </w:tc>
        <w:tc>
          <w:tcPr>
            <w:tcW w:w="1820" w:type="dxa"/>
            <w:vAlign w:val="center"/>
          </w:tcPr>
          <w:p w:rsidR="00CF38B7" w:rsidRPr="000D6F92" w:rsidRDefault="00FF1C83">
            <w:pPr>
              <w:pStyle w:val="TableText"/>
              <w:spacing w:before="28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2"/>
              </w:rPr>
              <w:t>2024-12-01</w:t>
            </w:r>
          </w:p>
        </w:tc>
      </w:tr>
      <w:tr w:rsidR="000D6F92" w:rsidRPr="000D6F92">
        <w:trPr>
          <w:trHeight w:val="565"/>
          <w:jc w:val="center"/>
        </w:trPr>
        <w:tc>
          <w:tcPr>
            <w:tcW w:w="875" w:type="dxa"/>
            <w:vAlign w:val="center"/>
          </w:tcPr>
          <w:p w:rsidR="00CF38B7" w:rsidRPr="000D6F92" w:rsidRDefault="00FF1C83">
            <w:pPr>
              <w:pStyle w:val="TableText"/>
              <w:spacing w:before="291"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rPr>
              <w:t>7</w:t>
            </w:r>
          </w:p>
        </w:tc>
        <w:tc>
          <w:tcPr>
            <w:tcW w:w="1585" w:type="dxa"/>
            <w:vAlign w:val="center"/>
          </w:tcPr>
          <w:p w:rsidR="00CF38B7" w:rsidRPr="000D6F92" w:rsidRDefault="00FF1C83">
            <w:pPr>
              <w:pStyle w:val="TableText"/>
              <w:spacing w:before="247" w:line="360" w:lineRule="exact"/>
              <w:jc w:val="center"/>
              <w:outlineLvl w:val="0"/>
              <w:rPr>
                <w:rFonts w:asciiTheme="minorEastAsia" w:eastAsiaTheme="minorEastAsia" w:hAnsiTheme="minorEastAsia"/>
                <w:color w:val="auto"/>
              </w:rPr>
            </w:pPr>
            <w:r w:rsidRPr="000D6F92">
              <w:rPr>
                <w:rFonts w:asciiTheme="minorEastAsia" w:eastAsiaTheme="minorEastAsia" w:hAnsiTheme="minorEastAsia"/>
                <w:color w:val="auto"/>
                <w:spacing w:val="-2"/>
              </w:rPr>
              <w:t>9#培训楼</w:t>
            </w:r>
          </w:p>
        </w:tc>
        <w:tc>
          <w:tcPr>
            <w:tcW w:w="1208" w:type="dxa"/>
            <w:vAlign w:val="center"/>
          </w:tcPr>
          <w:p w:rsidR="00CF38B7" w:rsidRPr="000D6F92" w:rsidRDefault="00FF1C83">
            <w:pPr>
              <w:pStyle w:val="TableText"/>
              <w:spacing w:before="28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rPr>
              <w:t>8</w:t>
            </w:r>
          </w:p>
        </w:tc>
        <w:tc>
          <w:tcPr>
            <w:tcW w:w="1290" w:type="dxa"/>
            <w:vAlign w:val="center"/>
          </w:tcPr>
          <w:p w:rsidR="00CF38B7" w:rsidRPr="000D6F92" w:rsidRDefault="00FF1C83">
            <w:pPr>
              <w:pStyle w:val="TableText"/>
              <w:spacing w:before="289"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rPr>
              <w:t>2</w:t>
            </w:r>
          </w:p>
        </w:tc>
        <w:tc>
          <w:tcPr>
            <w:tcW w:w="1815" w:type="dxa"/>
            <w:vAlign w:val="center"/>
          </w:tcPr>
          <w:p w:rsidR="00CF38B7" w:rsidRPr="000D6F92" w:rsidRDefault="00FF1C83">
            <w:pPr>
              <w:pStyle w:val="TableText"/>
              <w:spacing w:before="28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2"/>
              </w:rPr>
              <w:t>2023-01-10</w:t>
            </w:r>
          </w:p>
        </w:tc>
        <w:tc>
          <w:tcPr>
            <w:tcW w:w="1820" w:type="dxa"/>
            <w:vAlign w:val="center"/>
          </w:tcPr>
          <w:p w:rsidR="00CF38B7" w:rsidRPr="000D6F92" w:rsidRDefault="00FF1C83">
            <w:pPr>
              <w:pStyle w:val="TableText"/>
              <w:spacing w:before="28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2"/>
              </w:rPr>
              <w:t>2025-03-02</w:t>
            </w:r>
          </w:p>
        </w:tc>
      </w:tr>
      <w:tr w:rsidR="000D6F92" w:rsidRPr="000D6F92">
        <w:trPr>
          <w:trHeight w:val="565"/>
          <w:jc w:val="center"/>
        </w:trPr>
        <w:tc>
          <w:tcPr>
            <w:tcW w:w="875" w:type="dxa"/>
            <w:vAlign w:val="center"/>
          </w:tcPr>
          <w:p w:rsidR="00CF38B7" w:rsidRPr="000D6F92" w:rsidRDefault="00FF1C83">
            <w:pPr>
              <w:pStyle w:val="TableText"/>
              <w:spacing w:before="289"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rPr>
              <w:t>8</w:t>
            </w:r>
          </w:p>
        </w:tc>
        <w:tc>
          <w:tcPr>
            <w:tcW w:w="1585" w:type="dxa"/>
            <w:vAlign w:val="center"/>
          </w:tcPr>
          <w:p w:rsidR="00CF38B7" w:rsidRPr="000D6F92" w:rsidRDefault="00FF1C83">
            <w:pPr>
              <w:pStyle w:val="TableText"/>
              <w:spacing w:before="248" w:line="360" w:lineRule="exact"/>
              <w:jc w:val="center"/>
              <w:outlineLvl w:val="0"/>
              <w:rPr>
                <w:rFonts w:asciiTheme="minorEastAsia" w:eastAsiaTheme="minorEastAsia" w:hAnsiTheme="minorEastAsia"/>
                <w:color w:val="auto"/>
              </w:rPr>
            </w:pPr>
            <w:r w:rsidRPr="000D6F92">
              <w:rPr>
                <w:rFonts w:asciiTheme="minorEastAsia" w:eastAsiaTheme="minorEastAsia" w:hAnsiTheme="minorEastAsia"/>
                <w:color w:val="auto"/>
                <w:spacing w:val="-6"/>
              </w:rPr>
              <w:t>1#图书馆</w:t>
            </w:r>
          </w:p>
        </w:tc>
        <w:tc>
          <w:tcPr>
            <w:tcW w:w="1208" w:type="dxa"/>
            <w:vAlign w:val="center"/>
          </w:tcPr>
          <w:p w:rsidR="00CF38B7" w:rsidRPr="000D6F92" w:rsidRDefault="00FF1C83">
            <w:pPr>
              <w:pStyle w:val="TableText"/>
              <w:spacing w:before="289"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rPr>
              <w:t>9</w:t>
            </w:r>
          </w:p>
        </w:tc>
        <w:tc>
          <w:tcPr>
            <w:tcW w:w="1290" w:type="dxa"/>
            <w:vAlign w:val="center"/>
          </w:tcPr>
          <w:p w:rsidR="00CF38B7" w:rsidRPr="000D6F92" w:rsidRDefault="00FF1C83">
            <w:pPr>
              <w:pStyle w:val="TableText"/>
              <w:spacing w:before="290"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rPr>
              <w:t>2</w:t>
            </w:r>
          </w:p>
        </w:tc>
        <w:tc>
          <w:tcPr>
            <w:tcW w:w="1815" w:type="dxa"/>
            <w:vAlign w:val="center"/>
          </w:tcPr>
          <w:p w:rsidR="00CF38B7" w:rsidRPr="000D6F92" w:rsidRDefault="00FF1C83">
            <w:pPr>
              <w:pStyle w:val="TableText"/>
              <w:spacing w:before="289"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2"/>
              </w:rPr>
              <w:t>2023-01-10</w:t>
            </w:r>
          </w:p>
        </w:tc>
        <w:tc>
          <w:tcPr>
            <w:tcW w:w="1820" w:type="dxa"/>
            <w:vAlign w:val="center"/>
          </w:tcPr>
          <w:p w:rsidR="00CF38B7" w:rsidRPr="000D6F92" w:rsidRDefault="00FF1C83">
            <w:pPr>
              <w:pStyle w:val="TableText"/>
              <w:spacing w:before="289"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2"/>
              </w:rPr>
              <w:t>2025-03-02</w:t>
            </w:r>
          </w:p>
        </w:tc>
      </w:tr>
      <w:tr w:rsidR="000D6F92" w:rsidRPr="000D6F92">
        <w:trPr>
          <w:trHeight w:val="565"/>
          <w:jc w:val="center"/>
        </w:trPr>
        <w:tc>
          <w:tcPr>
            <w:tcW w:w="875" w:type="dxa"/>
            <w:vAlign w:val="center"/>
          </w:tcPr>
          <w:p w:rsidR="00CF38B7" w:rsidRPr="000D6F92" w:rsidRDefault="00FF1C83">
            <w:pPr>
              <w:pStyle w:val="TableText"/>
              <w:spacing w:before="28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rPr>
              <w:lastRenderedPageBreak/>
              <w:t>9</w:t>
            </w:r>
          </w:p>
        </w:tc>
        <w:tc>
          <w:tcPr>
            <w:tcW w:w="1585" w:type="dxa"/>
            <w:vAlign w:val="center"/>
          </w:tcPr>
          <w:p w:rsidR="00CF38B7" w:rsidRPr="000D6F92" w:rsidRDefault="00FF1C83">
            <w:pPr>
              <w:pStyle w:val="TableText"/>
              <w:spacing w:before="247" w:line="360" w:lineRule="exact"/>
              <w:jc w:val="center"/>
              <w:outlineLvl w:val="0"/>
              <w:rPr>
                <w:rFonts w:asciiTheme="minorEastAsia" w:eastAsiaTheme="minorEastAsia" w:hAnsiTheme="minorEastAsia"/>
                <w:color w:val="auto"/>
              </w:rPr>
            </w:pPr>
            <w:r w:rsidRPr="000D6F92">
              <w:rPr>
                <w:rFonts w:asciiTheme="minorEastAsia" w:eastAsiaTheme="minorEastAsia" w:hAnsiTheme="minorEastAsia"/>
                <w:color w:val="auto"/>
                <w:spacing w:val="-2"/>
              </w:rPr>
              <w:t>4#教学楼</w:t>
            </w:r>
          </w:p>
        </w:tc>
        <w:tc>
          <w:tcPr>
            <w:tcW w:w="1208" w:type="dxa"/>
            <w:vAlign w:val="center"/>
          </w:tcPr>
          <w:p w:rsidR="00CF38B7" w:rsidRPr="000D6F92" w:rsidRDefault="00FF1C83">
            <w:pPr>
              <w:pStyle w:val="TableText"/>
              <w:spacing w:before="28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14"/>
              </w:rPr>
              <w:t>10</w:t>
            </w:r>
          </w:p>
        </w:tc>
        <w:tc>
          <w:tcPr>
            <w:tcW w:w="1290" w:type="dxa"/>
            <w:vAlign w:val="center"/>
          </w:tcPr>
          <w:p w:rsidR="00CF38B7" w:rsidRPr="000D6F92" w:rsidRDefault="00FF1C83">
            <w:pPr>
              <w:pStyle w:val="TableText"/>
              <w:spacing w:before="289"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rPr>
              <w:t>2</w:t>
            </w:r>
          </w:p>
        </w:tc>
        <w:tc>
          <w:tcPr>
            <w:tcW w:w="1815" w:type="dxa"/>
            <w:vAlign w:val="center"/>
          </w:tcPr>
          <w:p w:rsidR="00CF38B7" w:rsidRPr="000D6F92" w:rsidRDefault="00FF1C83">
            <w:pPr>
              <w:pStyle w:val="TableText"/>
              <w:spacing w:before="28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2"/>
              </w:rPr>
              <w:t>2023-01-10</w:t>
            </w:r>
          </w:p>
        </w:tc>
        <w:tc>
          <w:tcPr>
            <w:tcW w:w="1820" w:type="dxa"/>
            <w:vAlign w:val="center"/>
          </w:tcPr>
          <w:p w:rsidR="00CF38B7" w:rsidRPr="000D6F92" w:rsidRDefault="00FF1C83">
            <w:pPr>
              <w:pStyle w:val="TableText"/>
              <w:spacing w:before="288"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2"/>
              </w:rPr>
              <w:t>2025-03-02</w:t>
            </w:r>
          </w:p>
        </w:tc>
      </w:tr>
      <w:tr w:rsidR="000D6F92" w:rsidRPr="000D6F92">
        <w:trPr>
          <w:trHeight w:val="565"/>
          <w:jc w:val="center"/>
        </w:trPr>
        <w:tc>
          <w:tcPr>
            <w:tcW w:w="875" w:type="dxa"/>
            <w:vAlign w:val="center"/>
          </w:tcPr>
          <w:p w:rsidR="00CF38B7" w:rsidRPr="000D6F92" w:rsidRDefault="00FF1C83">
            <w:pPr>
              <w:pStyle w:val="TableText"/>
              <w:spacing w:before="289"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14"/>
              </w:rPr>
              <w:t>10</w:t>
            </w:r>
          </w:p>
        </w:tc>
        <w:tc>
          <w:tcPr>
            <w:tcW w:w="1585" w:type="dxa"/>
            <w:vAlign w:val="center"/>
          </w:tcPr>
          <w:p w:rsidR="00CF38B7" w:rsidRPr="000D6F92" w:rsidRDefault="00FF1C83">
            <w:pPr>
              <w:pStyle w:val="TableText"/>
              <w:spacing w:before="248" w:line="360" w:lineRule="exact"/>
              <w:ind w:left="318"/>
              <w:jc w:val="center"/>
              <w:outlineLvl w:val="0"/>
              <w:rPr>
                <w:rFonts w:asciiTheme="minorEastAsia" w:eastAsiaTheme="minorEastAsia" w:hAnsiTheme="minorEastAsia"/>
                <w:color w:val="auto"/>
              </w:rPr>
            </w:pPr>
            <w:r w:rsidRPr="000D6F92">
              <w:rPr>
                <w:rFonts w:asciiTheme="minorEastAsia" w:eastAsiaTheme="minorEastAsia" w:hAnsiTheme="minorEastAsia"/>
                <w:color w:val="auto"/>
                <w:spacing w:val="-3"/>
              </w:rPr>
              <w:t>6#实训楼</w:t>
            </w:r>
          </w:p>
        </w:tc>
        <w:tc>
          <w:tcPr>
            <w:tcW w:w="1208" w:type="dxa"/>
            <w:vAlign w:val="center"/>
          </w:tcPr>
          <w:p w:rsidR="00CF38B7" w:rsidRPr="000D6F92" w:rsidRDefault="00FF1C83">
            <w:pPr>
              <w:pStyle w:val="TableText"/>
              <w:spacing w:before="289"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14"/>
              </w:rPr>
              <w:t>10</w:t>
            </w:r>
          </w:p>
        </w:tc>
        <w:tc>
          <w:tcPr>
            <w:tcW w:w="1290" w:type="dxa"/>
            <w:vAlign w:val="center"/>
          </w:tcPr>
          <w:p w:rsidR="00CF38B7" w:rsidRPr="000D6F92" w:rsidRDefault="00FF1C83">
            <w:pPr>
              <w:pStyle w:val="TableText"/>
              <w:spacing w:before="290"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rPr>
              <w:t>2</w:t>
            </w:r>
          </w:p>
        </w:tc>
        <w:tc>
          <w:tcPr>
            <w:tcW w:w="1815" w:type="dxa"/>
            <w:vAlign w:val="center"/>
          </w:tcPr>
          <w:p w:rsidR="00CF38B7" w:rsidRPr="000D6F92" w:rsidRDefault="00FF1C83">
            <w:pPr>
              <w:pStyle w:val="TableText"/>
              <w:spacing w:before="289"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2"/>
              </w:rPr>
              <w:t>2023-01-10</w:t>
            </w:r>
          </w:p>
        </w:tc>
        <w:tc>
          <w:tcPr>
            <w:tcW w:w="1820" w:type="dxa"/>
            <w:vAlign w:val="center"/>
          </w:tcPr>
          <w:p w:rsidR="00CF38B7" w:rsidRPr="000D6F92" w:rsidRDefault="00FF1C83">
            <w:pPr>
              <w:pStyle w:val="TableText"/>
              <w:spacing w:before="289" w:line="360" w:lineRule="exact"/>
              <w:jc w:val="center"/>
              <w:rPr>
                <w:rFonts w:asciiTheme="minorEastAsia" w:eastAsiaTheme="minorEastAsia" w:hAnsiTheme="minorEastAsia"/>
                <w:color w:val="auto"/>
              </w:rPr>
            </w:pPr>
            <w:r w:rsidRPr="000D6F92">
              <w:rPr>
                <w:rFonts w:asciiTheme="minorEastAsia" w:eastAsiaTheme="minorEastAsia" w:hAnsiTheme="minorEastAsia"/>
                <w:color w:val="auto"/>
                <w:spacing w:val="-2"/>
              </w:rPr>
              <w:t>2025-03-02</w:t>
            </w:r>
          </w:p>
        </w:tc>
      </w:tr>
      <w:tr w:rsidR="000D6F92" w:rsidRPr="000D6F92">
        <w:trPr>
          <w:trHeight w:val="569"/>
          <w:jc w:val="center"/>
        </w:trPr>
        <w:tc>
          <w:tcPr>
            <w:tcW w:w="3668" w:type="dxa"/>
            <w:gridSpan w:val="3"/>
            <w:vAlign w:val="center"/>
          </w:tcPr>
          <w:p w:rsidR="00CF38B7" w:rsidRPr="000D6F92" w:rsidRDefault="00FF1C83">
            <w:pPr>
              <w:spacing w:before="247" w:line="360" w:lineRule="exact"/>
              <w:ind w:left="1243"/>
              <w:jc w:val="center"/>
              <w:outlineLvl w:val="0"/>
              <w:rPr>
                <w:rFonts w:asciiTheme="minorEastAsia" w:hAnsiTheme="minorEastAsia" w:cs="黑体"/>
                <w:sz w:val="24"/>
                <w:szCs w:val="24"/>
              </w:rPr>
            </w:pPr>
            <w:r w:rsidRPr="000D6F92">
              <w:rPr>
                <w:rFonts w:asciiTheme="minorEastAsia" w:hAnsiTheme="minorEastAsia" w:cs="黑体"/>
                <w:spacing w:val="-3"/>
                <w:sz w:val="24"/>
                <w:szCs w:val="24"/>
              </w:rPr>
              <w:t>合计（台）</w:t>
            </w:r>
          </w:p>
        </w:tc>
        <w:tc>
          <w:tcPr>
            <w:tcW w:w="1290" w:type="dxa"/>
            <w:vAlign w:val="center"/>
          </w:tcPr>
          <w:p w:rsidR="00CF38B7" w:rsidRPr="000D6F92" w:rsidRDefault="00FF1C83">
            <w:pPr>
              <w:spacing w:before="284" w:line="360" w:lineRule="exact"/>
              <w:ind w:left="543"/>
              <w:jc w:val="center"/>
              <w:rPr>
                <w:rFonts w:asciiTheme="minorEastAsia" w:hAnsiTheme="minorEastAsia" w:cs="黑体"/>
                <w:sz w:val="24"/>
                <w:szCs w:val="24"/>
              </w:rPr>
            </w:pPr>
            <w:r w:rsidRPr="000D6F92">
              <w:rPr>
                <w:rFonts w:asciiTheme="minorEastAsia" w:hAnsiTheme="minorEastAsia" w:cs="黑体"/>
                <w:spacing w:val="-11"/>
                <w:sz w:val="24"/>
                <w:szCs w:val="24"/>
              </w:rPr>
              <w:t>19</w:t>
            </w:r>
          </w:p>
        </w:tc>
        <w:tc>
          <w:tcPr>
            <w:tcW w:w="1815" w:type="dxa"/>
            <w:vAlign w:val="center"/>
          </w:tcPr>
          <w:p w:rsidR="00CF38B7" w:rsidRPr="000D6F92" w:rsidRDefault="00CF38B7">
            <w:pPr>
              <w:spacing w:line="360" w:lineRule="exact"/>
              <w:jc w:val="center"/>
              <w:rPr>
                <w:rFonts w:asciiTheme="minorEastAsia" w:hAnsiTheme="minorEastAsia"/>
                <w:sz w:val="24"/>
                <w:szCs w:val="24"/>
              </w:rPr>
            </w:pPr>
          </w:p>
        </w:tc>
        <w:tc>
          <w:tcPr>
            <w:tcW w:w="1820" w:type="dxa"/>
            <w:vAlign w:val="center"/>
          </w:tcPr>
          <w:p w:rsidR="00CF38B7" w:rsidRPr="000D6F92" w:rsidRDefault="00CF38B7">
            <w:pPr>
              <w:spacing w:line="360" w:lineRule="exact"/>
              <w:jc w:val="center"/>
              <w:rPr>
                <w:rFonts w:asciiTheme="minorEastAsia" w:hAnsiTheme="minorEastAsia"/>
                <w:sz w:val="24"/>
                <w:szCs w:val="24"/>
              </w:rPr>
            </w:pPr>
          </w:p>
        </w:tc>
      </w:tr>
      <w:tr w:rsidR="000D6F92" w:rsidRPr="000D6F92">
        <w:trPr>
          <w:trHeight w:val="569"/>
          <w:jc w:val="center"/>
        </w:trPr>
        <w:tc>
          <w:tcPr>
            <w:tcW w:w="8593" w:type="dxa"/>
            <w:gridSpan w:val="6"/>
            <w:vAlign w:val="center"/>
          </w:tcPr>
          <w:p w:rsidR="00CF38B7" w:rsidRPr="000D6F92" w:rsidRDefault="00FF1C83">
            <w:pPr>
              <w:spacing w:line="360" w:lineRule="exact"/>
              <w:jc w:val="center"/>
              <w:rPr>
                <w:rFonts w:asciiTheme="minorEastAsia" w:hAnsiTheme="minorEastAsia"/>
                <w:sz w:val="24"/>
                <w:szCs w:val="24"/>
              </w:rPr>
            </w:pPr>
            <w:r w:rsidRPr="000D6F92">
              <w:rPr>
                <w:rFonts w:hint="eastAsia"/>
                <w:spacing w:val="6"/>
              </w:rPr>
              <w:t>注：</w:t>
            </w:r>
            <w:r w:rsidRPr="000D6F92">
              <w:rPr>
                <w:spacing w:val="6"/>
              </w:rPr>
              <w:t>培训楼、图书馆、教学楼、实训</w:t>
            </w:r>
            <w:r w:rsidRPr="000D6F92">
              <w:rPr>
                <w:spacing w:val="9"/>
              </w:rPr>
              <w:t>楼待原维保期过后，再进行维保和支付相应维保费用。</w:t>
            </w:r>
            <w:r w:rsidRPr="000D6F92">
              <w:rPr>
                <w:spacing w:val="8"/>
              </w:rPr>
              <w:t>以实际维保电梯数量，支付相应的维保费用。</w:t>
            </w:r>
          </w:p>
        </w:tc>
      </w:tr>
    </w:tbl>
    <w:p w:rsidR="00CF38B7" w:rsidRPr="000D6F92" w:rsidRDefault="00FF1C83">
      <w:pPr>
        <w:pStyle w:val="a7"/>
        <w:spacing w:before="129" w:line="340" w:lineRule="atLeast"/>
        <w:ind w:firstLineChars="164" w:firstLine="425"/>
        <w:outlineLvl w:val="0"/>
        <w:rPr>
          <w:rFonts w:asciiTheme="minorEastAsia" w:hAnsiTheme="minorEastAsia"/>
          <w:szCs w:val="24"/>
        </w:rPr>
      </w:pPr>
      <w:r w:rsidRPr="000D6F92">
        <w:rPr>
          <w:rFonts w:hint="eastAsia"/>
          <w:b/>
          <w:bCs/>
          <w:spacing w:val="9"/>
        </w:rPr>
        <w:t>2</w:t>
      </w:r>
      <w:r w:rsidRPr="000D6F92">
        <w:rPr>
          <w:rFonts w:hint="eastAsia"/>
          <w:b/>
          <w:bCs/>
          <w:spacing w:val="9"/>
        </w:rPr>
        <w:t>、</w:t>
      </w:r>
      <w:r w:rsidRPr="000D6F92">
        <w:rPr>
          <w:b/>
          <w:bCs/>
          <w:spacing w:val="9"/>
        </w:rPr>
        <w:t>保养范畴</w:t>
      </w:r>
      <w:r w:rsidRPr="000D6F92">
        <w:rPr>
          <w:spacing w:val="9"/>
        </w:rPr>
        <w:t>：按照《电梯维护保养规则》（</w:t>
      </w:r>
      <w:r w:rsidRPr="000D6F92">
        <w:t>TSG</w:t>
      </w:r>
      <w:r w:rsidRPr="000D6F92">
        <w:rPr>
          <w:spacing w:val="7"/>
        </w:rPr>
        <w:t>T5002-2017</w:t>
      </w:r>
      <w:r w:rsidRPr="000D6F92">
        <w:rPr>
          <w:spacing w:val="7"/>
        </w:rPr>
        <w:t>）的规定完成半月、季度、半年、年度维保项目</w:t>
      </w:r>
      <w:r w:rsidRPr="000D6F92">
        <w:rPr>
          <w:spacing w:val="9"/>
        </w:rPr>
        <w:t>（清洁、润滑、调整和检查等</w:t>
      </w:r>
      <w:r w:rsidRPr="000D6F92">
        <w:rPr>
          <w:spacing w:val="11"/>
        </w:rPr>
        <w:t>），</w:t>
      </w:r>
      <w:r w:rsidRPr="000D6F92">
        <w:rPr>
          <w:spacing w:val="9"/>
        </w:rPr>
        <w:t>使实施日常保养后电梯符</w:t>
      </w:r>
      <w:r w:rsidRPr="000D6F92">
        <w:rPr>
          <w:spacing w:val="8"/>
        </w:rPr>
        <w:t>合《电梯维修规范》（</w:t>
      </w:r>
      <w:r w:rsidRPr="000D6F92">
        <w:t>GB</w:t>
      </w:r>
      <w:r w:rsidRPr="000D6F92">
        <w:rPr>
          <w:spacing w:val="8"/>
        </w:rPr>
        <w:t>/T18775</w:t>
      </w:r>
      <w:r w:rsidRPr="000D6F92">
        <w:rPr>
          <w:rFonts w:hint="eastAsia"/>
          <w:spacing w:val="8"/>
        </w:rPr>
        <w:t>）</w:t>
      </w:r>
      <w:r w:rsidRPr="000D6F92">
        <w:rPr>
          <w:spacing w:val="8"/>
        </w:rPr>
        <w:t>《电梯制造与安装安全规范》（</w:t>
      </w:r>
      <w:r w:rsidRPr="000D6F92">
        <w:t>GB</w:t>
      </w:r>
      <w:r w:rsidRPr="000D6F92">
        <w:rPr>
          <w:spacing w:val="8"/>
        </w:rPr>
        <w:t>7588</w:t>
      </w:r>
      <w:r w:rsidRPr="000D6F92">
        <w:rPr>
          <w:spacing w:val="8"/>
        </w:rPr>
        <w:t>）等相关规定及电梯制造厂家的安装调</w:t>
      </w:r>
      <w:r w:rsidRPr="000D6F92">
        <w:rPr>
          <w:spacing w:val="2"/>
        </w:rPr>
        <w:t>试使用维护要求每月至少维保</w:t>
      </w:r>
      <w:r w:rsidRPr="000D6F92">
        <w:rPr>
          <w:spacing w:val="-35"/>
        </w:rPr>
        <w:t xml:space="preserve"> </w:t>
      </w:r>
      <w:r w:rsidRPr="000D6F92">
        <w:rPr>
          <w:spacing w:val="2"/>
        </w:rPr>
        <w:t>2</w:t>
      </w:r>
      <w:r w:rsidRPr="000D6F92">
        <w:rPr>
          <w:spacing w:val="-52"/>
        </w:rPr>
        <w:t xml:space="preserve"> </w:t>
      </w:r>
      <w:r w:rsidRPr="000D6F92">
        <w:rPr>
          <w:spacing w:val="2"/>
        </w:rPr>
        <w:t>次且间隔不能超过</w:t>
      </w:r>
      <w:r w:rsidRPr="000D6F92">
        <w:rPr>
          <w:spacing w:val="-43"/>
        </w:rPr>
        <w:t xml:space="preserve"> </w:t>
      </w:r>
      <w:r w:rsidRPr="000D6F92">
        <w:rPr>
          <w:spacing w:val="2"/>
        </w:rPr>
        <w:t>15</w:t>
      </w:r>
      <w:r w:rsidRPr="000D6F92">
        <w:t xml:space="preserve"> </w:t>
      </w:r>
      <w:r w:rsidRPr="000D6F92">
        <w:rPr>
          <w:spacing w:val="-1"/>
        </w:rPr>
        <w:t>天。</w:t>
      </w:r>
    </w:p>
    <w:p w:rsidR="00CF38B7" w:rsidRPr="000D6F92" w:rsidRDefault="00FF1C83">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0D6F92">
        <w:rPr>
          <w:rFonts w:asciiTheme="minorEastAsia" w:hAnsiTheme="minorEastAsia" w:hint="eastAsia"/>
          <w:sz w:val="24"/>
          <w:szCs w:val="24"/>
        </w:rPr>
        <w:t>三、主要商务要求</w:t>
      </w:r>
    </w:p>
    <w:p w:rsidR="00CF38B7" w:rsidRPr="000D6F92" w:rsidRDefault="00FF1C83">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0D6F92">
        <w:rPr>
          <w:rFonts w:asciiTheme="minorEastAsia" w:hAnsiTheme="minorEastAsia" w:hint="eastAsia"/>
          <w:sz w:val="24"/>
          <w:szCs w:val="24"/>
        </w:rPr>
        <w:t>（一）报价要求</w:t>
      </w:r>
    </w:p>
    <w:p w:rsidR="00CF38B7" w:rsidRPr="000D6F92" w:rsidRDefault="00FF1C83">
      <w:pPr>
        <w:widowControl/>
        <w:spacing w:line="380" w:lineRule="exact"/>
        <w:ind w:firstLineChars="200" w:firstLine="480"/>
        <w:jc w:val="left"/>
        <w:rPr>
          <w:rFonts w:ascii="宋体" w:hAnsi="宋体" w:cs="宋体"/>
          <w:kern w:val="0"/>
          <w:sz w:val="18"/>
          <w:szCs w:val="18"/>
        </w:rPr>
      </w:pPr>
      <w:r w:rsidRPr="000D6F92">
        <w:rPr>
          <w:rFonts w:ascii="宋体" w:hAnsi="宋体" w:cs="宋体" w:hint="eastAsia"/>
          <w:kern w:val="0"/>
          <w:sz w:val="24"/>
          <w:szCs w:val="24"/>
        </w:rPr>
        <w:t>1.以人民币进行报价，报价应包括但不</w:t>
      </w:r>
      <w:r w:rsidRPr="000D6F92">
        <w:rPr>
          <w:rFonts w:ascii="宋体" w:hAnsi="宋体" w:cs="宋体"/>
          <w:kern w:val="0"/>
          <w:sz w:val="24"/>
          <w:szCs w:val="24"/>
        </w:rPr>
        <w:t>限于</w:t>
      </w:r>
      <w:r w:rsidRPr="000D6F92">
        <w:rPr>
          <w:rFonts w:ascii="宋体" w:hAnsi="宋体" w:cs="宋体" w:hint="eastAsia"/>
          <w:kern w:val="0"/>
          <w:sz w:val="24"/>
          <w:szCs w:val="24"/>
        </w:rPr>
        <w:t>货物及配件的购置、运输保险、质保期售后服务、装卸、利润、劳务、安装</w:t>
      </w:r>
      <w:r w:rsidRPr="000D6F92">
        <w:rPr>
          <w:rFonts w:ascii="宋体" w:hAnsi="宋体" w:cs="宋体"/>
          <w:kern w:val="0"/>
          <w:sz w:val="24"/>
          <w:szCs w:val="24"/>
        </w:rPr>
        <w:t>调试、</w:t>
      </w:r>
      <w:r w:rsidRPr="000D6F92">
        <w:rPr>
          <w:rFonts w:ascii="宋体" w:hAnsi="宋体" w:cs="宋体" w:hint="eastAsia"/>
          <w:kern w:val="0"/>
          <w:sz w:val="24"/>
          <w:szCs w:val="24"/>
        </w:rPr>
        <w:t>各项税费以及完成本项目所需的一切费用，报价包括但不限于本项目实施过程中应预见和不可预见的所有费用等，报价人漏报或不报，视为有关费用已包括在其报价中而不予支付，采购单位不再支付成交价以外的其他费用。</w:t>
      </w:r>
    </w:p>
    <w:p w:rsidR="00CF38B7" w:rsidRPr="000D6F92" w:rsidRDefault="00FF1C83">
      <w:pPr>
        <w:widowControl/>
        <w:spacing w:line="380" w:lineRule="exact"/>
        <w:ind w:firstLineChars="200" w:firstLine="480"/>
        <w:jc w:val="left"/>
        <w:rPr>
          <w:rFonts w:ascii="宋体" w:hAnsi="宋体" w:cs="宋体"/>
          <w:kern w:val="0"/>
          <w:sz w:val="18"/>
          <w:szCs w:val="18"/>
        </w:rPr>
      </w:pPr>
      <w:r w:rsidRPr="000D6F92">
        <w:rPr>
          <w:rFonts w:ascii="宋体" w:hAnsi="宋体" w:cs="宋体" w:hint="eastAsia"/>
          <w:kern w:val="0"/>
          <w:sz w:val="24"/>
          <w:szCs w:val="24"/>
        </w:rPr>
        <w:t>2.对于本文件中未列明，而响应供应商认为必需的费用也需列入其报价。在合同实施时，采购人将不予支付成交人没有列入的项目费用，并认为此项目的费用已包括在其报价中。</w:t>
      </w:r>
    </w:p>
    <w:p w:rsidR="00CF38B7" w:rsidRPr="000D6F92" w:rsidRDefault="00FF1C83">
      <w:pPr>
        <w:widowControl/>
        <w:spacing w:line="380" w:lineRule="exact"/>
        <w:ind w:firstLineChars="200" w:firstLine="480"/>
        <w:jc w:val="left"/>
        <w:rPr>
          <w:rFonts w:ascii="宋体" w:hAnsi="宋体" w:cs="宋体"/>
          <w:kern w:val="0"/>
          <w:sz w:val="18"/>
          <w:szCs w:val="18"/>
        </w:rPr>
      </w:pPr>
      <w:r w:rsidRPr="000D6F92">
        <w:rPr>
          <w:rFonts w:ascii="宋体" w:hAnsi="宋体" w:cs="宋体" w:hint="eastAsia"/>
          <w:kern w:val="0"/>
          <w:sz w:val="24"/>
          <w:szCs w:val="24"/>
        </w:rPr>
        <w:t>3.响应供应商的报价，应是采购人采购文件所列的采购项目内容中所述的全部，不得以任何理由予以重复。本项目不允许提交备选方案。</w:t>
      </w:r>
    </w:p>
    <w:p w:rsidR="00CF38B7" w:rsidRPr="000D6F92" w:rsidRDefault="00FF1C83">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0D6F92">
        <w:rPr>
          <w:rFonts w:asciiTheme="minorEastAsia" w:hAnsiTheme="minorEastAsia" w:hint="eastAsia"/>
          <w:sz w:val="24"/>
          <w:szCs w:val="24"/>
        </w:rPr>
        <w:t>（二）</w:t>
      </w:r>
      <w:r w:rsidRPr="000D6F92">
        <w:rPr>
          <w:rFonts w:ascii="宋体" w:hAnsi="宋体" w:cs="宋体" w:hint="eastAsia"/>
          <w:kern w:val="0"/>
          <w:sz w:val="24"/>
          <w:szCs w:val="24"/>
        </w:rPr>
        <w:t>服务年限</w:t>
      </w:r>
      <w:r w:rsidRPr="000D6F92">
        <w:rPr>
          <w:rFonts w:asciiTheme="minorEastAsia" w:hAnsiTheme="minorEastAsia" w:hint="eastAsia"/>
          <w:sz w:val="24"/>
          <w:szCs w:val="24"/>
        </w:rPr>
        <w:t>：</w:t>
      </w:r>
      <w:r w:rsidRPr="000D6F92">
        <w:rPr>
          <w:rFonts w:ascii="宋体" w:hAnsi="宋体" w:cs="宋体" w:hint="eastAsia"/>
          <w:kern w:val="0"/>
          <w:sz w:val="24"/>
          <w:szCs w:val="24"/>
        </w:rPr>
        <w:t>合同签订之日起2年内。</w:t>
      </w:r>
    </w:p>
    <w:p w:rsidR="00CF38B7" w:rsidRPr="000D6F92" w:rsidRDefault="00FF1C83">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0D6F92">
        <w:rPr>
          <w:rFonts w:asciiTheme="minorEastAsia" w:hAnsiTheme="minorEastAsia" w:hint="eastAsia"/>
          <w:sz w:val="24"/>
          <w:szCs w:val="24"/>
        </w:rPr>
        <w:t>（三）标的提供的地点：广东茂名健康职业学院校内</w:t>
      </w:r>
    </w:p>
    <w:p w:rsidR="00CF38B7" w:rsidRPr="000D6F92" w:rsidRDefault="00FF1C83">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0D6F92">
        <w:rPr>
          <w:rFonts w:asciiTheme="minorEastAsia" w:hAnsiTheme="minorEastAsia" w:hint="eastAsia"/>
          <w:sz w:val="24"/>
          <w:szCs w:val="24"/>
        </w:rPr>
        <w:t>（四）安全生产及文明操作：</w:t>
      </w:r>
    </w:p>
    <w:p w:rsidR="00CF38B7" w:rsidRPr="000D6F92" w:rsidRDefault="00FF1C83">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0D6F92">
        <w:rPr>
          <w:rFonts w:asciiTheme="minorEastAsia" w:hAnsiTheme="minorEastAsia" w:hint="eastAsia"/>
          <w:sz w:val="24"/>
          <w:szCs w:val="24"/>
        </w:rPr>
        <w:t>确保项目无安全事故。供应商应按安全操作的要求，采取严格科学的安全措施，做好从货物进场开始到验收结束交付使用前的安全预防措施，确保操作安全和第三者的安全，供应商完全承担出于自身安全措施不力所造成的事故责任和发生的费用。</w:t>
      </w:r>
    </w:p>
    <w:p w:rsidR="00CF38B7" w:rsidRPr="000D6F92" w:rsidRDefault="00FF1C83">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0D6F92">
        <w:rPr>
          <w:rFonts w:asciiTheme="minorEastAsia" w:hAnsiTheme="minorEastAsia" w:hint="eastAsia"/>
          <w:sz w:val="24"/>
          <w:szCs w:val="24"/>
        </w:rPr>
        <w:t>（五）</w:t>
      </w:r>
      <w:r w:rsidRPr="000D6F92">
        <w:rPr>
          <w:rFonts w:asciiTheme="minorEastAsia" w:hAnsiTheme="minorEastAsia"/>
          <w:sz w:val="24"/>
          <w:szCs w:val="24"/>
        </w:rPr>
        <w:t>服务要求：</w:t>
      </w:r>
    </w:p>
    <w:p w:rsidR="00CF38B7" w:rsidRPr="000D6F92" w:rsidRDefault="00FF1C83">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0D6F92">
        <w:rPr>
          <w:rFonts w:asciiTheme="minorEastAsia" w:hAnsiTheme="minorEastAsia" w:hint="eastAsia"/>
          <w:sz w:val="24"/>
          <w:szCs w:val="24"/>
        </w:rPr>
        <w:t>1、</w:t>
      </w:r>
      <w:r w:rsidRPr="000D6F92">
        <w:rPr>
          <w:rFonts w:asciiTheme="minorEastAsia" w:hAnsiTheme="minorEastAsia"/>
          <w:sz w:val="24"/>
          <w:szCs w:val="24"/>
        </w:rPr>
        <w:t>每月至少维保 2 次且间隔不能超过 15 天。</w:t>
      </w:r>
    </w:p>
    <w:p w:rsidR="00CF38B7" w:rsidRPr="000D6F92" w:rsidRDefault="00FF1C83">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0D6F92">
        <w:rPr>
          <w:rFonts w:asciiTheme="minorEastAsia" w:hAnsiTheme="minorEastAsia" w:hint="eastAsia"/>
          <w:sz w:val="24"/>
          <w:szCs w:val="24"/>
        </w:rPr>
        <w:t>2、</w:t>
      </w:r>
      <w:r w:rsidRPr="000D6F92">
        <w:rPr>
          <w:rFonts w:asciiTheme="minorEastAsia" w:hAnsiTheme="minorEastAsia"/>
          <w:sz w:val="24"/>
          <w:szCs w:val="24"/>
        </w:rPr>
        <w:t>在接到故障通知后，需在一小时内抵达现场进行处理，如发生电梯困人故障时，需在 30 分钟内抵达现场实施救援。</w:t>
      </w:r>
    </w:p>
    <w:p w:rsidR="00CF38B7" w:rsidRPr="000D6F92" w:rsidRDefault="00FF1C83">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0D6F92">
        <w:rPr>
          <w:rFonts w:asciiTheme="minorEastAsia" w:hAnsiTheme="minorEastAsia" w:hint="eastAsia"/>
          <w:sz w:val="24"/>
          <w:szCs w:val="24"/>
        </w:rPr>
        <w:t>（六）验收要求</w:t>
      </w:r>
    </w:p>
    <w:p w:rsidR="00CF38B7" w:rsidRPr="000D6F92" w:rsidRDefault="00FF1C83">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0D6F92">
        <w:rPr>
          <w:rFonts w:ascii="宋体" w:hAnsi="宋体" w:cs="宋体" w:hint="eastAsia"/>
          <w:kern w:val="0"/>
          <w:sz w:val="24"/>
          <w:szCs w:val="24"/>
        </w:rPr>
        <w:t>服务完全符合本询价文件的要求</w:t>
      </w:r>
      <w:r w:rsidRPr="000D6F92">
        <w:rPr>
          <w:rFonts w:ascii="宋体" w:hAnsi="宋体" w:cs="宋体" w:hint="eastAsia"/>
          <w:b/>
          <w:kern w:val="0"/>
          <w:sz w:val="24"/>
          <w:szCs w:val="24"/>
        </w:rPr>
        <w:t>。</w:t>
      </w:r>
    </w:p>
    <w:p w:rsidR="00CF38B7" w:rsidRPr="000D6F92" w:rsidRDefault="00FF1C83">
      <w:pPr>
        <w:tabs>
          <w:tab w:val="left" w:pos="851"/>
        </w:tabs>
        <w:autoSpaceDE w:val="0"/>
        <w:autoSpaceDN w:val="0"/>
        <w:adjustRightInd w:val="0"/>
        <w:snapToGrid w:val="0"/>
        <w:spacing w:line="440" w:lineRule="exact"/>
        <w:ind w:firstLine="482"/>
        <w:rPr>
          <w:rFonts w:ascii="宋体" w:eastAsia="宋体" w:hAnsi="宋体" w:cs="宋体"/>
          <w:sz w:val="24"/>
          <w:szCs w:val="24"/>
        </w:rPr>
      </w:pPr>
      <w:r w:rsidRPr="000D6F92">
        <w:rPr>
          <w:rFonts w:ascii="宋体" w:eastAsia="宋体" w:hAnsi="宋体" w:cs="宋体" w:hint="eastAsia"/>
          <w:sz w:val="24"/>
          <w:szCs w:val="24"/>
        </w:rPr>
        <w:t>（七）履约保证金</w:t>
      </w:r>
    </w:p>
    <w:p w:rsidR="00CF38B7" w:rsidRPr="000D6F92" w:rsidRDefault="00FF1C83">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0D6F92">
        <w:rPr>
          <w:rFonts w:ascii="宋体" w:eastAsia="宋体" w:hAnsi="宋体" w:cs="宋体" w:hint="eastAsia"/>
          <w:sz w:val="24"/>
          <w:szCs w:val="24"/>
        </w:rPr>
        <w:t>履约担保金额：5000元。</w:t>
      </w:r>
    </w:p>
    <w:p w:rsidR="00CF38B7" w:rsidRPr="000D6F92" w:rsidRDefault="00FF1C83">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0D6F92">
        <w:rPr>
          <w:rFonts w:ascii="宋体" w:eastAsia="宋体" w:hAnsi="宋体" w:cs="宋体" w:hint="eastAsia"/>
          <w:sz w:val="24"/>
          <w:szCs w:val="24"/>
        </w:rPr>
        <w:lastRenderedPageBreak/>
        <w:t xml:space="preserve">说明：（1）提交时间：采购合同签订之日起五个工作日内。（2）提交形式：银行转账、支票、汇票、本票或者金融机构、担保机构出具的保函。（3）退还说明：若中标人在履约期间违约，给采购人造成损失的，采购人有权在履约担保中提取已确认的损失部分，若给采购人造成的损失超过保额时，由中标人赔偿采购人超过保额部分的损失。①金融机构、担保机构出具的保函担保有效期自保函生效之日起至验收合格后1个月止，到期后自动失效。②银行转账、支票、汇票、本票自生效之日起至项目验收合格后1个月内将（不计利息）退还成交人。（4）采购人收取履约保证金指定银行账号： </w:t>
      </w:r>
    </w:p>
    <w:p w:rsidR="00CF38B7" w:rsidRPr="000D6F92" w:rsidRDefault="00FF1C83">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0D6F92">
        <w:rPr>
          <w:rFonts w:ascii="宋体" w:eastAsia="宋体" w:hAnsi="宋体" w:cs="宋体" w:hint="eastAsia"/>
          <w:sz w:val="24"/>
          <w:szCs w:val="24"/>
        </w:rPr>
        <w:t xml:space="preserve">户名：广东茂名健康职业学院 </w:t>
      </w:r>
    </w:p>
    <w:p w:rsidR="00CF38B7" w:rsidRPr="000D6F92" w:rsidRDefault="00FF1C83">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0D6F92">
        <w:rPr>
          <w:rFonts w:ascii="宋体" w:eastAsia="宋体" w:hAnsi="宋体" w:cs="宋体" w:hint="eastAsia"/>
          <w:sz w:val="24"/>
          <w:szCs w:val="24"/>
        </w:rPr>
        <w:t xml:space="preserve">开户行：中国工商银行茂名石化支行 </w:t>
      </w:r>
    </w:p>
    <w:p w:rsidR="00CF38B7" w:rsidRPr="000D6F92" w:rsidRDefault="00FF1C83">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0D6F92">
        <w:rPr>
          <w:rFonts w:ascii="宋体" w:eastAsia="宋体" w:hAnsi="宋体" w:cs="宋体" w:hint="eastAsia"/>
          <w:sz w:val="24"/>
          <w:szCs w:val="24"/>
        </w:rPr>
        <w:t>账号：</w:t>
      </w:r>
      <w:r w:rsidRPr="000D6F92">
        <w:rPr>
          <w:rFonts w:ascii="宋体" w:eastAsia="宋体" w:hAnsi="宋体" w:cs="宋体"/>
          <w:sz w:val="24"/>
          <w:szCs w:val="24"/>
        </w:rPr>
        <w:t>2016023109200386620</w:t>
      </w:r>
      <w:r w:rsidRPr="000D6F92">
        <w:rPr>
          <w:rFonts w:ascii="宋体" w:eastAsia="宋体" w:hAnsi="宋体" w:cs="宋体" w:hint="eastAsia"/>
          <w:sz w:val="24"/>
          <w:szCs w:val="24"/>
        </w:rPr>
        <w:t xml:space="preserve"> </w:t>
      </w:r>
    </w:p>
    <w:p w:rsidR="00CF38B7" w:rsidRPr="000D6F92" w:rsidRDefault="00FF1C83">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0D6F92">
        <w:rPr>
          <w:rFonts w:ascii="宋体" w:eastAsia="宋体" w:hAnsi="宋体" w:cs="宋体" w:hint="eastAsia"/>
          <w:sz w:val="24"/>
          <w:szCs w:val="24"/>
        </w:rPr>
        <w:t>纳税编码：</w:t>
      </w:r>
      <w:r w:rsidRPr="000D6F92">
        <w:rPr>
          <w:rFonts w:ascii="宋体" w:eastAsia="宋体" w:hAnsi="宋体" w:cs="宋体"/>
          <w:sz w:val="24"/>
          <w:szCs w:val="24"/>
        </w:rPr>
        <w:t>12440900354693537P</w:t>
      </w:r>
    </w:p>
    <w:p w:rsidR="00CF38B7" w:rsidRPr="000D6F92" w:rsidRDefault="00FF1C83">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0D6F92">
        <w:rPr>
          <w:rFonts w:asciiTheme="minorEastAsia" w:hAnsiTheme="minorEastAsia" w:hint="eastAsia"/>
          <w:sz w:val="24"/>
          <w:szCs w:val="24"/>
        </w:rPr>
        <w:t>（八）付款方式：</w:t>
      </w:r>
    </w:p>
    <w:p w:rsidR="00CF38B7" w:rsidRPr="000D6F92" w:rsidRDefault="00FF1C83">
      <w:pPr>
        <w:tabs>
          <w:tab w:val="left" w:pos="851"/>
        </w:tabs>
        <w:autoSpaceDE w:val="0"/>
        <w:autoSpaceDN w:val="0"/>
        <w:adjustRightInd w:val="0"/>
        <w:snapToGrid w:val="0"/>
        <w:spacing w:line="440" w:lineRule="exact"/>
        <w:ind w:firstLine="482"/>
        <w:rPr>
          <w:rFonts w:ascii="宋体" w:hAnsi="宋体" w:cs="宋体"/>
          <w:kern w:val="0"/>
          <w:sz w:val="24"/>
          <w:szCs w:val="24"/>
        </w:rPr>
      </w:pPr>
      <w:r w:rsidRPr="000D6F92">
        <w:rPr>
          <w:rFonts w:ascii="宋体" w:hAnsi="宋体" w:cs="宋体" w:hint="eastAsia"/>
          <w:kern w:val="0"/>
          <w:sz w:val="24"/>
          <w:szCs w:val="24"/>
        </w:rPr>
        <w:t>本项目无预付款，</w:t>
      </w:r>
      <w:r w:rsidR="00CE28B1" w:rsidRPr="000D6F92">
        <w:rPr>
          <w:rFonts w:ascii="宋体" w:hAnsi="宋体" w:cs="宋体" w:hint="eastAsia"/>
          <w:kern w:val="0"/>
          <w:sz w:val="24"/>
          <w:szCs w:val="24"/>
        </w:rPr>
        <w:t>每季度首月</w:t>
      </w:r>
      <w:r w:rsidR="00CF3DFB">
        <w:rPr>
          <w:rFonts w:ascii="宋体" w:hAnsi="宋体" w:cs="宋体" w:hint="eastAsia"/>
          <w:kern w:val="0"/>
          <w:sz w:val="24"/>
          <w:szCs w:val="24"/>
        </w:rPr>
        <w:t>中标供应商</w:t>
      </w:r>
      <w:r w:rsidR="00CF3DFB">
        <w:rPr>
          <w:rFonts w:ascii="宋体" w:hAnsi="宋体" w:cs="宋体" w:hint="eastAsia"/>
          <w:color w:val="000000"/>
          <w:sz w:val="24"/>
        </w:rPr>
        <w:t>提供合法票据后</w:t>
      </w:r>
      <w:r w:rsidR="00CE28B1" w:rsidRPr="000D6F92">
        <w:rPr>
          <w:rFonts w:ascii="宋体" w:hAnsi="宋体" w:cs="宋体" w:hint="eastAsia"/>
          <w:kern w:val="0"/>
          <w:sz w:val="24"/>
          <w:szCs w:val="24"/>
        </w:rPr>
        <w:t>的12个工作日内支付当季的维修保养费。</w:t>
      </w:r>
    </w:p>
    <w:p w:rsidR="00CF38B7" w:rsidRPr="000D6F92" w:rsidRDefault="00FF1C83">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0D6F92">
        <w:rPr>
          <w:rFonts w:asciiTheme="minorEastAsia" w:hAnsiTheme="minorEastAsia" w:hint="eastAsia"/>
          <w:sz w:val="24"/>
          <w:szCs w:val="24"/>
        </w:rPr>
        <w:t xml:space="preserve">（九）集中踏勘现场要求: </w:t>
      </w:r>
    </w:p>
    <w:p w:rsidR="00CF38B7" w:rsidRPr="000D6F92" w:rsidRDefault="00FF1C83">
      <w:pPr>
        <w:widowControl/>
        <w:ind w:firstLineChars="200" w:firstLine="480"/>
        <w:jc w:val="left"/>
      </w:pPr>
      <w:r w:rsidRPr="000D6F92">
        <w:rPr>
          <w:rFonts w:asciiTheme="minorEastAsia" w:hAnsiTheme="minorEastAsia" w:hint="eastAsia"/>
          <w:sz w:val="24"/>
          <w:szCs w:val="24"/>
        </w:rPr>
        <w:t>不集中踏勘，如有需要，可自行联系</w:t>
      </w:r>
      <w:r w:rsidRPr="000D6F92">
        <w:rPr>
          <w:rFonts w:asciiTheme="minorEastAsia" w:hAnsiTheme="minorEastAsia" w:hint="eastAsia"/>
          <w:sz w:val="24"/>
          <w:szCs w:val="24"/>
          <w:u w:val="single"/>
        </w:rPr>
        <w:t xml:space="preserve"> 欧 </w:t>
      </w:r>
      <w:r w:rsidRPr="000D6F92">
        <w:rPr>
          <w:rFonts w:asciiTheme="minorEastAsia" w:hAnsiTheme="minorEastAsia" w:hint="eastAsia"/>
          <w:sz w:val="24"/>
          <w:szCs w:val="24"/>
        </w:rPr>
        <w:t>老师</w:t>
      </w:r>
      <w:r w:rsidRPr="000D6F92">
        <w:rPr>
          <w:rFonts w:ascii="仿宋" w:eastAsia="仿宋" w:hAnsi="仿宋" w:cs="仿宋" w:hint="eastAsia"/>
          <w:kern w:val="0"/>
          <w:sz w:val="28"/>
          <w:szCs w:val="28"/>
          <w:u w:val="single"/>
          <w:lang w:bidi="ar"/>
        </w:rPr>
        <w:t xml:space="preserve"> 0668-2904266    </w:t>
      </w:r>
      <w:r w:rsidRPr="000D6F92">
        <w:rPr>
          <w:rFonts w:ascii="仿宋" w:eastAsia="仿宋" w:hAnsi="仿宋" w:cs="仿宋" w:hint="eastAsia"/>
          <w:kern w:val="0"/>
          <w:sz w:val="28"/>
          <w:szCs w:val="28"/>
          <w:lang w:bidi="ar"/>
        </w:rPr>
        <w:t>。</w:t>
      </w:r>
    </w:p>
    <w:p w:rsidR="00CF38B7" w:rsidRPr="000D6F92" w:rsidRDefault="00FF1C83">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0D6F92">
        <w:rPr>
          <w:rFonts w:asciiTheme="minorEastAsia" w:hAnsiTheme="minorEastAsia"/>
          <w:sz w:val="24"/>
          <w:szCs w:val="24"/>
        </w:rPr>
        <w:br w:type="page"/>
      </w:r>
    </w:p>
    <w:p w:rsidR="00CF38B7" w:rsidRPr="000D6F92" w:rsidRDefault="00FF1C83">
      <w:pPr>
        <w:spacing w:line="420" w:lineRule="exact"/>
        <w:jc w:val="center"/>
        <w:outlineLvl w:val="0"/>
        <w:rPr>
          <w:rFonts w:ascii="仿宋_GB2312" w:eastAsia="仿宋_GB2312" w:hAnsi="仿宋" w:cs="宋体"/>
          <w:b/>
          <w:bCs/>
          <w:sz w:val="36"/>
          <w:szCs w:val="36"/>
          <w:lang w:val="zh-CN"/>
        </w:rPr>
      </w:pPr>
      <w:r w:rsidRPr="000D6F92">
        <w:rPr>
          <w:rFonts w:ascii="仿宋_GB2312" w:eastAsia="仿宋_GB2312" w:hAnsi="仿宋" w:cs="宋体" w:hint="eastAsia"/>
          <w:b/>
          <w:bCs/>
          <w:sz w:val="36"/>
          <w:szCs w:val="36"/>
          <w:lang w:val="zh-CN"/>
        </w:rPr>
        <w:lastRenderedPageBreak/>
        <w:t>第三章 投标须知</w:t>
      </w:r>
    </w:p>
    <w:p w:rsidR="00CF38B7" w:rsidRPr="000D6F92" w:rsidRDefault="00CF38B7">
      <w:pPr>
        <w:tabs>
          <w:tab w:val="left" w:pos="851"/>
        </w:tabs>
        <w:autoSpaceDE w:val="0"/>
        <w:autoSpaceDN w:val="0"/>
        <w:adjustRightInd w:val="0"/>
        <w:snapToGrid w:val="0"/>
        <w:spacing w:line="360" w:lineRule="auto"/>
        <w:ind w:firstLine="482"/>
        <w:rPr>
          <w:rFonts w:ascii="仿宋_GB2312" w:eastAsia="仿宋_GB2312" w:hAnsi="仿宋"/>
          <w:b/>
          <w:sz w:val="24"/>
          <w:szCs w:val="24"/>
        </w:rPr>
      </w:pPr>
    </w:p>
    <w:p w:rsidR="00CF38B7" w:rsidRPr="000D6F92" w:rsidRDefault="00FF1C83">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0D6F92">
        <w:rPr>
          <w:rFonts w:asciiTheme="minorEastAsia" w:hAnsiTheme="minorEastAsia" w:hint="eastAsia"/>
          <w:b/>
          <w:sz w:val="24"/>
          <w:szCs w:val="24"/>
        </w:rPr>
        <w:t>一、投标费用说明</w:t>
      </w:r>
    </w:p>
    <w:p w:rsidR="00CF38B7" w:rsidRPr="000D6F92" w:rsidRDefault="00FF1C83">
      <w:pPr>
        <w:tabs>
          <w:tab w:val="left" w:pos="735"/>
        </w:tabs>
        <w:autoSpaceDE w:val="0"/>
        <w:autoSpaceDN w:val="0"/>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t>1.</w:t>
      </w:r>
      <w:r w:rsidRPr="000D6F92">
        <w:rPr>
          <w:rFonts w:asciiTheme="minorEastAsia" w:hAnsiTheme="minorEastAsia" w:hint="eastAsia"/>
          <w:sz w:val="24"/>
          <w:szCs w:val="24"/>
        </w:rPr>
        <w:tab/>
        <w:t>投标人应承担所有与准备和参加投标有关的费用。不论投标的结果如何，招标采购机构和采购人均无义务和责任承担这些费用。</w:t>
      </w:r>
    </w:p>
    <w:p w:rsidR="00CF38B7" w:rsidRPr="000D6F92" w:rsidRDefault="00FF1C83">
      <w:pPr>
        <w:tabs>
          <w:tab w:val="left" w:pos="735"/>
        </w:tabs>
        <w:autoSpaceDE w:val="0"/>
        <w:autoSpaceDN w:val="0"/>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t>2.</w:t>
      </w:r>
      <w:r w:rsidRPr="000D6F92">
        <w:rPr>
          <w:rFonts w:asciiTheme="minorEastAsia" w:hAnsiTheme="minorEastAsia" w:hint="eastAsia"/>
          <w:sz w:val="24"/>
          <w:szCs w:val="24"/>
        </w:rPr>
        <w:tab/>
        <w:t>本次招标不收取供应商的中标服务费。</w:t>
      </w:r>
    </w:p>
    <w:p w:rsidR="00CF38B7" w:rsidRPr="000D6F92" w:rsidRDefault="00FF1C83">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0D6F92">
        <w:rPr>
          <w:rFonts w:asciiTheme="minorEastAsia" w:hAnsiTheme="minorEastAsia" w:hint="eastAsia"/>
          <w:b/>
          <w:sz w:val="24"/>
          <w:szCs w:val="24"/>
        </w:rPr>
        <w:t>二、响应文件的编制和数量</w:t>
      </w:r>
    </w:p>
    <w:p w:rsidR="00CF38B7" w:rsidRPr="000D6F92" w:rsidRDefault="00FF1C83">
      <w:pPr>
        <w:tabs>
          <w:tab w:val="left" w:pos="735"/>
        </w:tabs>
        <w:autoSpaceDE w:val="0"/>
        <w:autoSpaceDN w:val="0"/>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t>1.</w:t>
      </w:r>
      <w:r w:rsidRPr="000D6F92">
        <w:rPr>
          <w:rFonts w:asciiTheme="minorEastAsia" w:hAnsiTheme="minorEastAsia" w:hint="eastAsia"/>
          <w:sz w:val="24"/>
          <w:szCs w:val="24"/>
        </w:rPr>
        <w:tab/>
        <w:t>投标的语言</w:t>
      </w:r>
    </w:p>
    <w:p w:rsidR="00CF38B7" w:rsidRPr="000D6F92" w:rsidRDefault="00FF1C83">
      <w:pPr>
        <w:tabs>
          <w:tab w:val="left" w:pos="851"/>
        </w:tabs>
        <w:autoSpaceDE w:val="0"/>
        <w:autoSpaceDN w:val="0"/>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t>均应使用中文。</w:t>
      </w:r>
    </w:p>
    <w:p w:rsidR="00CF38B7" w:rsidRPr="000D6F92" w:rsidRDefault="00FF1C83">
      <w:pPr>
        <w:tabs>
          <w:tab w:val="left" w:pos="735"/>
        </w:tabs>
        <w:autoSpaceDE w:val="0"/>
        <w:autoSpaceDN w:val="0"/>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t>2.</w:t>
      </w:r>
      <w:r w:rsidRPr="000D6F92">
        <w:rPr>
          <w:rFonts w:asciiTheme="minorEastAsia" w:hAnsiTheme="minorEastAsia" w:hint="eastAsia"/>
          <w:sz w:val="24"/>
          <w:szCs w:val="24"/>
        </w:rPr>
        <w:tab/>
        <w:t>投标报价及计量</w:t>
      </w:r>
    </w:p>
    <w:p w:rsidR="00CF38B7" w:rsidRPr="000D6F92" w:rsidRDefault="00FF1C83">
      <w:pPr>
        <w:tabs>
          <w:tab w:val="left" w:pos="851"/>
        </w:tabs>
        <w:autoSpaceDE w:val="0"/>
        <w:autoSpaceDN w:val="0"/>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t>2.1</w:t>
      </w:r>
      <w:r w:rsidRPr="000D6F92">
        <w:rPr>
          <w:rFonts w:asciiTheme="minorEastAsia" w:hAnsiTheme="minorEastAsia" w:hint="eastAsia"/>
          <w:sz w:val="24"/>
          <w:szCs w:val="24"/>
        </w:rPr>
        <w:tab/>
        <w:t>均以人民币报价。</w:t>
      </w:r>
    </w:p>
    <w:p w:rsidR="00CF38B7" w:rsidRPr="000D6F92" w:rsidRDefault="00FF1C83">
      <w:pPr>
        <w:tabs>
          <w:tab w:val="left" w:pos="851"/>
        </w:tabs>
        <w:autoSpaceDE w:val="0"/>
        <w:autoSpaceDN w:val="0"/>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t>2.2计量是以每台每月维保费报价。</w:t>
      </w:r>
    </w:p>
    <w:p w:rsidR="00CF38B7" w:rsidRPr="000D6F92" w:rsidRDefault="00FF1C83">
      <w:pPr>
        <w:tabs>
          <w:tab w:val="left" w:pos="851"/>
        </w:tabs>
        <w:autoSpaceDE w:val="0"/>
        <w:autoSpaceDN w:val="0"/>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t>3.</w:t>
      </w:r>
      <w:r w:rsidRPr="000D6F92">
        <w:rPr>
          <w:rFonts w:asciiTheme="minorEastAsia" w:hAnsiTheme="minorEastAsia" w:hint="eastAsia"/>
          <w:sz w:val="24"/>
          <w:szCs w:val="24"/>
        </w:rPr>
        <w:tab/>
        <w:t>响应文件的数量和签署</w:t>
      </w:r>
    </w:p>
    <w:p w:rsidR="00CF38B7" w:rsidRPr="000D6F92" w:rsidRDefault="00FF1C83">
      <w:pPr>
        <w:autoSpaceDE w:val="0"/>
        <w:autoSpaceDN w:val="0"/>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t>3.1 投标人应编制纸质响应文件</w:t>
      </w:r>
      <w:r w:rsidRPr="000D6F92">
        <w:rPr>
          <w:rFonts w:asciiTheme="minorEastAsia" w:hAnsiTheme="minorEastAsia" w:hint="eastAsia"/>
          <w:b/>
          <w:sz w:val="24"/>
          <w:szCs w:val="24"/>
        </w:rPr>
        <w:t>正本一份、副本五份和电子文件一份，</w:t>
      </w:r>
      <w:r w:rsidRPr="000D6F92">
        <w:rPr>
          <w:rFonts w:asciiTheme="minorEastAsia" w:hAnsiTheme="minorEastAsia" w:hint="eastAsia"/>
          <w:sz w:val="24"/>
          <w:szCs w:val="24"/>
        </w:rPr>
        <w:t>响应文件的副本可采用有效正本的复印件。每套纸质响应文件应清楚地标明“正本”、“副本”。</w:t>
      </w:r>
    </w:p>
    <w:p w:rsidR="00CF38B7" w:rsidRPr="000D6F92" w:rsidRDefault="00FF1C83">
      <w:pPr>
        <w:tabs>
          <w:tab w:val="left" w:pos="851"/>
        </w:tabs>
        <w:autoSpaceDE w:val="0"/>
        <w:autoSpaceDN w:val="0"/>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t>3.2 响应文件的正本需打印或用不褪色墨水笔书写，并由法定代表人或经其正式授权的代表在正本须签字处签名，</w:t>
      </w:r>
      <w:r w:rsidRPr="000D6F92">
        <w:rPr>
          <w:rFonts w:asciiTheme="minorEastAsia" w:hAnsiTheme="minorEastAsia" w:hint="eastAsia"/>
          <w:b/>
          <w:sz w:val="24"/>
          <w:szCs w:val="24"/>
        </w:rPr>
        <w:t>响应文件正本须每一页加盖投标人公章</w:t>
      </w:r>
      <w:r w:rsidRPr="000D6F92">
        <w:rPr>
          <w:rFonts w:asciiTheme="minorEastAsia" w:hAnsiTheme="minorEastAsia" w:hint="eastAsia"/>
          <w:sz w:val="24"/>
          <w:szCs w:val="24"/>
        </w:rPr>
        <w:t>。副本可用正本签字盖章后的复印件，授权代表须出具书面授权证明，其《法定代表人授权书》应附在响应文件中。</w:t>
      </w:r>
    </w:p>
    <w:p w:rsidR="00CF38B7" w:rsidRPr="000D6F92" w:rsidRDefault="00FF1C83">
      <w:pPr>
        <w:tabs>
          <w:tab w:val="left" w:pos="851"/>
        </w:tabs>
        <w:autoSpaceDE w:val="0"/>
        <w:autoSpaceDN w:val="0"/>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t xml:space="preserve">3.3 </w:t>
      </w:r>
      <w:r w:rsidRPr="000D6F92">
        <w:rPr>
          <w:rFonts w:asciiTheme="minorEastAsia" w:hAnsiTheme="minorEastAsia" w:hint="eastAsia"/>
          <w:b/>
          <w:sz w:val="24"/>
          <w:szCs w:val="24"/>
        </w:rPr>
        <w:t>响应文件“正本”、“副本”须封面盖章并加盖骑缝章。</w:t>
      </w:r>
    </w:p>
    <w:p w:rsidR="00CF38B7" w:rsidRPr="000D6F92" w:rsidRDefault="00FF1C83">
      <w:pPr>
        <w:tabs>
          <w:tab w:val="left" w:pos="851"/>
        </w:tabs>
        <w:autoSpaceDE w:val="0"/>
        <w:autoSpaceDN w:val="0"/>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t xml:space="preserve">3.4 </w:t>
      </w:r>
      <w:r w:rsidRPr="000D6F92">
        <w:rPr>
          <w:rFonts w:asciiTheme="minorEastAsia" w:hAnsiTheme="minorEastAsia" w:cs="宋体" w:hint="eastAsia"/>
          <w:b/>
          <w:sz w:val="24"/>
          <w:szCs w:val="24"/>
        </w:rPr>
        <w:t>电子文件</w:t>
      </w:r>
      <w:r w:rsidRPr="000D6F92">
        <w:rPr>
          <w:rFonts w:asciiTheme="minorEastAsia" w:hAnsiTheme="minorEastAsia" w:cs="宋体" w:hint="eastAsia"/>
          <w:sz w:val="24"/>
          <w:szCs w:val="24"/>
        </w:rPr>
        <w:t>，响应供应商必须随纸质响应文件同时提交一套与纸质响应文件内容一致的电子文件（U 盘），其文件不做压缩处理、不留密码。</w:t>
      </w:r>
    </w:p>
    <w:p w:rsidR="00CF38B7" w:rsidRPr="000D6F92" w:rsidRDefault="00FF1C83">
      <w:pPr>
        <w:tabs>
          <w:tab w:val="left" w:pos="851"/>
        </w:tabs>
        <w:autoSpaceDE w:val="0"/>
        <w:autoSpaceDN w:val="0"/>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t>4.</w:t>
      </w:r>
      <w:r w:rsidRPr="000D6F92">
        <w:rPr>
          <w:rFonts w:asciiTheme="minorEastAsia" w:hAnsiTheme="minorEastAsia" w:hint="eastAsia"/>
          <w:sz w:val="24"/>
          <w:szCs w:val="24"/>
        </w:rPr>
        <w:tab/>
      </w:r>
      <w:r w:rsidRPr="000D6F92">
        <w:rPr>
          <w:rFonts w:asciiTheme="minorEastAsia" w:hAnsiTheme="minorEastAsia" w:hint="eastAsia"/>
          <w:b/>
          <w:sz w:val="24"/>
          <w:szCs w:val="24"/>
        </w:rPr>
        <w:t>响应文件的密封和标记</w:t>
      </w:r>
    </w:p>
    <w:p w:rsidR="00CF38B7" w:rsidRPr="000D6F92" w:rsidRDefault="00FF1C83">
      <w:pPr>
        <w:autoSpaceDE w:val="0"/>
        <w:autoSpaceDN w:val="0"/>
        <w:adjustRightInd w:val="0"/>
        <w:snapToGrid w:val="0"/>
        <w:spacing w:line="360" w:lineRule="auto"/>
        <w:ind w:firstLineChars="200" w:firstLine="480"/>
        <w:rPr>
          <w:rFonts w:asciiTheme="minorEastAsia" w:hAnsiTheme="minorEastAsia"/>
          <w:sz w:val="24"/>
        </w:rPr>
      </w:pPr>
      <w:r w:rsidRPr="000D6F92">
        <w:rPr>
          <w:rFonts w:asciiTheme="minorEastAsia" w:hAnsiTheme="minorEastAsia" w:hint="eastAsia"/>
          <w:sz w:val="24"/>
        </w:rPr>
        <w:t>4.1 投标人应将响应文件正本和所有的副本、电子文件密封包装，包装封口处应加盖供应商印章。</w:t>
      </w:r>
    </w:p>
    <w:p w:rsidR="00CF38B7" w:rsidRPr="000D6F92" w:rsidRDefault="00FF1C83">
      <w:pPr>
        <w:tabs>
          <w:tab w:val="left" w:pos="435"/>
          <w:tab w:val="left" w:pos="720"/>
        </w:tabs>
        <w:spacing w:line="360" w:lineRule="auto"/>
        <w:ind w:firstLineChars="200" w:firstLine="420"/>
        <w:jc w:val="left"/>
        <w:rPr>
          <w:rFonts w:ascii="宋体" w:hAnsi="宋体" w:cs="宋体"/>
          <w:szCs w:val="21"/>
        </w:rPr>
      </w:pPr>
      <w:r w:rsidRPr="000D6F92">
        <w:rPr>
          <w:rFonts w:ascii="宋体" w:hAnsi="宋体" w:cs="宋体" w:hint="eastAsia"/>
          <w:szCs w:val="21"/>
        </w:rPr>
        <w:t>4.2供应商应按照《响应文件格式》的要求制作《响应文件》。</w:t>
      </w:r>
    </w:p>
    <w:p w:rsidR="00CF38B7" w:rsidRPr="000D6F92" w:rsidRDefault="00FF1C83">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0D6F92">
        <w:rPr>
          <w:rFonts w:asciiTheme="minorEastAsia" w:hAnsiTheme="minorEastAsia" w:hint="eastAsia"/>
          <w:b/>
          <w:sz w:val="24"/>
          <w:szCs w:val="24"/>
        </w:rPr>
        <w:t>三、响应文件的递交</w:t>
      </w:r>
    </w:p>
    <w:p w:rsidR="00CF38B7" w:rsidRPr="000D6F92" w:rsidRDefault="00FF1C83">
      <w:pPr>
        <w:tabs>
          <w:tab w:val="left" w:pos="735"/>
        </w:tabs>
        <w:autoSpaceDE w:val="0"/>
        <w:autoSpaceDN w:val="0"/>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t>1.</w:t>
      </w:r>
      <w:r w:rsidRPr="000D6F92">
        <w:rPr>
          <w:rFonts w:asciiTheme="minorEastAsia" w:hAnsiTheme="minorEastAsia" w:hint="eastAsia"/>
          <w:sz w:val="24"/>
          <w:szCs w:val="24"/>
        </w:rPr>
        <w:tab/>
        <w:t>响应文件的递交</w:t>
      </w:r>
    </w:p>
    <w:p w:rsidR="00CF38B7" w:rsidRPr="000D6F92" w:rsidRDefault="00FF1C83">
      <w:pPr>
        <w:tabs>
          <w:tab w:val="left" w:pos="851"/>
        </w:tabs>
        <w:autoSpaceDE w:val="0"/>
        <w:autoSpaceDN w:val="0"/>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t>1.1</w:t>
      </w:r>
      <w:r w:rsidRPr="000D6F92">
        <w:rPr>
          <w:rFonts w:asciiTheme="minorEastAsia" w:hAnsiTheme="minorEastAsia" w:hint="eastAsia"/>
          <w:sz w:val="24"/>
          <w:szCs w:val="24"/>
        </w:rPr>
        <w:tab/>
        <w:t>所有响应文件应在提交截止时间前送达开标地点。</w:t>
      </w:r>
    </w:p>
    <w:p w:rsidR="00CF38B7" w:rsidRPr="000D6F92" w:rsidRDefault="00FF1C83">
      <w:pPr>
        <w:tabs>
          <w:tab w:val="left" w:pos="851"/>
        </w:tabs>
        <w:autoSpaceDE w:val="0"/>
        <w:autoSpaceDN w:val="0"/>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t>1.2</w:t>
      </w:r>
      <w:r w:rsidRPr="000D6F92">
        <w:rPr>
          <w:rFonts w:asciiTheme="minorEastAsia" w:hAnsiTheme="minorEastAsia" w:hint="eastAsia"/>
          <w:sz w:val="24"/>
          <w:szCs w:val="24"/>
        </w:rPr>
        <w:tab/>
        <w:t>招标采购机构将拒绝以下情况的响应文件：</w:t>
      </w:r>
    </w:p>
    <w:p w:rsidR="00CF38B7" w:rsidRPr="000D6F92" w:rsidRDefault="00FF1C83">
      <w:pPr>
        <w:tabs>
          <w:tab w:val="left" w:pos="851"/>
        </w:tabs>
        <w:autoSpaceDE w:val="0"/>
        <w:autoSpaceDN w:val="0"/>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t>1）</w:t>
      </w:r>
      <w:r w:rsidRPr="000D6F92">
        <w:rPr>
          <w:rFonts w:asciiTheme="minorEastAsia" w:hAnsiTheme="minorEastAsia" w:hint="eastAsia"/>
          <w:sz w:val="24"/>
          <w:szCs w:val="24"/>
        </w:rPr>
        <w:tab/>
        <w:t>未按要求密封的；</w:t>
      </w:r>
    </w:p>
    <w:p w:rsidR="00CF38B7" w:rsidRPr="000D6F92" w:rsidRDefault="00FF1C83">
      <w:pPr>
        <w:tabs>
          <w:tab w:val="left" w:pos="851"/>
        </w:tabs>
        <w:autoSpaceDE w:val="0"/>
        <w:autoSpaceDN w:val="0"/>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t>2）</w:t>
      </w:r>
      <w:r w:rsidRPr="000D6F92">
        <w:rPr>
          <w:rFonts w:asciiTheme="minorEastAsia" w:hAnsiTheme="minorEastAsia" w:hint="eastAsia"/>
          <w:sz w:val="24"/>
          <w:szCs w:val="24"/>
        </w:rPr>
        <w:tab/>
        <w:t>迟于提交截止时间递交响应文件的。</w:t>
      </w:r>
    </w:p>
    <w:p w:rsidR="00CF38B7" w:rsidRPr="000D6F92" w:rsidRDefault="00FF1C83">
      <w:pPr>
        <w:tabs>
          <w:tab w:val="left" w:pos="735"/>
        </w:tabs>
        <w:autoSpaceDE w:val="0"/>
        <w:autoSpaceDN w:val="0"/>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lastRenderedPageBreak/>
        <w:t>2.</w:t>
      </w:r>
      <w:r w:rsidRPr="000D6F92">
        <w:rPr>
          <w:rFonts w:asciiTheme="minorEastAsia" w:hAnsiTheme="minorEastAsia" w:hint="eastAsia"/>
          <w:sz w:val="24"/>
          <w:szCs w:val="24"/>
        </w:rPr>
        <w:tab/>
        <w:t>响应文件的修改和撤回</w:t>
      </w:r>
    </w:p>
    <w:p w:rsidR="00CF38B7" w:rsidRPr="000D6F92" w:rsidRDefault="00FF1C83">
      <w:pPr>
        <w:tabs>
          <w:tab w:val="left" w:pos="851"/>
        </w:tabs>
        <w:autoSpaceDE w:val="0"/>
        <w:autoSpaceDN w:val="0"/>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t>2.1投标人在投标截止时间前，可以对所递交的响应文件进行补充、修改或者撤回。在投标截止时点之后，将不允许补充、修改或撤回</w:t>
      </w:r>
      <w:r w:rsidRPr="000D6F92">
        <w:rPr>
          <w:rFonts w:ascii="宋体" w:hAnsi="宋体" w:cs="宋体" w:hint="eastAsia"/>
          <w:b/>
          <w:kern w:val="0"/>
          <w:sz w:val="24"/>
          <w:szCs w:val="24"/>
        </w:rPr>
        <w:t>。</w:t>
      </w:r>
    </w:p>
    <w:p w:rsidR="00CF38B7" w:rsidRPr="000D6F92" w:rsidRDefault="00FF1C83">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0D6F92">
        <w:rPr>
          <w:rFonts w:asciiTheme="minorEastAsia" w:hAnsiTheme="minorEastAsia" w:hint="eastAsia"/>
          <w:sz w:val="24"/>
          <w:szCs w:val="24"/>
        </w:rPr>
        <w:t>2.2</w:t>
      </w:r>
      <w:r w:rsidRPr="000D6F92">
        <w:rPr>
          <w:rFonts w:asciiTheme="minorEastAsia" w:hAnsiTheme="minorEastAsia" w:hint="eastAsia"/>
          <w:sz w:val="24"/>
          <w:szCs w:val="24"/>
        </w:rPr>
        <w:tab/>
        <w:t>投标人所提交的响应文件在评标结束后，无论中标与否都不退还。</w:t>
      </w:r>
    </w:p>
    <w:p w:rsidR="00CF38B7" w:rsidRPr="000D6F92" w:rsidRDefault="00FF1C83">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0D6F92">
        <w:rPr>
          <w:rFonts w:asciiTheme="minorEastAsia" w:hAnsiTheme="minorEastAsia" w:hint="eastAsia"/>
          <w:sz w:val="24"/>
          <w:szCs w:val="24"/>
        </w:rPr>
        <w:t>2.3</w:t>
      </w:r>
      <w:r w:rsidRPr="000D6F92">
        <w:rPr>
          <w:rFonts w:asciiTheme="minorEastAsia" w:hAnsiTheme="minorEastAsia" w:hint="eastAsia"/>
          <w:sz w:val="24"/>
          <w:szCs w:val="24"/>
        </w:rPr>
        <w:tab/>
        <w:t>响应文件有效期：本响应文件的有效期为投标截止时间起60天。如中标，有效期将延至合同终止日为止。</w:t>
      </w:r>
    </w:p>
    <w:p w:rsidR="00CF38B7" w:rsidRPr="000D6F92" w:rsidRDefault="00FF1C83">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0D6F92">
        <w:rPr>
          <w:rFonts w:asciiTheme="minorEastAsia" w:hAnsiTheme="minorEastAsia" w:hint="eastAsia"/>
          <w:b/>
          <w:sz w:val="24"/>
          <w:szCs w:val="24"/>
        </w:rPr>
        <w:t>四、响应文件的澄清</w:t>
      </w:r>
    </w:p>
    <w:p w:rsidR="00CF38B7" w:rsidRPr="000D6F92" w:rsidRDefault="00FF1C83">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0D6F92">
        <w:rPr>
          <w:rFonts w:asciiTheme="minorEastAsia" w:hAnsiTheme="minorEastAsia" w:hint="eastAsia"/>
          <w:sz w:val="24"/>
          <w:szCs w:val="24"/>
        </w:rPr>
        <w:t>1、对响应文件中含义不明确、同类问题表述不一致或者有明显文字和计算错误的内容，评审小组可以要求供应商作出必要的澄清、说明或者纠正。</w:t>
      </w:r>
    </w:p>
    <w:p w:rsidR="00CF38B7" w:rsidRPr="000D6F92" w:rsidRDefault="00FF1C83">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0D6F92">
        <w:rPr>
          <w:rFonts w:asciiTheme="minorEastAsia" w:hAnsiTheme="minorEastAsia" w:hint="eastAsia"/>
          <w:sz w:val="24"/>
          <w:szCs w:val="24"/>
        </w:rPr>
        <w:t>2、供应商的澄清、说明或者补正应当采用书面形式，并不得超出响应文件的范围或者改变响应文件的实质性内容。供应商的澄清、说明或者更正应当由法定代表人或其授权代表签字或者加盖公章。</w:t>
      </w:r>
    </w:p>
    <w:p w:rsidR="00CF38B7" w:rsidRPr="000D6F92" w:rsidRDefault="00FF1C83">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0D6F92">
        <w:rPr>
          <w:rFonts w:asciiTheme="minorEastAsia" w:hAnsiTheme="minorEastAsia" w:hint="eastAsia"/>
          <w:b/>
          <w:sz w:val="24"/>
          <w:szCs w:val="24"/>
        </w:rPr>
        <w:t>五、开标、评标、定标</w:t>
      </w:r>
    </w:p>
    <w:p w:rsidR="00CF38B7" w:rsidRPr="000D6F92" w:rsidRDefault="00FF1C83">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0D6F92">
        <w:rPr>
          <w:rFonts w:asciiTheme="minorEastAsia" w:hAnsiTheme="minorEastAsia" w:hint="eastAsia"/>
          <w:sz w:val="24"/>
          <w:szCs w:val="24"/>
        </w:rPr>
        <w:t>见采购文件第四部分</w:t>
      </w:r>
    </w:p>
    <w:p w:rsidR="00CF38B7" w:rsidRPr="000D6F92" w:rsidRDefault="00FF1C83">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0D6F92">
        <w:rPr>
          <w:rFonts w:asciiTheme="minorEastAsia" w:hAnsiTheme="minorEastAsia" w:hint="eastAsia"/>
          <w:b/>
          <w:sz w:val="24"/>
          <w:szCs w:val="24"/>
        </w:rPr>
        <w:t>六、质疑与投诉</w:t>
      </w:r>
    </w:p>
    <w:p w:rsidR="00CF38B7" w:rsidRPr="000D6F92" w:rsidRDefault="00FF1C83">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0D6F92">
        <w:rPr>
          <w:rFonts w:asciiTheme="minorEastAsia" w:hAnsiTheme="minorEastAsia" w:hint="eastAsia"/>
          <w:sz w:val="24"/>
          <w:szCs w:val="24"/>
        </w:rPr>
        <w:t>1、如果投标人对此次投标活动有不明白的可以向采购提出询问。</w:t>
      </w:r>
    </w:p>
    <w:p w:rsidR="00CF38B7" w:rsidRPr="000D6F92" w:rsidRDefault="00FF1C83">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0D6F92">
        <w:rPr>
          <w:rFonts w:asciiTheme="minorEastAsia" w:hAnsiTheme="minorEastAsia" w:hint="eastAsia"/>
          <w:sz w:val="24"/>
          <w:szCs w:val="24"/>
        </w:rPr>
        <w:t>2、当投标人的权益受到侵害时，可依法向采购人提出书面质疑。采购人应当依法给与答复，并将结果告知有关当事人。</w:t>
      </w:r>
    </w:p>
    <w:p w:rsidR="00CF38B7" w:rsidRPr="000D6F92" w:rsidRDefault="00FF1C83">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0D6F92">
        <w:rPr>
          <w:rFonts w:asciiTheme="minorEastAsia" w:hAnsiTheme="minorEastAsia" w:hint="eastAsia"/>
          <w:sz w:val="24"/>
          <w:szCs w:val="24"/>
        </w:rPr>
        <w:t>质疑联系方式如下：</w:t>
      </w:r>
    </w:p>
    <w:p w:rsidR="00CF38B7" w:rsidRPr="000D6F92" w:rsidRDefault="00FF1C83">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0D6F92">
        <w:rPr>
          <w:rFonts w:asciiTheme="minorEastAsia" w:hAnsiTheme="minorEastAsia" w:hint="eastAsia"/>
          <w:sz w:val="24"/>
          <w:szCs w:val="24"/>
        </w:rPr>
        <w:t>质疑联系人：古老师</w:t>
      </w:r>
    </w:p>
    <w:p w:rsidR="00CF38B7" w:rsidRPr="000D6F92" w:rsidRDefault="00FF1C83">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0D6F92">
        <w:rPr>
          <w:rFonts w:asciiTheme="minorEastAsia" w:hAnsiTheme="minorEastAsia" w:hint="eastAsia"/>
          <w:sz w:val="24"/>
          <w:szCs w:val="24"/>
        </w:rPr>
        <w:t>电话：0668-2904258</w:t>
      </w:r>
    </w:p>
    <w:p w:rsidR="00CF38B7" w:rsidRPr="000D6F92" w:rsidRDefault="00FF1C83">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0D6F92">
        <w:rPr>
          <w:rFonts w:asciiTheme="minorEastAsia" w:hAnsiTheme="minorEastAsia" w:hint="eastAsia"/>
          <w:sz w:val="24"/>
          <w:szCs w:val="24"/>
        </w:rPr>
        <w:t>学院监督电话：</w:t>
      </w:r>
      <w:r w:rsidRPr="000D6F92">
        <w:rPr>
          <w:rFonts w:asciiTheme="minorEastAsia" w:hAnsiTheme="minorEastAsia"/>
          <w:sz w:val="24"/>
          <w:szCs w:val="24"/>
        </w:rPr>
        <w:t>0668-2904118</w:t>
      </w:r>
    </w:p>
    <w:p w:rsidR="00CF38B7" w:rsidRPr="000D6F92" w:rsidRDefault="00FF1C83">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0D6F92">
        <w:rPr>
          <w:rFonts w:asciiTheme="minorEastAsia" w:hAnsiTheme="minorEastAsia" w:hint="eastAsia"/>
          <w:sz w:val="24"/>
          <w:szCs w:val="24"/>
        </w:rPr>
        <w:t>地址：茂名市电白区电海街道安乐东路1号广东茂名健康职业学院行政楼605室</w:t>
      </w:r>
    </w:p>
    <w:p w:rsidR="00CF38B7" w:rsidRPr="000D6F92" w:rsidRDefault="00FF1C83">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0D6F92">
        <w:rPr>
          <w:rFonts w:asciiTheme="minorEastAsia" w:hAnsiTheme="minorEastAsia" w:hint="eastAsia"/>
          <w:b/>
          <w:sz w:val="24"/>
          <w:szCs w:val="24"/>
        </w:rPr>
        <w:t>七、签订合同</w:t>
      </w:r>
    </w:p>
    <w:p w:rsidR="006E5B95" w:rsidRPr="000D6F92" w:rsidRDefault="00FF1C83" w:rsidP="006E5B95">
      <w:pPr>
        <w:tabs>
          <w:tab w:val="left" w:pos="851"/>
        </w:tabs>
        <w:autoSpaceDE w:val="0"/>
        <w:autoSpaceDN w:val="0"/>
        <w:adjustRightInd w:val="0"/>
        <w:snapToGrid w:val="0"/>
        <w:spacing w:line="440" w:lineRule="exact"/>
        <w:ind w:firstLine="480"/>
        <w:jc w:val="left"/>
        <w:rPr>
          <w:rFonts w:asciiTheme="minorEastAsia" w:hAnsiTheme="minorEastAsia"/>
          <w:sz w:val="24"/>
          <w:szCs w:val="24"/>
        </w:rPr>
      </w:pPr>
      <w:r w:rsidRPr="000D6F92">
        <w:rPr>
          <w:rFonts w:asciiTheme="minorEastAsia" w:hAnsiTheme="minorEastAsia" w:hint="eastAsia"/>
          <w:sz w:val="24"/>
          <w:szCs w:val="24"/>
        </w:rPr>
        <w:t>供应商在收到中标通知书后，按规定与采购人签订合同。</w:t>
      </w:r>
      <w:r w:rsidR="006E5B95" w:rsidRPr="000D6F92">
        <w:rPr>
          <w:rFonts w:asciiTheme="minorEastAsia" w:hAnsiTheme="minorEastAsia" w:hint="eastAsia"/>
          <w:sz w:val="24"/>
          <w:szCs w:val="24"/>
        </w:rPr>
        <w:t xml:space="preserve">  </w:t>
      </w:r>
    </w:p>
    <w:p w:rsidR="00CF38B7" w:rsidRPr="000D6F92" w:rsidRDefault="00FF1C83" w:rsidP="006E5B95">
      <w:pPr>
        <w:tabs>
          <w:tab w:val="left" w:pos="851"/>
        </w:tabs>
        <w:autoSpaceDE w:val="0"/>
        <w:autoSpaceDN w:val="0"/>
        <w:adjustRightInd w:val="0"/>
        <w:snapToGrid w:val="0"/>
        <w:spacing w:line="440" w:lineRule="exact"/>
        <w:ind w:firstLine="480"/>
        <w:jc w:val="center"/>
        <w:rPr>
          <w:rFonts w:asciiTheme="minorEastAsia" w:hAnsiTheme="minorEastAsia"/>
          <w:sz w:val="24"/>
          <w:szCs w:val="24"/>
        </w:rPr>
      </w:pPr>
      <w:r w:rsidRPr="000D6F92">
        <w:rPr>
          <w:rFonts w:ascii="仿宋_GB2312" w:eastAsia="仿宋_GB2312" w:hAnsi="仿宋" w:cs="宋体" w:hint="eastAsia"/>
          <w:b/>
          <w:sz w:val="28"/>
          <w:szCs w:val="28"/>
          <w:lang w:val="en-GB"/>
        </w:rPr>
        <w:br w:type="page"/>
      </w:r>
      <w:r w:rsidRPr="000D6F92">
        <w:rPr>
          <w:rFonts w:ascii="仿宋_GB2312" w:eastAsia="仿宋_GB2312" w:hAnsi="仿宋" w:cs="宋体" w:hint="eastAsia"/>
          <w:b/>
          <w:kern w:val="0"/>
          <w:sz w:val="36"/>
          <w:szCs w:val="36"/>
        </w:rPr>
        <w:lastRenderedPageBreak/>
        <w:t>第四章　开标、评标、定标</w:t>
      </w:r>
    </w:p>
    <w:p w:rsidR="00CF38B7" w:rsidRPr="000D6F92" w:rsidRDefault="00FF1C83">
      <w:pPr>
        <w:adjustRightInd w:val="0"/>
        <w:snapToGrid w:val="0"/>
        <w:spacing w:line="460" w:lineRule="exact"/>
        <w:ind w:left="976" w:hangingChars="405" w:hanging="976"/>
        <w:rPr>
          <w:rFonts w:asciiTheme="minorEastAsia" w:hAnsiTheme="minorEastAsia" w:cs="Courier New"/>
          <w:b/>
          <w:sz w:val="24"/>
          <w:szCs w:val="24"/>
        </w:rPr>
      </w:pPr>
      <w:r w:rsidRPr="000D6F92">
        <w:rPr>
          <w:rFonts w:asciiTheme="minorEastAsia" w:hAnsiTheme="minorEastAsia" w:cs="Courier New" w:hint="eastAsia"/>
          <w:b/>
          <w:sz w:val="24"/>
          <w:szCs w:val="24"/>
        </w:rPr>
        <w:t>一、开标</w:t>
      </w:r>
    </w:p>
    <w:p w:rsidR="00CF38B7" w:rsidRPr="000D6F92" w:rsidRDefault="00FF1C83">
      <w:pPr>
        <w:adjustRightInd w:val="0"/>
        <w:snapToGrid w:val="0"/>
        <w:spacing w:line="460" w:lineRule="exact"/>
        <w:ind w:firstLine="480"/>
        <w:rPr>
          <w:rFonts w:asciiTheme="minorEastAsia" w:hAnsiTheme="minorEastAsia" w:cs="Courier New"/>
          <w:kern w:val="0"/>
          <w:sz w:val="24"/>
          <w:szCs w:val="24"/>
        </w:rPr>
      </w:pPr>
      <w:r w:rsidRPr="000D6F92">
        <w:rPr>
          <w:rFonts w:asciiTheme="minorEastAsia" w:hAnsiTheme="minorEastAsia" w:cs="Courier New" w:hint="eastAsia"/>
          <w:kern w:val="0"/>
          <w:sz w:val="24"/>
          <w:szCs w:val="24"/>
        </w:rPr>
        <w:t>采购人在《投标邀请函》中规定的日期、时间和地点组织公开开标，参加开标的代表应按时提交经过密封后的</w:t>
      </w:r>
      <w:r w:rsidRPr="000D6F92">
        <w:rPr>
          <w:rFonts w:asciiTheme="minorEastAsia" w:hAnsiTheme="minorEastAsia" w:hint="eastAsia"/>
          <w:sz w:val="24"/>
          <w:szCs w:val="24"/>
        </w:rPr>
        <w:t>响应文件并</w:t>
      </w:r>
      <w:r w:rsidRPr="000D6F92">
        <w:rPr>
          <w:rFonts w:asciiTheme="minorEastAsia" w:hAnsiTheme="minorEastAsia" w:cs="Courier New" w:hint="eastAsia"/>
          <w:kern w:val="0"/>
          <w:sz w:val="24"/>
          <w:szCs w:val="24"/>
        </w:rPr>
        <w:t>签到</w:t>
      </w:r>
      <w:r w:rsidRPr="000D6F92">
        <w:rPr>
          <w:rFonts w:asciiTheme="minorEastAsia" w:hAnsiTheme="minorEastAsia" w:cs="宋体" w:hint="eastAsia"/>
          <w:sz w:val="24"/>
          <w:szCs w:val="24"/>
        </w:rPr>
        <w:t>。</w:t>
      </w:r>
    </w:p>
    <w:p w:rsidR="00CF38B7" w:rsidRPr="000D6F92" w:rsidRDefault="00FF1C83">
      <w:pPr>
        <w:adjustRightInd w:val="0"/>
        <w:snapToGrid w:val="0"/>
        <w:spacing w:line="460" w:lineRule="exact"/>
        <w:ind w:left="976" w:hangingChars="405" w:hanging="976"/>
        <w:rPr>
          <w:rFonts w:asciiTheme="minorEastAsia" w:hAnsiTheme="minorEastAsia" w:cs="Courier New"/>
          <w:b/>
          <w:sz w:val="24"/>
          <w:szCs w:val="24"/>
        </w:rPr>
      </w:pPr>
      <w:r w:rsidRPr="000D6F92">
        <w:rPr>
          <w:rFonts w:asciiTheme="minorEastAsia" w:hAnsiTheme="minorEastAsia" w:cs="Courier New" w:hint="eastAsia"/>
          <w:b/>
          <w:sz w:val="24"/>
          <w:szCs w:val="24"/>
        </w:rPr>
        <w:t>二、采购评审小组</w:t>
      </w:r>
    </w:p>
    <w:p w:rsidR="00CF38B7" w:rsidRPr="000D6F92" w:rsidRDefault="00FF1C83">
      <w:pPr>
        <w:adjustRightInd w:val="0"/>
        <w:snapToGrid w:val="0"/>
        <w:spacing w:line="460" w:lineRule="exact"/>
        <w:ind w:firstLine="480"/>
        <w:rPr>
          <w:rFonts w:asciiTheme="minorEastAsia" w:hAnsiTheme="minorEastAsia" w:cs="Courier New"/>
          <w:kern w:val="0"/>
          <w:sz w:val="24"/>
          <w:szCs w:val="24"/>
        </w:rPr>
      </w:pPr>
      <w:r w:rsidRPr="000D6F92">
        <w:rPr>
          <w:rFonts w:asciiTheme="minorEastAsia" w:hAnsiTheme="minorEastAsia" w:cs="Courier New" w:hint="eastAsia"/>
          <w:kern w:val="0"/>
          <w:sz w:val="24"/>
          <w:szCs w:val="24"/>
        </w:rPr>
        <w:t>1.本次评标由采购机构组建采购评审小组，采购评审小组由5人或以上的单数组成。</w:t>
      </w:r>
    </w:p>
    <w:p w:rsidR="00CF38B7" w:rsidRPr="000D6F92" w:rsidRDefault="00FF1C83">
      <w:pPr>
        <w:adjustRightInd w:val="0"/>
        <w:snapToGrid w:val="0"/>
        <w:spacing w:line="460" w:lineRule="exact"/>
        <w:ind w:firstLine="480"/>
        <w:rPr>
          <w:rFonts w:asciiTheme="minorEastAsia" w:hAnsiTheme="minorEastAsia"/>
          <w:sz w:val="24"/>
          <w:szCs w:val="24"/>
        </w:rPr>
      </w:pPr>
      <w:r w:rsidRPr="000D6F92">
        <w:rPr>
          <w:rFonts w:asciiTheme="minorEastAsia" w:hAnsiTheme="minorEastAsia" w:cs="Courier New" w:hint="eastAsia"/>
          <w:kern w:val="0"/>
          <w:sz w:val="24"/>
          <w:szCs w:val="24"/>
        </w:rPr>
        <w:t>2.采购评审小组将按照</w:t>
      </w:r>
      <w:r w:rsidRPr="000D6F92">
        <w:rPr>
          <w:rFonts w:asciiTheme="minorEastAsia" w:hAnsiTheme="minorEastAsia" w:hint="eastAsia"/>
          <w:sz w:val="24"/>
          <w:szCs w:val="24"/>
        </w:rPr>
        <w:t>采购文件</w:t>
      </w:r>
      <w:r w:rsidRPr="000D6F92">
        <w:rPr>
          <w:rFonts w:asciiTheme="minorEastAsia" w:hAnsiTheme="minorEastAsia" w:cs="Courier New" w:hint="eastAsia"/>
          <w:kern w:val="0"/>
          <w:sz w:val="24"/>
          <w:szCs w:val="24"/>
        </w:rPr>
        <w:t>确定的评标方法进行评标。</w:t>
      </w:r>
      <w:r w:rsidRPr="000D6F92">
        <w:rPr>
          <w:rFonts w:asciiTheme="minorEastAsia" w:hAnsiTheme="minorEastAsia" w:hint="eastAsia"/>
          <w:sz w:val="24"/>
          <w:szCs w:val="24"/>
        </w:rPr>
        <w:t>对采购文件中描述有歧义或前后不一致的地方，采购评审小组有权</w:t>
      </w:r>
      <w:r w:rsidRPr="000D6F92">
        <w:rPr>
          <w:rFonts w:asciiTheme="minorEastAsia" w:hAnsiTheme="minorEastAsia" w:cs="Courier New" w:hint="eastAsia"/>
          <w:kern w:val="0"/>
          <w:sz w:val="24"/>
          <w:szCs w:val="24"/>
        </w:rPr>
        <w:t>按相关规定</w:t>
      </w:r>
      <w:r w:rsidRPr="000D6F92">
        <w:rPr>
          <w:rFonts w:asciiTheme="minorEastAsia" w:hAnsiTheme="minorEastAsia" w:hint="eastAsia"/>
          <w:sz w:val="24"/>
          <w:szCs w:val="24"/>
        </w:rPr>
        <w:t>进行评判，但对同一条款的评判应适用于每个投标人。</w:t>
      </w:r>
    </w:p>
    <w:p w:rsidR="00CF38B7" w:rsidRPr="000D6F92" w:rsidRDefault="00FF1C83">
      <w:pPr>
        <w:adjustRightInd w:val="0"/>
        <w:snapToGrid w:val="0"/>
        <w:spacing w:line="460" w:lineRule="exact"/>
        <w:ind w:firstLine="480"/>
        <w:rPr>
          <w:rFonts w:asciiTheme="minorEastAsia" w:hAnsiTheme="minorEastAsia" w:cs="Courier New"/>
          <w:kern w:val="0"/>
          <w:sz w:val="24"/>
          <w:szCs w:val="24"/>
        </w:rPr>
      </w:pPr>
      <w:r w:rsidRPr="000D6F92">
        <w:rPr>
          <w:rFonts w:asciiTheme="minorEastAsia" w:hAnsiTheme="minorEastAsia" w:cs="Courier New" w:hint="eastAsia"/>
          <w:kern w:val="0"/>
          <w:sz w:val="24"/>
          <w:szCs w:val="24"/>
        </w:rPr>
        <w:t>3.在评标期间，为方便对响应文件进行审核、评估和对比，采购评审小组可以以书面形式要求投标人对响应文件中含义不明确、对同类问题表述不一致或者有明显文字和计算错误的内容作出必要的书面澄清说明，但该澄清说明不得超出响应文件的范围或者改变响应文件的实质性内容。</w:t>
      </w:r>
    </w:p>
    <w:p w:rsidR="00CF38B7" w:rsidRPr="000D6F92" w:rsidRDefault="00FF1C83">
      <w:pPr>
        <w:adjustRightInd w:val="0"/>
        <w:snapToGrid w:val="0"/>
        <w:spacing w:line="460" w:lineRule="exact"/>
        <w:ind w:firstLine="480"/>
        <w:rPr>
          <w:rFonts w:asciiTheme="minorEastAsia" w:hAnsiTheme="minorEastAsia" w:cs="Courier New"/>
          <w:kern w:val="0"/>
          <w:sz w:val="24"/>
          <w:szCs w:val="24"/>
        </w:rPr>
      </w:pPr>
      <w:r w:rsidRPr="000D6F92">
        <w:rPr>
          <w:rFonts w:asciiTheme="minorEastAsia" w:hAnsiTheme="minorEastAsia" w:cs="Courier New" w:hint="eastAsia"/>
          <w:kern w:val="0"/>
          <w:sz w:val="24"/>
          <w:szCs w:val="24"/>
        </w:rPr>
        <w:t>4.如有必要，采购评审小组将书面要求投标人修正响应文件中不构成实质性偏离的、微小的、非正规的、不一致的或不规则的地方，这些修正不应影响评标的公平公正。</w:t>
      </w:r>
    </w:p>
    <w:p w:rsidR="00CF38B7" w:rsidRPr="000D6F92" w:rsidRDefault="00FF1C83">
      <w:pPr>
        <w:adjustRightInd w:val="0"/>
        <w:snapToGrid w:val="0"/>
        <w:spacing w:line="460" w:lineRule="exact"/>
        <w:ind w:left="976" w:hangingChars="405" w:hanging="976"/>
        <w:rPr>
          <w:rFonts w:asciiTheme="minorEastAsia" w:hAnsiTheme="minorEastAsia" w:cs="Courier New"/>
          <w:b/>
          <w:sz w:val="24"/>
          <w:szCs w:val="24"/>
        </w:rPr>
      </w:pPr>
      <w:r w:rsidRPr="000D6F92">
        <w:rPr>
          <w:rFonts w:asciiTheme="minorEastAsia" w:hAnsiTheme="minorEastAsia" w:cs="Courier New" w:hint="eastAsia"/>
          <w:b/>
          <w:sz w:val="24"/>
          <w:szCs w:val="24"/>
        </w:rPr>
        <w:t>三、评标方法、步骤及标准</w:t>
      </w:r>
    </w:p>
    <w:p w:rsidR="00CF38B7" w:rsidRPr="000D6F92" w:rsidRDefault="00FF1C83">
      <w:pPr>
        <w:spacing w:line="56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1.</w:t>
      </w:r>
      <w:r w:rsidRPr="000D6F92">
        <w:rPr>
          <w:rFonts w:asciiTheme="minorEastAsia" w:hAnsiTheme="minorEastAsia" w:cs="宋体"/>
          <w:sz w:val="24"/>
          <w:szCs w:val="24"/>
        </w:rPr>
        <w:t xml:space="preserve"> </w:t>
      </w:r>
      <w:r w:rsidRPr="000D6F92">
        <w:rPr>
          <w:rFonts w:asciiTheme="minorEastAsia" w:hAnsiTheme="minorEastAsia" w:cs="宋体" w:hint="eastAsia"/>
          <w:sz w:val="24"/>
          <w:szCs w:val="24"/>
        </w:rPr>
        <w:t>评审小组成员对投标文件进行资格性及符合性审查。如果发现符合要求的投标人不到3家，宣布本次采购活动取消进行。</w:t>
      </w:r>
    </w:p>
    <w:p w:rsidR="00CF38B7" w:rsidRPr="000D6F92" w:rsidRDefault="00FF1C83">
      <w:pPr>
        <w:adjustRightInd w:val="0"/>
        <w:snapToGrid w:val="0"/>
        <w:spacing w:line="46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2.评审小组成员统计有效投标人的报价，并计算出所有有效投标人报价的平均价格，以此作为本次采购的招标参考价。</w:t>
      </w:r>
    </w:p>
    <w:p w:rsidR="00CF38B7" w:rsidRPr="000D6F92" w:rsidRDefault="00FF1C83">
      <w:pPr>
        <w:spacing w:line="560" w:lineRule="exact"/>
        <w:ind w:firstLine="480"/>
        <w:rPr>
          <w:rFonts w:asciiTheme="minorEastAsia" w:hAnsiTheme="minorEastAsia" w:cs="宋体"/>
          <w:sz w:val="24"/>
          <w:szCs w:val="24"/>
        </w:rPr>
      </w:pPr>
      <w:r w:rsidRPr="000D6F92">
        <w:rPr>
          <w:rFonts w:asciiTheme="minorEastAsia" w:hAnsiTheme="minorEastAsia" w:cs="Courier New" w:hint="eastAsia"/>
          <w:sz w:val="24"/>
          <w:szCs w:val="24"/>
        </w:rPr>
        <w:t>3.</w:t>
      </w:r>
      <w:r w:rsidRPr="000D6F92">
        <w:rPr>
          <w:rFonts w:hint="eastAsia"/>
        </w:rPr>
        <w:t xml:space="preserve"> </w:t>
      </w:r>
      <w:r w:rsidRPr="000D6F92">
        <w:rPr>
          <w:rFonts w:asciiTheme="minorEastAsia" w:hAnsiTheme="minorEastAsia" w:cs="宋体" w:hint="eastAsia"/>
          <w:sz w:val="24"/>
          <w:szCs w:val="24"/>
        </w:rPr>
        <w:t>按照投标人报价最接近(含等于)招标参考价原则确定中标人，如果投标人的投标报价与招标参考价之差的绝对值相同，则取投标报价低者为中标人。若报价均相同，则采购评审小组抽签确定中标人。</w:t>
      </w:r>
    </w:p>
    <w:p w:rsidR="00CF38B7" w:rsidRPr="000D6F92" w:rsidRDefault="00FF1C83">
      <w:pPr>
        <w:adjustRightInd w:val="0"/>
        <w:snapToGrid w:val="0"/>
        <w:spacing w:line="460" w:lineRule="exact"/>
        <w:ind w:firstLine="480"/>
        <w:rPr>
          <w:rFonts w:asciiTheme="minorEastAsia" w:hAnsiTheme="minorEastAsia" w:cs="宋体"/>
          <w:sz w:val="24"/>
          <w:szCs w:val="24"/>
        </w:rPr>
      </w:pPr>
      <w:r w:rsidRPr="000D6F92">
        <w:rPr>
          <w:rFonts w:asciiTheme="minorEastAsia" w:hAnsiTheme="minorEastAsia" w:cs="Courier New" w:hint="eastAsia"/>
          <w:sz w:val="24"/>
          <w:szCs w:val="24"/>
        </w:rPr>
        <w:t>4.</w:t>
      </w:r>
      <w:r w:rsidRPr="000D6F92">
        <w:rPr>
          <w:rFonts w:asciiTheme="minorEastAsia" w:hAnsiTheme="minorEastAsia" w:cs="宋体" w:hint="eastAsia"/>
          <w:sz w:val="24"/>
          <w:szCs w:val="24"/>
        </w:rPr>
        <w:t>如果事后发现并确认中标人有不符合投标条件的按规定取消其中标资格，备选投标人可按顺序递补，也可重新招标。</w:t>
      </w:r>
    </w:p>
    <w:p w:rsidR="00CF38B7" w:rsidRPr="000D6F92" w:rsidRDefault="00FF1C83">
      <w:pPr>
        <w:adjustRightInd w:val="0"/>
        <w:snapToGrid w:val="0"/>
        <w:spacing w:line="46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5.确定中标人及结果公示。开标会议结束后，招标办报学院，并在5个工作日内确定成交供应商，自成交供应商确定之日起2个工作日内，在学院官网发布中标结果，中标公告期限为3天,3天内如未收到质疑、投诉，则向中标单位发放中标通知书。中标金额为招标控制价、招标参考价、中标人投标价三者之中的最低者。</w:t>
      </w:r>
    </w:p>
    <w:p w:rsidR="00CF38B7" w:rsidRPr="000D6F92" w:rsidRDefault="00FF1C83">
      <w:pPr>
        <w:adjustRightInd w:val="0"/>
        <w:snapToGrid w:val="0"/>
        <w:spacing w:line="460" w:lineRule="exact"/>
        <w:rPr>
          <w:rFonts w:asciiTheme="minorEastAsia" w:hAnsiTheme="minorEastAsia" w:cs="Courier New"/>
          <w:sz w:val="24"/>
          <w:szCs w:val="24"/>
        </w:rPr>
      </w:pPr>
      <w:r w:rsidRPr="000D6F92">
        <w:rPr>
          <w:rFonts w:asciiTheme="minorEastAsia" w:hAnsiTheme="minorEastAsia" w:cs="宋体" w:hint="eastAsia"/>
          <w:b/>
          <w:bCs/>
          <w:sz w:val="24"/>
          <w:szCs w:val="24"/>
        </w:rPr>
        <w:t>四、评审：</w:t>
      </w:r>
    </w:p>
    <w:p w:rsidR="00CF38B7" w:rsidRPr="000D6F92" w:rsidRDefault="00FF1C83">
      <w:pPr>
        <w:rPr>
          <w:rFonts w:asciiTheme="minorEastAsia" w:hAnsiTheme="minorEastAsia"/>
          <w:b/>
          <w:sz w:val="24"/>
          <w:szCs w:val="24"/>
          <w:lang w:val="en-GB"/>
        </w:rPr>
      </w:pPr>
      <w:r w:rsidRPr="000D6F92">
        <w:rPr>
          <w:rFonts w:asciiTheme="minorEastAsia" w:hAnsiTheme="minorEastAsia" w:hint="eastAsia"/>
          <w:b/>
          <w:sz w:val="24"/>
          <w:szCs w:val="24"/>
          <w:lang w:val="en-GB"/>
        </w:rPr>
        <w:lastRenderedPageBreak/>
        <w:t xml:space="preserve">1.附表一： </w:t>
      </w:r>
    </w:p>
    <w:p w:rsidR="00CF38B7" w:rsidRPr="000D6F92" w:rsidRDefault="00FF1C83">
      <w:pPr>
        <w:jc w:val="center"/>
        <w:rPr>
          <w:rFonts w:asciiTheme="minorEastAsia" w:hAnsiTheme="minorEastAsia"/>
          <w:b/>
          <w:sz w:val="24"/>
          <w:szCs w:val="24"/>
          <w:lang w:val="en-GB"/>
        </w:rPr>
      </w:pPr>
      <w:r w:rsidRPr="000D6F92">
        <w:rPr>
          <w:rFonts w:asciiTheme="minorEastAsia" w:hAnsiTheme="minorEastAsia" w:hint="eastAsia"/>
          <w:b/>
          <w:sz w:val="24"/>
          <w:szCs w:val="24"/>
          <w:lang w:val="en-GB"/>
        </w:rPr>
        <w:t>初步审查表</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5461"/>
        <w:gridCol w:w="716"/>
        <w:gridCol w:w="851"/>
        <w:gridCol w:w="850"/>
      </w:tblGrid>
      <w:tr w:rsidR="000D6F92" w:rsidRPr="000D6F92">
        <w:trPr>
          <w:trHeight w:val="936"/>
          <w:jc w:val="center"/>
        </w:trPr>
        <w:tc>
          <w:tcPr>
            <w:tcW w:w="6304" w:type="dxa"/>
            <w:gridSpan w:val="2"/>
            <w:tcBorders>
              <w:top w:val="single" w:sz="4" w:space="0" w:color="auto"/>
              <w:left w:val="single" w:sz="4" w:space="0" w:color="auto"/>
              <w:bottom w:val="single" w:sz="4" w:space="0" w:color="auto"/>
              <w:right w:val="single" w:sz="4" w:space="0" w:color="auto"/>
            </w:tcBorders>
            <w:vAlign w:val="center"/>
          </w:tcPr>
          <w:p w:rsidR="00CF38B7" w:rsidRPr="000D6F92" w:rsidRDefault="00FF1C83">
            <w:pPr>
              <w:adjustRightInd w:val="0"/>
              <w:snapToGrid w:val="0"/>
              <w:spacing w:line="360" w:lineRule="auto"/>
              <w:jc w:val="center"/>
              <w:rPr>
                <w:rFonts w:asciiTheme="minorEastAsia" w:hAnsiTheme="minorEastAsia"/>
                <w:sz w:val="24"/>
                <w:szCs w:val="24"/>
              </w:rPr>
            </w:pPr>
            <w:r w:rsidRPr="000D6F92">
              <w:rPr>
                <w:rFonts w:asciiTheme="minorEastAsia" w:hAnsiTheme="minorEastAsia" w:hint="eastAsia"/>
                <w:sz w:val="24"/>
                <w:szCs w:val="24"/>
              </w:rPr>
              <w:t>评审内容</w:t>
            </w:r>
          </w:p>
        </w:tc>
        <w:tc>
          <w:tcPr>
            <w:tcW w:w="716" w:type="dxa"/>
            <w:tcBorders>
              <w:top w:val="single" w:sz="4" w:space="0" w:color="auto"/>
              <w:left w:val="single" w:sz="4" w:space="0" w:color="auto"/>
              <w:bottom w:val="single" w:sz="4" w:space="0" w:color="auto"/>
              <w:right w:val="single" w:sz="4" w:space="0" w:color="auto"/>
            </w:tcBorders>
            <w:vAlign w:val="center"/>
          </w:tcPr>
          <w:p w:rsidR="00CF38B7" w:rsidRPr="000D6F92" w:rsidRDefault="00FF1C83">
            <w:pPr>
              <w:adjustRightInd w:val="0"/>
              <w:snapToGrid w:val="0"/>
              <w:spacing w:line="360" w:lineRule="auto"/>
              <w:jc w:val="center"/>
              <w:rPr>
                <w:rFonts w:asciiTheme="minorEastAsia" w:hAnsiTheme="minorEastAsia"/>
                <w:sz w:val="24"/>
                <w:szCs w:val="24"/>
              </w:rPr>
            </w:pPr>
            <w:r w:rsidRPr="000D6F92">
              <w:rPr>
                <w:rFonts w:asciiTheme="minorEastAsia" w:hAnsiTheme="minorEastAsia" w:hint="eastAsia"/>
                <w:sz w:val="24"/>
                <w:szCs w:val="24"/>
              </w:rPr>
              <w:t>A</w:t>
            </w:r>
          </w:p>
        </w:tc>
        <w:tc>
          <w:tcPr>
            <w:tcW w:w="851" w:type="dxa"/>
            <w:tcBorders>
              <w:top w:val="single" w:sz="4" w:space="0" w:color="auto"/>
              <w:left w:val="single" w:sz="4" w:space="0" w:color="auto"/>
              <w:bottom w:val="single" w:sz="4" w:space="0" w:color="auto"/>
              <w:right w:val="single" w:sz="4" w:space="0" w:color="auto"/>
            </w:tcBorders>
            <w:vAlign w:val="center"/>
          </w:tcPr>
          <w:p w:rsidR="00CF38B7" w:rsidRPr="000D6F92" w:rsidRDefault="00FF1C83">
            <w:pPr>
              <w:adjustRightInd w:val="0"/>
              <w:snapToGrid w:val="0"/>
              <w:spacing w:line="360" w:lineRule="auto"/>
              <w:jc w:val="center"/>
              <w:rPr>
                <w:rFonts w:asciiTheme="minorEastAsia" w:hAnsiTheme="minorEastAsia"/>
                <w:sz w:val="24"/>
                <w:szCs w:val="24"/>
              </w:rPr>
            </w:pPr>
            <w:r w:rsidRPr="000D6F92">
              <w:rPr>
                <w:rFonts w:asciiTheme="minorEastAsia" w:hAnsiTheme="minorEastAsia" w:hint="eastAsia"/>
                <w:sz w:val="24"/>
                <w:szCs w:val="24"/>
              </w:rPr>
              <w:t>B</w:t>
            </w:r>
          </w:p>
        </w:tc>
        <w:tc>
          <w:tcPr>
            <w:tcW w:w="850" w:type="dxa"/>
            <w:tcBorders>
              <w:top w:val="single" w:sz="4" w:space="0" w:color="auto"/>
              <w:left w:val="single" w:sz="4" w:space="0" w:color="auto"/>
              <w:bottom w:val="single" w:sz="4" w:space="0" w:color="auto"/>
              <w:right w:val="single" w:sz="4" w:space="0" w:color="auto"/>
            </w:tcBorders>
            <w:vAlign w:val="center"/>
          </w:tcPr>
          <w:p w:rsidR="00CF38B7" w:rsidRPr="000D6F92" w:rsidRDefault="00FF1C83">
            <w:pPr>
              <w:adjustRightInd w:val="0"/>
              <w:snapToGrid w:val="0"/>
              <w:spacing w:line="360" w:lineRule="auto"/>
              <w:jc w:val="center"/>
              <w:rPr>
                <w:rFonts w:asciiTheme="minorEastAsia" w:hAnsiTheme="minorEastAsia"/>
                <w:sz w:val="24"/>
                <w:szCs w:val="24"/>
              </w:rPr>
            </w:pPr>
            <w:r w:rsidRPr="000D6F92">
              <w:rPr>
                <w:rFonts w:asciiTheme="minorEastAsia" w:hAnsiTheme="minorEastAsia" w:hint="eastAsia"/>
                <w:sz w:val="24"/>
                <w:szCs w:val="24"/>
              </w:rPr>
              <w:t>C</w:t>
            </w:r>
          </w:p>
        </w:tc>
      </w:tr>
      <w:tr w:rsidR="000D6F92" w:rsidRPr="000D6F92">
        <w:trPr>
          <w:cantSplit/>
          <w:trHeight w:val="936"/>
          <w:jc w:val="center"/>
        </w:trPr>
        <w:tc>
          <w:tcPr>
            <w:tcW w:w="84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F38B7" w:rsidRPr="000D6F92" w:rsidRDefault="00FF1C83">
            <w:pPr>
              <w:adjustRightInd w:val="0"/>
              <w:snapToGrid w:val="0"/>
              <w:spacing w:line="360" w:lineRule="auto"/>
              <w:ind w:left="113" w:right="113"/>
              <w:jc w:val="center"/>
              <w:rPr>
                <w:rFonts w:asciiTheme="minorEastAsia" w:hAnsiTheme="minorEastAsia"/>
                <w:sz w:val="24"/>
                <w:szCs w:val="24"/>
              </w:rPr>
            </w:pPr>
            <w:r w:rsidRPr="000D6F92">
              <w:rPr>
                <w:rFonts w:asciiTheme="minorEastAsia" w:hAnsiTheme="minorEastAsia" w:hint="eastAsia"/>
                <w:sz w:val="24"/>
                <w:szCs w:val="24"/>
              </w:rPr>
              <w:t>资格性审查</w:t>
            </w:r>
          </w:p>
        </w:tc>
        <w:tc>
          <w:tcPr>
            <w:tcW w:w="5461" w:type="dxa"/>
            <w:tcBorders>
              <w:top w:val="single" w:sz="4" w:space="0" w:color="auto"/>
              <w:left w:val="single" w:sz="4" w:space="0" w:color="auto"/>
              <w:bottom w:val="single" w:sz="4" w:space="0" w:color="auto"/>
              <w:right w:val="single" w:sz="4" w:space="0" w:color="auto"/>
            </w:tcBorders>
            <w:vAlign w:val="center"/>
          </w:tcPr>
          <w:p w:rsidR="00CF38B7" w:rsidRPr="000D6F92" w:rsidRDefault="00FF1C83">
            <w:pPr>
              <w:adjustRightInd w:val="0"/>
              <w:snapToGrid w:val="0"/>
              <w:spacing w:line="360" w:lineRule="auto"/>
              <w:rPr>
                <w:rFonts w:asciiTheme="minorEastAsia" w:hAnsiTheme="minorEastAsia"/>
                <w:sz w:val="24"/>
                <w:szCs w:val="24"/>
              </w:rPr>
            </w:pPr>
            <w:r w:rsidRPr="000D6F92">
              <w:rPr>
                <w:rFonts w:asciiTheme="minorEastAsia" w:hAnsiTheme="minorEastAsia" w:hint="eastAsia"/>
                <w:sz w:val="24"/>
                <w:szCs w:val="24"/>
              </w:rPr>
              <w:t>投标人符合采购文件关于投标人资格的要求</w:t>
            </w:r>
          </w:p>
        </w:tc>
        <w:tc>
          <w:tcPr>
            <w:tcW w:w="716"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jc w:val="center"/>
              <w:rPr>
                <w:rFonts w:asciiTheme="minorEastAsia" w:hAnsiTheme="minorEastAsia"/>
                <w:sz w:val="24"/>
                <w:szCs w:val="24"/>
              </w:rPr>
            </w:pPr>
          </w:p>
        </w:tc>
      </w:tr>
      <w:tr w:rsidR="000D6F92" w:rsidRPr="000D6F92">
        <w:trPr>
          <w:cantSplit/>
          <w:trHeight w:val="93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CF38B7" w:rsidRPr="000D6F92" w:rsidRDefault="00CF38B7">
            <w:pPr>
              <w:widowControl/>
              <w:spacing w:line="360" w:lineRule="auto"/>
              <w:jc w:val="left"/>
              <w:rPr>
                <w:rFonts w:asciiTheme="minorEastAsia" w:hAnsiTheme="minorEastAsia"/>
                <w:sz w:val="24"/>
                <w:szCs w:val="24"/>
              </w:rPr>
            </w:pPr>
          </w:p>
        </w:tc>
        <w:tc>
          <w:tcPr>
            <w:tcW w:w="5461" w:type="dxa"/>
            <w:tcBorders>
              <w:top w:val="single" w:sz="4" w:space="0" w:color="auto"/>
              <w:left w:val="single" w:sz="4" w:space="0" w:color="auto"/>
              <w:bottom w:val="single" w:sz="4" w:space="0" w:color="auto"/>
              <w:right w:val="single" w:sz="4" w:space="0" w:color="auto"/>
            </w:tcBorders>
            <w:vAlign w:val="center"/>
          </w:tcPr>
          <w:p w:rsidR="00CF38B7" w:rsidRPr="000D6F92" w:rsidRDefault="00FF1C83">
            <w:pPr>
              <w:adjustRightInd w:val="0"/>
              <w:snapToGrid w:val="0"/>
              <w:spacing w:line="360" w:lineRule="auto"/>
              <w:rPr>
                <w:rFonts w:asciiTheme="minorEastAsia" w:hAnsiTheme="minorEastAsia"/>
                <w:sz w:val="24"/>
                <w:szCs w:val="24"/>
              </w:rPr>
            </w:pPr>
            <w:r w:rsidRPr="000D6F92">
              <w:rPr>
                <w:rFonts w:asciiTheme="minorEastAsia" w:hAnsiTheme="minorEastAsia" w:hint="eastAsia"/>
                <w:sz w:val="24"/>
                <w:szCs w:val="24"/>
              </w:rPr>
              <w:t>资格证明文件齐全</w:t>
            </w:r>
          </w:p>
        </w:tc>
        <w:tc>
          <w:tcPr>
            <w:tcW w:w="716"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jc w:val="center"/>
              <w:rPr>
                <w:rFonts w:asciiTheme="minorEastAsia" w:hAnsiTheme="minorEastAsia"/>
                <w:sz w:val="24"/>
                <w:szCs w:val="24"/>
              </w:rPr>
            </w:pPr>
          </w:p>
        </w:tc>
      </w:tr>
      <w:tr w:rsidR="000D6F92" w:rsidRPr="000D6F92">
        <w:trPr>
          <w:cantSplit/>
          <w:trHeight w:val="610"/>
          <w:jc w:val="center"/>
        </w:trPr>
        <w:tc>
          <w:tcPr>
            <w:tcW w:w="84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F38B7" w:rsidRPr="000D6F92" w:rsidRDefault="00FF1C83">
            <w:pPr>
              <w:adjustRightInd w:val="0"/>
              <w:snapToGrid w:val="0"/>
              <w:spacing w:line="360" w:lineRule="auto"/>
              <w:ind w:left="113" w:right="113" w:firstLineChars="150" w:firstLine="360"/>
              <w:rPr>
                <w:rFonts w:asciiTheme="minorEastAsia" w:hAnsiTheme="minorEastAsia"/>
                <w:sz w:val="24"/>
                <w:szCs w:val="24"/>
              </w:rPr>
            </w:pPr>
            <w:r w:rsidRPr="000D6F92">
              <w:rPr>
                <w:rFonts w:asciiTheme="minorEastAsia" w:hAnsiTheme="minorEastAsia" w:hint="eastAsia"/>
                <w:sz w:val="24"/>
                <w:szCs w:val="24"/>
              </w:rPr>
              <w:t xml:space="preserve">    符合性审查</w:t>
            </w:r>
          </w:p>
        </w:tc>
        <w:tc>
          <w:tcPr>
            <w:tcW w:w="5461" w:type="dxa"/>
            <w:tcBorders>
              <w:top w:val="single" w:sz="4" w:space="0" w:color="auto"/>
              <w:left w:val="single" w:sz="4" w:space="0" w:color="auto"/>
              <w:bottom w:val="single" w:sz="4" w:space="0" w:color="auto"/>
              <w:right w:val="single" w:sz="4" w:space="0" w:color="auto"/>
            </w:tcBorders>
            <w:vAlign w:val="center"/>
          </w:tcPr>
          <w:p w:rsidR="00CF38B7" w:rsidRPr="000D6F92" w:rsidRDefault="00FF1C83">
            <w:pPr>
              <w:adjustRightInd w:val="0"/>
              <w:snapToGrid w:val="0"/>
              <w:spacing w:line="360" w:lineRule="auto"/>
              <w:rPr>
                <w:rFonts w:asciiTheme="minorEastAsia" w:hAnsiTheme="minorEastAsia"/>
                <w:sz w:val="24"/>
                <w:szCs w:val="24"/>
              </w:rPr>
            </w:pPr>
            <w:r w:rsidRPr="000D6F92">
              <w:rPr>
                <w:rFonts w:asciiTheme="minorEastAsia" w:hAnsiTheme="minorEastAsia" w:hint="eastAsia"/>
                <w:sz w:val="24"/>
                <w:szCs w:val="24"/>
              </w:rPr>
              <w:t>投标有效期为60天</w:t>
            </w:r>
          </w:p>
        </w:tc>
        <w:tc>
          <w:tcPr>
            <w:tcW w:w="716"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jc w:val="center"/>
              <w:rPr>
                <w:rFonts w:asciiTheme="minorEastAsia" w:hAnsiTheme="minorEastAsia"/>
                <w:sz w:val="24"/>
                <w:szCs w:val="24"/>
              </w:rPr>
            </w:pPr>
          </w:p>
        </w:tc>
      </w:tr>
      <w:tr w:rsidR="000D6F92" w:rsidRPr="000D6F92">
        <w:trPr>
          <w:cantSplit/>
          <w:trHeight w:val="93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CF38B7" w:rsidRPr="000D6F92" w:rsidRDefault="00CF38B7">
            <w:pPr>
              <w:widowControl/>
              <w:spacing w:line="360" w:lineRule="auto"/>
              <w:jc w:val="left"/>
              <w:rPr>
                <w:rFonts w:asciiTheme="minorEastAsia" w:hAnsiTheme="minorEastAsia"/>
                <w:sz w:val="24"/>
                <w:szCs w:val="24"/>
              </w:rPr>
            </w:pPr>
          </w:p>
        </w:tc>
        <w:tc>
          <w:tcPr>
            <w:tcW w:w="5461" w:type="dxa"/>
            <w:tcBorders>
              <w:top w:val="single" w:sz="4" w:space="0" w:color="auto"/>
              <w:left w:val="single" w:sz="4" w:space="0" w:color="auto"/>
              <w:bottom w:val="single" w:sz="4" w:space="0" w:color="auto"/>
              <w:right w:val="single" w:sz="4" w:space="0" w:color="auto"/>
            </w:tcBorders>
            <w:vAlign w:val="center"/>
          </w:tcPr>
          <w:p w:rsidR="00CF38B7" w:rsidRPr="000D6F92" w:rsidRDefault="00FF1C83">
            <w:pPr>
              <w:adjustRightInd w:val="0"/>
              <w:snapToGrid w:val="0"/>
              <w:spacing w:line="360" w:lineRule="auto"/>
              <w:rPr>
                <w:rFonts w:asciiTheme="minorEastAsia" w:hAnsiTheme="minorEastAsia"/>
                <w:sz w:val="24"/>
                <w:szCs w:val="24"/>
              </w:rPr>
            </w:pPr>
            <w:r w:rsidRPr="000D6F92">
              <w:rPr>
                <w:rFonts w:asciiTheme="minorEastAsia" w:hAnsiTheme="minorEastAsia" w:hint="eastAsia"/>
                <w:sz w:val="24"/>
                <w:szCs w:val="24"/>
              </w:rPr>
              <w:t>投标响应文件符合采购文件要求的式样和签署盖章要求</w:t>
            </w:r>
          </w:p>
        </w:tc>
        <w:tc>
          <w:tcPr>
            <w:tcW w:w="716"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jc w:val="center"/>
              <w:rPr>
                <w:rFonts w:asciiTheme="minorEastAsia" w:hAnsiTheme="minorEastAsia"/>
                <w:sz w:val="24"/>
                <w:szCs w:val="24"/>
              </w:rPr>
            </w:pPr>
          </w:p>
        </w:tc>
      </w:tr>
      <w:tr w:rsidR="000D6F92" w:rsidRPr="000D6F92">
        <w:trPr>
          <w:cantSplit/>
          <w:trHeight w:val="74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CF38B7" w:rsidRPr="000D6F92" w:rsidRDefault="00CF38B7">
            <w:pPr>
              <w:widowControl/>
              <w:spacing w:line="360" w:lineRule="auto"/>
              <w:jc w:val="left"/>
              <w:rPr>
                <w:rFonts w:asciiTheme="minorEastAsia" w:hAnsiTheme="minorEastAsia"/>
                <w:sz w:val="24"/>
                <w:szCs w:val="24"/>
              </w:rPr>
            </w:pPr>
          </w:p>
        </w:tc>
        <w:tc>
          <w:tcPr>
            <w:tcW w:w="5461" w:type="dxa"/>
            <w:tcBorders>
              <w:top w:val="single" w:sz="4" w:space="0" w:color="auto"/>
              <w:left w:val="single" w:sz="4" w:space="0" w:color="auto"/>
              <w:bottom w:val="single" w:sz="4" w:space="0" w:color="auto"/>
              <w:right w:val="single" w:sz="4" w:space="0" w:color="auto"/>
            </w:tcBorders>
            <w:vAlign w:val="center"/>
          </w:tcPr>
          <w:p w:rsidR="00CF38B7" w:rsidRPr="000D6F92" w:rsidRDefault="00FF1C83">
            <w:pPr>
              <w:adjustRightInd w:val="0"/>
              <w:snapToGrid w:val="0"/>
              <w:spacing w:line="360" w:lineRule="auto"/>
              <w:rPr>
                <w:rFonts w:asciiTheme="minorEastAsia" w:hAnsiTheme="minorEastAsia"/>
                <w:sz w:val="24"/>
                <w:szCs w:val="24"/>
              </w:rPr>
            </w:pPr>
            <w:r w:rsidRPr="000D6F92">
              <w:rPr>
                <w:rFonts w:asciiTheme="minorEastAsia" w:hAnsiTheme="minorEastAsia" w:hint="eastAsia"/>
                <w:sz w:val="24"/>
                <w:szCs w:val="24"/>
              </w:rPr>
              <w:t>投标报价是固定唯一价且未超过</w:t>
            </w:r>
            <w:r w:rsidRPr="000D6F92">
              <w:rPr>
                <w:rFonts w:asciiTheme="minorEastAsia" w:hAnsiTheme="minorEastAsia" w:cs="宋体" w:hint="eastAsia"/>
                <w:sz w:val="24"/>
                <w:szCs w:val="24"/>
              </w:rPr>
              <w:t>项目招标控制价</w:t>
            </w:r>
          </w:p>
        </w:tc>
        <w:tc>
          <w:tcPr>
            <w:tcW w:w="716"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jc w:val="center"/>
              <w:rPr>
                <w:rFonts w:asciiTheme="minorEastAsia" w:hAnsiTheme="minorEastAsia"/>
                <w:sz w:val="24"/>
                <w:szCs w:val="24"/>
              </w:rPr>
            </w:pPr>
          </w:p>
        </w:tc>
      </w:tr>
      <w:tr w:rsidR="000D6F92" w:rsidRPr="000D6F92">
        <w:trPr>
          <w:cantSplit/>
          <w:trHeight w:val="608"/>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CF38B7" w:rsidRPr="000D6F92" w:rsidRDefault="00CF38B7">
            <w:pPr>
              <w:widowControl/>
              <w:spacing w:line="360" w:lineRule="auto"/>
              <w:jc w:val="left"/>
              <w:rPr>
                <w:rFonts w:asciiTheme="minorEastAsia" w:hAnsiTheme="minorEastAsia"/>
                <w:sz w:val="24"/>
                <w:szCs w:val="24"/>
              </w:rPr>
            </w:pPr>
          </w:p>
        </w:tc>
        <w:tc>
          <w:tcPr>
            <w:tcW w:w="5461" w:type="dxa"/>
            <w:tcBorders>
              <w:top w:val="single" w:sz="4" w:space="0" w:color="auto"/>
              <w:left w:val="single" w:sz="4" w:space="0" w:color="auto"/>
              <w:bottom w:val="single" w:sz="4" w:space="0" w:color="auto"/>
              <w:right w:val="single" w:sz="4" w:space="0" w:color="auto"/>
            </w:tcBorders>
            <w:vAlign w:val="center"/>
          </w:tcPr>
          <w:p w:rsidR="00CF38B7" w:rsidRPr="000D6F92" w:rsidRDefault="00FF1C83">
            <w:pPr>
              <w:adjustRightInd w:val="0"/>
              <w:snapToGrid w:val="0"/>
              <w:spacing w:line="360" w:lineRule="auto"/>
              <w:rPr>
                <w:rFonts w:asciiTheme="minorEastAsia" w:hAnsiTheme="minorEastAsia"/>
                <w:sz w:val="24"/>
                <w:szCs w:val="24"/>
              </w:rPr>
            </w:pPr>
            <w:r w:rsidRPr="000D6F92">
              <w:rPr>
                <w:rFonts w:asciiTheme="minorEastAsia" w:hAnsiTheme="minorEastAsia" w:hint="eastAsia"/>
                <w:sz w:val="24"/>
                <w:szCs w:val="24"/>
              </w:rPr>
              <w:t>实质性响应条款“★”项</w:t>
            </w:r>
          </w:p>
        </w:tc>
        <w:tc>
          <w:tcPr>
            <w:tcW w:w="716"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jc w:val="center"/>
              <w:rPr>
                <w:rFonts w:asciiTheme="minorEastAsia" w:hAnsiTheme="minorEastAsia"/>
                <w:sz w:val="24"/>
                <w:szCs w:val="24"/>
              </w:rPr>
            </w:pPr>
          </w:p>
        </w:tc>
      </w:tr>
      <w:tr w:rsidR="000D6F92" w:rsidRPr="000D6F92">
        <w:trPr>
          <w:cantSplit/>
          <w:trHeight w:val="93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CF38B7" w:rsidRPr="000D6F92" w:rsidRDefault="00CF38B7">
            <w:pPr>
              <w:widowControl/>
              <w:spacing w:line="360" w:lineRule="auto"/>
              <w:jc w:val="left"/>
              <w:rPr>
                <w:rFonts w:asciiTheme="minorEastAsia" w:hAnsiTheme="minorEastAsia"/>
                <w:sz w:val="24"/>
                <w:szCs w:val="24"/>
              </w:rPr>
            </w:pPr>
          </w:p>
        </w:tc>
        <w:tc>
          <w:tcPr>
            <w:tcW w:w="5461" w:type="dxa"/>
            <w:tcBorders>
              <w:top w:val="single" w:sz="4" w:space="0" w:color="auto"/>
              <w:left w:val="single" w:sz="4" w:space="0" w:color="auto"/>
              <w:bottom w:val="single" w:sz="4" w:space="0" w:color="auto"/>
              <w:right w:val="single" w:sz="4" w:space="0" w:color="auto"/>
            </w:tcBorders>
            <w:vAlign w:val="center"/>
          </w:tcPr>
          <w:p w:rsidR="00CF38B7" w:rsidRPr="000D6F92" w:rsidRDefault="00FF1C83">
            <w:pPr>
              <w:spacing w:line="360" w:lineRule="auto"/>
              <w:rPr>
                <w:rFonts w:asciiTheme="minorEastAsia" w:hAnsiTheme="minorEastAsia"/>
                <w:sz w:val="24"/>
                <w:szCs w:val="24"/>
              </w:rPr>
            </w:pPr>
            <w:r w:rsidRPr="000D6F92">
              <w:rPr>
                <w:rFonts w:asciiTheme="minorEastAsia" w:hAnsiTheme="minorEastAsia" w:hint="eastAsia"/>
                <w:sz w:val="24"/>
                <w:szCs w:val="24"/>
              </w:rPr>
              <w:t>投标响应文件无其他未实质性响应采购文件要求的情形，或无经评委认定为无效响应的条款和内容</w:t>
            </w:r>
          </w:p>
        </w:tc>
        <w:tc>
          <w:tcPr>
            <w:tcW w:w="716"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jc w:val="center"/>
              <w:rPr>
                <w:rFonts w:asciiTheme="minorEastAsia" w:hAnsiTheme="minorEastAsia"/>
                <w:sz w:val="24"/>
                <w:szCs w:val="24"/>
              </w:rPr>
            </w:pPr>
          </w:p>
        </w:tc>
      </w:tr>
      <w:tr w:rsidR="000D6F92" w:rsidRPr="000D6F92">
        <w:trPr>
          <w:cantSplit/>
          <w:trHeight w:val="422"/>
          <w:jc w:val="center"/>
        </w:trPr>
        <w:tc>
          <w:tcPr>
            <w:tcW w:w="6304" w:type="dxa"/>
            <w:gridSpan w:val="2"/>
            <w:tcBorders>
              <w:top w:val="single" w:sz="4" w:space="0" w:color="auto"/>
              <w:left w:val="single" w:sz="4" w:space="0" w:color="auto"/>
              <w:bottom w:val="single" w:sz="4" w:space="0" w:color="auto"/>
              <w:right w:val="single" w:sz="4" w:space="0" w:color="auto"/>
            </w:tcBorders>
            <w:vAlign w:val="center"/>
          </w:tcPr>
          <w:p w:rsidR="00CF38B7" w:rsidRPr="000D6F92" w:rsidRDefault="00FF1C83">
            <w:pPr>
              <w:adjustRightInd w:val="0"/>
              <w:snapToGrid w:val="0"/>
              <w:spacing w:line="360" w:lineRule="auto"/>
              <w:jc w:val="center"/>
              <w:rPr>
                <w:rFonts w:asciiTheme="minorEastAsia" w:hAnsiTheme="minorEastAsia"/>
                <w:sz w:val="24"/>
                <w:szCs w:val="24"/>
              </w:rPr>
            </w:pPr>
            <w:r w:rsidRPr="000D6F92">
              <w:rPr>
                <w:rFonts w:asciiTheme="minorEastAsia" w:hAnsiTheme="minorEastAsia" w:hint="eastAsia"/>
                <w:sz w:val="24"/>
                <w:szCs w:val="24"/>
              </w:rPr>
              <w:t>结论</w:t>
            </w:r>
          </w:p>
        </w:tc>
        <w:tc>
          <w:tcPr>
            <w:tcW w:w="716"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38B7" w:rsidRPr="000D6F92" w:rsidRDefault="00CF38B7">
            <w:pPr>
              <w:adjustRightInd w:val="0"/>
              <w:snapToGrid w:val="0"/>
              <w:spacing w:line="360" w:lineRule="auto"/>
              <w:jc w:val="center"/>
              <w:rPr>
                <w:rFonts w:asciiTheme="minorEastAsia" w:hAnsiTheme="minorEastAsia"/>
                <w:sz w:val="24"/>
                <w:szCs w:val="24"/>
              </w:rPr>
            </w:pPr>
          </w:p>
        </w:tc>
      </w:tr>
    </w:tbl>
    <w:p w:rsidR="00CF38B7" w:rsidRPr="000D6F92" w:rsidRDefault="00FF1C83">
      <w:pPr>
        <w:adjustRightInd w:val="0"/>
        <w:snapToGrid w:val="0"/>
        <w:spacing w:line="360" w:lineRule="auto"/>
        <w:ind w:firstLine="480"/>
        <w:rPr>
          <w:rFonts w:asciiTheme="minorEastAsia" w:hAnsiTheme="minorEastAsia" w:cs="宋体"/>
          <w:kern w:val="1"/>
          <w:sz w:val="24"/>
          <w:szCs w:val="24"/>
        </w:rPr>
      </w:pPr>
      <w:r w:rsidRPr="000D6F92">
        <w:rPr>
          <w:rFonts w:asciiTheme="minorEastAsia" w:hAnsiTheme="minorEastAsia" w:cs="宋体" w:hint="eastAsia"/>
          <w:kern w:val="1"/>
          <w:sz w:val="24"/>
          <w:szCs w:val="24"/>
        </w:rPr>
        <w:t>注：（1）供应商分栏中填写“○”表示该项符合磋商文件要求，“×”表示该项不符合磋商文件要求；</w:t>
      </w:r>
    </w:p>
    <w:p w:rsidR="00CF38B7" w:rsidRPr="000D6F92" w:rsidRDefault="00FF1C83" w:rsidP="006E5B95">
      <w:pPr>
        <w:tabs>
          <w:tab w:val="left" w:pos="0"/>
        </w:tabs>
        <w:autoSpaceDE w:val="0"/>
        <w:autoSpaceDN w:val="0"/>
        <w:adjustRightInd w:val="0"/>
        <w:snapToGrid w:val="0"/>
        <w:spacing w:line="360" w:lineRule="auto"/>
        <w:ind w:right="32" w:firstLineChars="177" w:firstLine="425"/>
        <w:rPr>
          <w:rFonts w:asciiTheme="minorEastAsia" w:hAnsiTheme="minorEastAsia" w:cs="宋体"/>
          <w:kern w:val="1"/>
          <w:sz w:val="24"/>
          <w:szCs w:val="24"/>
        </w:rPr>
      </w:pPr>
      <w:r w:rsidRPr="000D6F92">
        <w:rPr>
          <w:rFonts w:asciiTheme="minorEastAsia" w:hAnsiTheme="minorEastAsia" w:cs="宋体" w:hint="eastAsia"/>
          <w:kern w:val="1"/>
          <w:sz w:val="24"/>
          <w:szCs w:val="24"/>
        </w:rPr>
        <w:t>（2）评委在结论栏中按“一票否决”填写“通过”或“不通过”；</w:t>
      </w:r>
    </w:p>
    <w:p w:rsidR="00CF38B7" w:rsidRPr="000D6F92" w:rsidRDefault="00FF1C83">
      <w:pPr>
        <w:adjustRightInd w:val="0"/>
        <w:snapToGrid w:val="0"/>
        <w:spacing w:line="460" w:lineRule="exact"/>
        <w:ind w:firstLine="480"/>
        <w:rPr>
          <w:rFonts w:asciiTheme="minorEastAsia" w:hAnsiTheme="minorEastAsia" w:cs="Courier New"/>
          <w:sz w:val="24"/>
          <w:szCs w:val="24"/>
        </w:rPr>
      </w:pPr>
      <w:r w:rsidRPr="000D6F92">
        <w:rPr>
          <w:rFonts w:asciiTheme="minorEastAsia" w:hAnsiTheme="minorEastAsia" w:cs="宋体" w:hint="eastAsia"/>
          <w:kern w:val="1"/>
          <w:sz w:val="24"/>
          <w:szCs w:val="24"/>
        </w:rPr>
        <w:t>（3）有半数以上的评委对供应商的结论为“不通过”则该供应商为不通过初步审查供应商，不得进入下一步价格评审。</w:t>
      </w:r>
    </w:p>
    <w:p w:rsidR="00CF38B7" w:rsidRPr="000D6F92" w:rsidRDefault="00FF1C83">
      <w:pPr>
        <w:spacing w:line="360" w:lineRule="auto"/>
        <w:ind w:firstLine="482"/>
        <w:jc w:val="left"/>
        <w:rPr>
          <w:rFonts w:asciiTheme="minorEastAsia" w:hAnsiTheme="minorEastAsia"/>
          <w:b/>
          <w:sz w:val="24"/>
          <w:szCs w:val="24"/>
        </w:rPr>
      </w:pPr>
      <w:r w:rsidRPr="000D6F92">
        <w:rPr>
          <w:rFonts w:asciiTheme="minorEastAsia" w:hAnsiTheme="minorEastAsia" w:hint="eastAsia"/>
          <w:b/>
          <w:sz w:val="24"/>
          <w:szCs w:val="24"/>
        </w:rPr>
        <w:t>2.附表二：</w:t>
      </w:r>
    </w:p>
    <w:p w:rsidR="00CF38B7" w:rsidRPr="000D6F92" w:rsidRDefault="00FF1C83">
      <w:pPr>
        <w:spacing w:line="360" w:lineRule="auto"/>
        <w:ind w:firstLine="482"/>
        <w:jc w:val="center"/>
        <w:rPr>
          <w:rFonts w:asciiTheme="minorEastAsia" w:hAnsiTheme="minorEastAsia"/>
          <w:b/>
          <w:sz w:val="24"/>
          <w:szCs w:val="24"/>
        </w:rPr>
      </w:pPr>
      <w:r w:rsidRPr="000D6F92">
        <w:rPr>
          <w:rFonts w:asciiTheme="minorEastAsia" w:hAnsiTheme="minorEastAsia" w:hint="eastAsia"/>
          <w:b/>
          <w:sz w:val="24"/>
          <w:szCs w:val="24"/>
        </w:rPr>
        <w:t>价格评审</w:t>
      </w:r>
    </w:p>
    <w:tbl>
      <w:tblPr>
        <w:tblStyle w:val="af2"/>
        <w:tblW w:w="8522" w:type="dxa"/>
        <w:jc w:val="center"/>
        <w:tblLayout w:type="fixed"/>
        <w:tblLook w:val="04A0" w:firstRow="1" w:lastRow="0" w:firstColumn="1" w:lastColumn="0" w:noHBand="0" w:noVBand="1"/>
      </w:tblPr>
      <w:tblGrid>
        <w:gridCol w:w="1704"/>
        <w:gridCol w:w="1704"/>
        <w:gridCol w:w="1704"/>
        <w:gridCol w:w="1705"/>
        <w:gridCol w:w="1705"/>
      </w:tblGrid>
      <w:tr w:rsidR="000D6F92" w:rsidRPr="000D6F92">
        <w:trPr>
          <w:jc w:val="center"/>
        </w:trPr>
        <w:tc>
          <w:tcPr>
            <w:tcW w:w="1704" w:type="dxa"/>
          </w:tcPr>
          <w:p w:rsidR="00CF38B7" w:rsidRPr="000D6F92" w:rsidRDefault="00FF1C83">
            <w:pPr>
              <w:spacing w:line="460" w:lineRule="exact"/>
              <w:jc w:val="center"/>
              <w:rPr>
                <w:rStyle w:val="p141"/>
                <w:rFonts w:asciiTheme="minorEastAsia" w:hAnsiTheme="minorEastAsia" w:cs="新宋体"/>
                <w:sz w:val="24"/>
                <w:szCs w:val="24"/>
              </w:rPr>
            </w:pPr>
            <w:r w:rsidRPr="000D6F92">
              <w:rPr>
                <w:rStyle w:val="p141"/>
                <w:rFonts w:asciiTheme="minorEastAsia" w:hAnsiTheme="minorEastAsia" w:cs="新宋体" w:hint="eastAsia"/>
                <w:sz w:val="24"/>
                <w:szCs w:val="24"/>
              </w:rPr>
              <w:t>序号</w:t>
            </w:r>
          </w:p>
        </w:tc>
        <w:tc>
          <w:tcPr>
            <w:tcW w:w="1704" w:type="dxa"/>
          </w:tcPr>
          <w:p w:rsidR="00CF38B7" w:rsidRPr="000D6F92" w:rsidRDefault="00FF1C83">
            <w:pPr>
              <w:spacing w:line="460" w:lineRule="exact"/>
              <w:jc w:val="center"/>
              <w:rPr>
                <w:rStyle w:val="p141"/>
                <w:rFonts w:asciiTheme="minorEastAsia" w:hAnsiTheme="minorEastAsia" w:cs="新宋体"/>
                <w:sz w:val="24"/>
                <w:szCs w:val="24"/>
              </w:rPr>
            </w:pPr>
            <w:r w:rsidRPr="000D6F92">
              <w:rPr>
                <w:rStyle w:val="p141"/>
                <w:rFonts w:asciiTheme="minorEastAsia" w:hAnsiTheme="minorEastAsia" w:cs="新宋体" w:hint="eastAsia"/>
                <w:sz w:val="24"/>
                <w:szCs w:val="24"/>
              </w:rPr>
              <w:t>公司名称</w:t>
            </w:r>
          </w:p>
        </w:tc>
        <w:tc>
          <w:tcPr>
            <w:tcW w:w="1704" w:type="dxa"/>
          </w:tcPr>
          <w:p w:rsidR="00CF38B7" w:rsidRPr="000D6F92" w:rsidRDefault="00FF1C83">
            <w:pPr>
              <w:spacing w:line="460" w:lineRule="exact"/>
              <w:jc w:val="center"/>
              <w:rPr>
                <w:rStyle w:val="p141"/>
                <w:rFonts w:asciiTheme="minorEastAsia" w:hAnsiTheme="minorEastAsia" w:cs="新宋体"/>
                <w:sz w:val="24"/>
                <w:szCs w:val="24"/>
              </w:rPr>
            </w:pPr>
            <w:r w:rsidRPr="000D6F92">
              <w:rPr>
                <w:rStyle w:val="p141"/>
                <w:rFonts w:asciiTheme="minorEastAsia" w:hAnsiTheme="minorEastAsia" w:cs="新宋体" w:hint="eastAsia"/>
                <w:sz w:val="24"/>
                <w:szCs w:val="24"/>
              </w:rPr>
              <w:t>报价</w:t>
            </w:r>
          </w:p>
        </w:tc>
        <w:tc>
          <w:tcPr>
            <w:tcW w:w="1705" w:type="dxa"/>
          </w:tcPr>
          <w:p w:rsidR="00CF38B7" w:rsidRPr="000D6F92" w:rsidRDefault="00FF1C83">
            <w:pPr>
              <w:spacing w:line="460" w:lineRule="exact"/>
              <w:jc w:val="center"/>
              <w:rPr>
                <w:rStyle w:val="p141"/>
                <w:rFonts w:asciiTheme="minorEastAsia" w:hAnsiTheme="minorEastAsia" w:cs="新宋体"/>
                <w:sz w:val="24"/>
                <w:szCs w:val="24"/>
              </w:rPr>
            </w:pPr>
            <w:r w:rsidRPr="000D6F92">
              <w:rPr>
                <w:rStyle w:val="p141"/>
                <w:rFonts w:asciiTheme="minorEastAsia" w:hAnsiTheme="minorEastAsia" w:cs="新宋体" w:hint="eastAsia"/>
                <w:sz w:val="24"/>
                <w:szCs w:val="24"/>
              </w:rPr>
              <w:t>报价排名</w:t>
            </w:r>
          </w:p>
        </w:tc>
        <w:tc>
          <w:tcPr>
            <w:tcW w:w="1705" w:type="dxa"/>
          </w:tcPr>
          <w:p w:rsidR="00CF38B7" w:rsidRPr="000D6F92" w:rsidRDefault="00FF1C83">
            <w:pPr>
              <w:spacing w:line="460" w:lineRule="exact"/>
              <w:jc w:val="center"/>
              <w:rPr>
                <w:rStyle w:val="p141"/>
                <w:rFonts w:asciiTheme="minorEastAsia" w:hAnsiTheme="minorEastAsia" w:cs="新宋体"/>
                <w:sz w:val="24"/>
                <w:szCs w:val="24"/>
              </w:rPr>
            </w:pPr>
            <w:r w:rsidRPr="000D6F92">
              <w:rPr>
                <w:rStyle w:val="p141"/>
                <w:rFonts w:asciiTheme="minorEastAsia" w:hAnsiTheme="minorEastAsia" w:cs="新宋体" w:hint="eastAsia"/>
                <w:sz w:val="24"/>
                <w:szCs w:val="24"/>
              </w:rPr>
              <w:t>备注</w:t>
            </w:r>
          </w:p>
        </w:tc>
      </w:tr>
      <w:tr w:rsidR="000D6F92" w:rsidRPr="000D6F92">
        <w:trPr>
          <w:trHeight w:val="1027"/>
          <w:jc w:val="center"/>
        </w:trPr>
        <w:tc>
          <w:tcPr>
            <w:tcW w:w="1704" w:type="dxa"/>
          </w:tcPr>
          <w:p w:rsidR="00CF38B7" w:rsidRPr="000D6F92" w:rsidRDefault="00FF1C83">
            <w:pPr>
              <w:spacing w:line="460" w:lineRule="exact"/>
              <w:jc w:val="center"/>
              <w:rPr>
                <w:rFonts w:asciiTheme="minorEastAsia" w:hAnsiTheme="minorEastAsia"/>
                <w:sz w:val="24"/>
                <w:szCs w:val="24"/>
              </w:rPr>
            </w:pPr>
            <w:r w:rsidRPr="000D6F92">
              <w:rPr>
                <w:rFonts w:asciiTheme="minorEastAsia" w:hAnsiTheme="minorEastAsia" w:hint="eastAsia"/>
                <w:sz w:val="24"/>
                <w:szCs w:val="24"/>
              </w:rPr>
              <w:t>1</w:t>
            </w:r>
          </w:p>
        </w:tc>
        <w:tc>
          <w:tcPr>
            <w:tcW w:w="1704" w:type="dxa"/>
          </w:tcPr>
          <w:p w:rsidR="00CF38B7" w:rsidRPr="000D6F92" w:rsidRDefault="00FF1C83">
            <w:pPr>
              <w:spacing w:line="460" w:lineRule="exact"/>
              <w:jc w:val="center"/>
              <w:rPr>
                <w:rStyle w:val="p141"/>
                <w:rFonts w:asciiTheme="minorEastAsia" w:hAnsiTheme="minorEastAsia" w:cs="新宋体"/>
                <w:sz w:val="24"/>
                <w:szCs w:val="24"/>
              </w:rPr>
            </w:pPr>
            <w:r w:rsidRPr="000D6F92">
              <w:rPr>
                <w:rStyle w:val="p141"/>
                <w:rFonts w:asciiTheme="minorEastAsia" w:hAnsiTheme="minorEastAsia" w:cs="新宋体" w:hint="eastAsia"/>
                <w:sz w:val="24"/>
                <w:szCs w:val="24"/>
              </w:rPr>
              <w:t>A公司</w:t>
            </w:r>
          </w:p>
        </w:tc>
        <w:tc>
          <w:tcPr>
            <w:tcW w:w="1704" w:type="dxa"/>
          </w:tcPr>
          <w:p w:rsidR="00CF38B7" w:rsidRPr="000D6F92" w:rsidRDefault="00CF38B7">
            <w:pPr>
              <w:spacing w:line="460" w:lineRule="exact"/>
              <w:jc w:val="center"/>
              <w:rPr>
                <w:rFonts w:asciiTheme="minorEastAsia" w:hAnsiTheme="minorEastAsia"/>
                <w:b/>
                <w:sz w:val="24"/>
                <w:szCs w:val="24"/>
              </w:rPr>
            </w:pPr>
          </w:p>
        </w:tc>
        <w:tc>
          <w:tcPr>
            <w:tcW w:w="1705" w:type="dxa"/>
          </w:tcPr>
          <w:p w:rsidR="00CF38B7" w:rsidRPr="000D6F92" w:rsidRDefault="00CF38B7">
            <w:pPr>
              <w:spacing w:line="460" w:lineRule="exact"/>
              <w:jc w:val="center"/>
              <w:rPr>
                <w:rFonts w:asciiTheme="minorEastAsia" w:hAnsiTheme="minorEastAsia"/>
                <w:b/>
                <w:sz w:val="24"/>
                <w:szCs w:val="24"/>
              </w:rPr>
            </w:pPr>
          </w:p>
        </w:tc>
        <w:tc>
          <w:tcPr>
            <w:tcW w:w="1705" w:type="dxa"/>
            <w:vMerge w:val="restart"/>
          </w:tcPr>
          <w:p w:rsidR="00CF38B7" w:rsidRPr="000D6F92" w:rsidRDefault="00CF38B7">
            <w:pPr>
              <w:spacing w:line="460" w:lineRule="exact"/>
              <w:jc w:val="center"/>
              <w:rPr>
                <w:rStyle w:val="p141"/>
                <w:rFonts w:asciiTheme="minorEastAsia" w:hAnsiTheme="minorEastAsia" w:cs="新宋体"/>
                <w:sz w:val="24"/>
                <w:szCs w:val="24"/>
              </w:rPr>
            </w:pPr>
          </w:p>
        </w:tc>
      </w:tr>
      <w:tr w:rsidR="000D6F92" w:rsidRPr="000D6F92">
        <w:trPr>
          <w:trHeight w:val="1028"/>
          <w:jc w:val="center"/>
        </w:trPr>
        <w:tc>
          <w:tcPr>
            <w:tcW w:w="1704" w:type="dxa"/>
          </w:tcPr>
          <w:p w:rsidR="00CF38B7" w:rsidRPr="000D6F92" w:rsidRDefault="00FF1C83">
            <w:pPr>
              <w:spacing w:line="460" w:lineRule="exact"/>
              <w:jc w:val="center"/>
              <w:rPr>
                <w:rFonts w:asciiTheme="minorEastAsia" w:hAnsiTheme="minorEastAsia"/>
                <w:sz w:val="24"/>
                <w:szCs w:val="24"/>
              </w:rPr>
            </w:pPr>
            <w:r w:rsidRPr="000D6F92">
              <w:rPr>
                <w:rFonts w:asciiTheme="minorEastAsia" w:hAnsiTheme="minorEastAsia" w:hint="eastAsia"/>
                <w:sz w:val="24"/>
                <w:szCs w:val="24"/>
              </w:rPr>
              <w:t>2</w:t>
            </w:r>
          </w:p>
        </w:tc>
        <w:tc>
          <w:tcPr>
            <w:tcW w:w="1704" w:type="dxa"/>
          </w:tcPr>
          <w:p w:rsidR="00CF38B7" w:rsidRPr="000D6F92" w:rsidRDefault="00FF1C83">
            <w:pPr>
              <w:spacing w:line="460" w:lineRule="exact"/>
              <w:jc w:val="center"/>
              <w:rPr>
                <w:rFonts w:asciiTheme="minorEastAsia" w:hAnsiTheme="minorEastAsia"/>
                <w:b/>
                <w:sz w:val="24"/>
                <w:szCs w:val="24"/>
              </w:rPr>
            </w:pPr>
            <w:r w:rsidRPr="000D6F92">
              <w:rPr>
                <w:rStyle w:val="p141"/>
                <w:rFonts w:asciiTheme="minorEastAsia" w:hAnsiTheme="minorEastAsia" w:cs="新宋体" w:hint="eastAsia"/>
                <w:sz w:val="24"/>
                <w:szCs w:val="24"/>
              </w:rPr>
              <w:t>B公司</w:t>
            </w:r>
          </w:p>
        </w:tc>
        <w:tc>
          <w:tcPr>
            <w:tcW w:w="1704" w:type="dxa"/>
          </w:tcPr>
          <w:p w:rsidR="00CF38B7" w:rsidRPr="000D6F92" w:rsidRDefault="00CF38B7">
            <w:pPr>
              <w:spacing w:line="460" w:lineRule="exact"/>
              <w:jc w:val="center"/>
              <w:rPr>
                <w:rFonts w:asciiTheme="minorEastAsia" w:hAnsiTheme="minorEastAsia"/>
                <w:b/>
                <w:sz w:val="24"/>
                <w:szCs w:val="24"/>
              </w:rPr>
            </w:pPr>
          </w:p>
        </w:tc>
        <w:tc>
          <w:tcPr>
            <w:tcW w:w="1705" w:type="dxa"/>
          </w:tcPr>
          <w:p w:rsidR="00CF38B7" w:rsidRPr="000D6F92" w:rsidRDefault="00CF38B7">
            <w:pPr>
              <w:spacing w:line="460" w:lineRule="exact"/>
              <w:jc w:val="center"/>
              <w:rPr>
                <w:rFonts w:asciiTheme="minorEastAsia" w:hAnsiTheme="minorEastAsia"/>
                <w:b/>
                <w:sz w:val="24"/>
                <w:szCs w:val="24"/>
              </w:rPr>
            </w:pPr>
          </w:p>
        </w:tc>
        <w:tc>
          <w:tcPr>
            <w:tcW w:w="1705" w:type="dxa"/>
            <w:vMerge/>
          </w:tcPr>
          <w:p w:rsidR="00CF38B7" w:rsidRPr="000D6F92" w:rsidRDefault="00CF38B7">
            <w:pPr>
              <w:spacing w:line="460" w:lineRule="exact"/>
              <w:jc w:val="center"/>
              <w:rPr>
                <w:rFonts w:asciiTheme="minorEastAsia" w:hAnsiTheme="minorEastAsia"/>
                <w:b/>
                <w:sz w:val="24"/>
                <w:szCs w:val="24"/>
              </w:rPr>
            </w:pPr>
          </w:p>
        </w:tc>
      </w:tr>
      <w:tr w:rsidR="000D6F92" w:rsidRPr="000D6F92">
        <w:trPr>
          <w:trHeight w:val="1027"/>
          <w:jc w:val="center"/>
        </w:trPr>
        <w:tc>
          <w:tcPr>
            <w:tcW w:w="1704" w:type="dxa"/>
          </w:tcPr>
          <w:p w:rsidR="00CF38B7" w:rsidRPr="000D6F92" w:rsidRDefault="00FF1C83">
            <w:pPr>
              <w:spacing w:line="460" w:lineRule="exact"/>
              <w:jc w:val="center"/>
              <w:rPr>
                <w:rFonts w:asciiTheme="minorEastAsia" w:hAnsiTheme="minorEastAsia"/>
                <w:sz w:val="24"/>
                <w:szCs w:val="24"/>
              </w:rPr>
            </w:pPr>
            <w:r w:rsidRPr="000D6F92">
              <w:rPr>
                <w:rFonts w:asciiTheme="minorEastAsia" w:hAnsiTheme="minorEastAsia" w:hint="eastAsia"/>
                <w:sz w:val="24"/>
                <w:szCs w:val="24"/>
              </w:rPr>
              <w:lastRenderedPageBreak/>
              <w:t>3</w:t>
            </w:r>
          </w:p>
        </w:tc>
        <w:tc>
          <w:tcPr>
            <w:tcW w:w="1704" w:type="dxa"/>
          </w:tcPr>
          <w:p w:rsidR="00CF38B7" w:rsidRPr="000D6F92" w:rsidRDefault="00FF1C83">
            <w:pPr>
              <w:spacing w:line="460" w:lineRule="exact"/>
              <w:jc w:val="center"/>
              <w:rPr>
                <w:rStyle w:val="p141"/>
                <w:rFonts w:asciiTheme="minorEastAsia" w:hAnsiTheme="minorEastAsia" w:cs="新宋体"/>
                <w:sz w:val="24"/>
                <w:szCs w:val="24"/>
              </w:rPr>
            </w:pPr>
            <w:r w:rsidRPr="000D6F92">
              <w:rPr>
                <w:rStyle w:val="p141"/>
                <w:rFonts w:asciiTheme="minorEastAsia" w:hAnsiTheme="minorEastAsia" w:cs="新宋体" w:hint="eastAsia"/>
                <w:sz w:val="24"/>
                <w:szCs w:val="24"/>
              </w:rPr>
              <w:t>C公司</w:t>
            </w:r>
          </w:p>
        </w:tc>
        <w:tc>
          <w:tcPr>
            <w:tcW w:w="1704" w:type="dxa"/>
          </w:tcPr>
          <w:p w:rsidR="00CF38B7" w:rsidRPr="000D6F92" w:rsidRDefault="00CF38B7">
            <w:pPr>
              <w:spacing w:line="460" w:lineRule="exact"/>
              <w:jc w:val="center"/>
              <w:rPr>
                <w:rFonts w:asciiTheme="minorEastAsia" w:hAnsiTheme="minorEastAsia"/>
                <w:b/>
                <w:sz w:val="24"/>
                <w:szCs w:val="24"/>
              </w:rPr>
            </w:pPr>
          </w:p>
        </w:tc>
        <w:tc>
          <w:tcPr>
            <w:tcW w:w="1705" w:type="dxa"/>
          </w:tcPr>
          <w:p w:rsidR="00CF38B7" w:rsidRPr="000D6F92" w:rsidRDefault="00CF38B7">
            <w:pPr>
              <w:spacing w:line="460" w:lineRule="exact"/>
              <w:jc w:val="center"/>
              <w:rPr>
                <w:rFonts w:asciiTheme="minorEastAsia" w:hAnsiTheme="minorEastAsia"/>
                <w:b/>
                <w:sz w:val="24"/>
                <w:szCs w:val="24"/>
              </w:rPr>
            </w:pPr>
          </w:p>
        </w:tc>
        <w:tc>
          <w:tcPr>
            <w:tcW w:w="1705" w:type="dxa"/>
            <w:vMerge/>
          </w:tcPr>
          <w:p w:rsidR="00CF38B7" w:rsidRPr="000D6F92" w:rsidRDefault="00CF38B7">
            <w:pPr>
              <w:spacing w:line="460" w:lineRule="exact"/>
              <w:jc w:val="center"/>
              <w:rPr>
                <w:rFonts w:asciiTheme="minorEastAsia" w:hAnsiTheme="minorEastAsia"/>
                <w:b/>
                <w:sz w:val="24"/>
                <w:szCs w:val="24"/>
              </w:rPr>
            </w:pPr>
          </w:p>
        </w:tc>
      </w:tr>
      <w:tr w:rsidR="000D6F92" w:rsidRPr="000D6F92">
        <w:trPr>
          <w:trHeight w:val="1028"/>
          <w:jc w:val="center"/>
        </w:trPr>
        <w:tc>
          <w:tcPr>
            <w:tcW w:w="1704" w:type="dxa"/>
          </w:tcPr>
          <w:p w:rsidR="00CF38B7" w:rsidRPr="000D6F92" w:rsidRDefault="00FF1C83">
            <w:pPr>
              <w:spacing w:line="460" w:lineRule="exact"/>
              <w:jc w:val="center"/>
              <w:rPr>
                <w:rFonts w:asciiTheme="minorEastAsia" w:hAnsiTheme="minorEastAsia"/>
                <w:sz w:val="24"/>
                <w:szCs w:val="24"/>
              </w:rPr>
            </w:pPr>
            <w:r w:rsidRPr="000D6F92">
              <w:rPr>
                <w:rFonts w:asciiTheme="minorEastAsia" w:hAnsiTheme="minorEastAsia" w:hint="eastAsia"/>
                <w:sz w:val="24"/>
                <w:szCs w:val="24"/>
              </w:rPr>
              <w:t>4</w:t>
            </w:r>
          </w:p>
        </w:tc>
        <w:tc>
          <w:tcPr>
            <w:tcW w:w="1704" w:type="dxa"/>
          </w:tcPr>
          <w:p w:rsidR="00CF38B7" w:rsidRPr="000D6F92" w:rsidRDefault="00FF1C83">
            <w:pPr>
              <w:spacing w:line="460" w:lineRule="exact"/>
              <w:jc w:val="center"/>
              <w:rPr>
                <w:rStyle w:val="p141"/>
                <w:rFonts w:asciiTheme="minorEastAsia" w:hAnsiTheme="minorEastAsia" w:cs="新宋体"/>
                <w:sz w:val="24"/>
                <w:szCs w:val="24"/>
              </w:rPr>
            </w:pPr>
            <w:r w:rsidRPr="000D6F92">
              <w:rPr>
                <w:rStyle w:val="p141"/>
                <w:rFonts w:asciiTheme="minorEastAsia" w:hAnsiTheme="minorEastAsia" w:cs="新宋体" w:hint="eastAsia"/>
                <w:sz w:val="24"/>
                <w:szCs w:val="24"/>
              </w:rPr>
              <w:t>D公司</w:t>
            </w:r>
          </w:p>
        </w:tc>
        <w:tc>
          <w:tcPr>
            <w:tcW w:w="1704" w:type="dxa"/>
          </w:tcPr>
          <w:p w:rsidR="00CF38B7" w:rsidRPr="000D6F92" w:rsidRDefault="00CF38B7">
            <w:pPr>
              <w:spacing w:line="460" w:lineRule="exact"/>
              <w:jc w:val="center"/>
              <w:rPr>
                <w:rFonts w:asciiTheme="minorEastAsia" w:hAnsiTheme="minorEastAsia"/>
                <w:b/>
                <w:sz w:val="24"/>
                <w:szCs w:val="24"/>
              </w:rPr>
            </w:pPr>
          </w:p>
        </w:tc>
        <w:tc>
          <w:tcPr>
            <w:tcW w:w="1705" w:type="dxa"/>
          </w:tcPr>
          <w:p w:rsidR="00CF38B7" w:rsidRPr="000D6F92" w:rsidRDefault="00CF38B7">
            <w:pPr>
              <w:spacing w:line="460" w:lineRule="exact"/>
              <w:jc w:val="center"/>
              <w:rPr>
                <w:rFonts w:asciiTheme="minorEastAsia" w:hAnsiTheme="minorEastAsia"/>
                <w:b/>
                <w:sz w:val="24"/>
                <w:szCs w:val="24"/>
              </w:rPr>
            </w:pPr>
          </w:p>
        </w:tc>
        <w:tc>
          <w:tcPr>
            <w:tcW w:w="1705" w:type="dxa"/>
            <w:vMerge/>
          </w:tcPr>
          <w:p w:rsidR="00CF38B7" w:rsidRPr="000D6F92" w:rsidRDefault="00CF38B7">
            <w:pPr>
              <w:spacing w:line="460" w:lineRule="exact"/>
              <w:jc w:val="center"/>
              <w:rPr>
                <w:rFonts w:asciiTheme="minorEastAsia" w:hAnsiTheme="minorEastAsia"/>
                <w:b/>
                <w:sz w:val="24"/>
                <w:szCs w:val="24"/>
              </w:rPr>
            </w:pPr>
          </w:p>
        </w:tc>
      </w:tr>
      <w:tr w:rsidR="000D6F92" w:rsidRPr="000D6F92">
        <w:trPr>
          <w:trHeight w:val="613"/>
          <w:jc w:val="center"/>
        </w:trPr>
        <w:tc>
          <w:tcPr>
            <w:tcW w:w="1704" w:type="dxa"/>
          </w:tcPr>
          <w:p w:rsidR="00CF38B7" w:rsidRPr="000D6F92" w:rsidRDefault="00FF1C83">
            <w:pPr>
              <w:spacing w:line="460" w:lineRule="exact"/>
              <w:jc w:val="center"/>
              <w:rPr>
                <w:rFonts w:asciiTheme="minorEastAsia" w:hAnsiTheme="minorEastAsia"/>
                <w:sz w:val="24"/>
                <w:szCs w:val="24"/>
              </w:rPr>
            </w:pPr>
            <w:r w:rsidRPr="000D6F92">
              <w:rPr>
                <w:rFonts w:asciiTheme="minorEastAsia" w:hAnsiTheme="minorEastAsia" w:hint="eastAsia"/>
                <w:sz w:val="24"/>
                <w:szCs w:val="24"/>
              </w:rPr>
              <w:t>…</w:t>
            </w:r>
          </w:p>
        </w:tc>
        <w:tc>
          <w:tcPr>
            <w:tcW w:w="1704" w:type="dxa"/>
          </w:tcPr>
          <w:p w:rsidR="00CF38B7" w:rsidRPr="000D6F92" w:rsidRDefault="00CF38B7">
            <w:pPr>
              <w:spacing w:line="460" w:lineRule="exact"/>
              <w:jc w:val="center"/>
              <w:rPr>
                <w:rStyle w:val="p141"/>
                <w:rFonts w:asciiTheme="minorEastAsia" w:hAnsiTheme="minorEastAsia" w:cs="新宋体"/>
                <w:sz w:val="24"/>
                <w:szCs w:val="24"/>
              </w:rPr>
            </w:pPr>
          </w:p>
        </w:tc>
        <w:tc>
          <w:tcPr>
            <w:tcW w:w="1704" w:type="dxa"/>
          </w:tcPr>
          <w:p w:rsidR="00CF38B7" w:rsidRPr="000D6F92" w:rsidRDefault="00CF38B7">
            <w:pPr>
              <w:spacing w:line="460" w:lineRule="exact"/>
              <w:jc w:val="center"/>
              <w:rPr>
                <w:rFonts w:asciiTheme="minorEastAsia" w:hAnsiTheme="minorEastAsia"/>
                <w:b/>
                <w:sz w:val="24"/>
                <w:szCs w:val="24"/>
              </w:rPr>
            </w:pPr>
          </w:p>
        </w:tc>
        <w:tc>
          <w:tcPr>
            <w:tcW w:w="1705" w:type="dxa"/>
          </w:tcPr>
          <w:p w:rsidR="00CF38B7" w:rsidRPr="000D6F92" w:rsidRDefault="00CF38B7">
            <w:pPr>
              <w:spacing w:line="460" w:lineRule="exact"/>
              <w:jc w:val="center"/>
              <w:rPr>
                <w:rFonts w:asciiTheme="minorEastAsia" w:hAnsiTheme="minorEastAsia"/>
                <w:b/>
                <w:sz w:val="24"/>
                <w:szCs w:val="24"/>
              </w:rPr>
            </w:pPr>
          </w:p>
        </w:tc>
        <w:tc>
          <w:tcPr>
            <w:tcW w:w="1705" w:type="dxa"/>
            <w:vMerge/>
          </w:tcPr>
          <w:p w:rsidR="00CF38B7" w:rsidRPr="000D6F92" w:rsidRDefault="00CF38B7">
            <w:pPr>
              <w:spacing w:line="460" w:lineRule="exact"/>
              <w:jc w:val="center"/>
              <w:rPr>
                <w:rFonts w:asciiTheme="minorEastAsia" w:hAnsiTheme="minorEastAsia"/>
                <w:b/>
                <w:sz w:val="24"/>
                <w:szCs w:val="24"/>
              </w:rPr>
            </w:pPr>
          </w:p>
        </w:tc>
      </w:tr>
    </w:tbl>
    <w:p w:rsidR="00CF38B7" w:rsidRPr="000D6F92" w:rsidRDefault="00FF1C83">
      <w:pPr>
        <w:spacing w:line="360" w:lineRule="auto"/>
        <w:ind w:firstLine="480"/>
        <w:jc w:val="left"/>
        <w:rPr>
          <w:rFonts w:asciiTheme="minorEastAsia" w:hAnsiTheme="minorEastAsia" w:cs="宋体"/>
          <w:sz w:val="24"/>
          <w:szCs w:val="24"/>
        </w:rPr>
      </w:pPr>
      <w:r w:rsidRPr="000D6F92">
        <w:rPr>
          <w:rFonts w:asciiTheme="minorEastAsia" w:hAnsiTheme="minorEastAsia" w:cs="宋体" w:hint="eastAsia"/>
          <w:sz w:val="24"/>
          <w:szCs w:val="24"/>
        </w:rPr>
        <w:t>备注：评分表与采购文件中相关评标条款内容不一致的，以本评分表内容为准。</w:t>
      </w:r>
    </w:p>
    <w:p w:rsidR="00CF38B7" w:rsidRPr="000D6F92" w:rsidRDefault="00FF1C83">
      <w:pPr>
        <w:widowControl/>
        <w:jc w:val="left"/>
        <w:rPr>
          <w:rFonts w:ascii="仿宋_GB2312" w:eastAsia="仿宋_GB2312" w:hAnsiTheme="minorEastAsia"/>
          <w:bCs/>
          <w:spacing w:val="20"/>
          <w:sz w:val="24"/>
          <w:szCs w:val="24"/>
        </w:rPr>
      </w:pPr>
      <w:r w:rsidRPr="000D6F92">
        <w:rPr>
          <w:rFonts w:ascii="仿宋_GB2312" w:eastAsia="仿宋_GB2312" w:hAnsiTheme="minorEastAsia" w:hint="eastAsia"/>
          <w:bCs/>
          <w:spacing w:val="20"/>
          <w:sz w:val="24"/>
          <w:szCs w:val="24"/>
        </w:rPr>
        <w:br w:type="page"/>
      </w:r>
    </w:p>
    <w:p w:rsidR="00CF38B7" w:rsidRPr="000D6F92" w:rsidRDefault="00FF1C83">
      <w:pPr>
        <w:pStyle w:val="1"/>
        <w:jc w:val="center"/>
        <w:rPr>
          <w:rFonts w:ascii="仿宋_GB2312" w:eastAsia="仿宋_GB2312"/>
        </w:rPr>
      </w:pPr>
      <w:r w:rsidRPr="000D6F92">
        <w:rPr>
          <w:rFonts w:ascii="仿宋_GB2312" w:eastAsia="仿宋_GB2312" w:hint="eastAsia"/>
        </w:rPr>
        <w:lastRenderedPageBreak/>
        <w:t>第五部分　合同书格式</w:t>
      </w:r>
    </w:p>
    <w:p w:rsidR="00CF38B7" w:rsidRPr="000D6F92" w:rsidRDefault="00CF38B7">
      <w:pPr>
        <w:spacing w:line="360" w:lineRule="auto"/>
        <w:ind w:firstLineChars="200" w:firstLine="643"/>
        <w:jc w:val="center"/>
        <w:rPr>
          <w:rFonts w:ascii="仿宋_GB2312" w:eastAsia="仿宋_GB2312" w:hAnsi="宋体" w:cs="宋体"/>
          <w:b/>
          <w:sz w:val="32"/>
          <w:szCs w:val="32"/>
        </w:rPr>
      </w:pPr>
    </w:p>
    <w:p w:rsidR="00CF38B7" w:rsidRPr="000D6F92" w:rsidRDefault="00FF1C83">
      <w:pPr>
        <w:spacing w:line="360" w:lineRule="auto"/>
        <w:jc w:val="center"/>
        <w:rPr>
          <w:rFonts w:ascii="仿宋_GB2312" w:eastAsia="仿宋_GB2312" w:hAnsi="宋体" w:cs="宋体"/>
          <w:b/>
          <w:sz w:val="52"/>
          <w:szCs w:val="52"/>
        </w:rPr>
      </w:pPr>
      <w:r w:rsidRPr="000D6F92">
        <w:rPr>
          <w:rFonts w:ascii="仿宋_GB2312" w:eastAsia="仿宋_GB2312" w:hAnsi="宋体" w:cs="宋体" w:hint="eastAsia"/>
          <w:b/>
          <w:sz w:val="52"/>
          <w:szCs w:val="52"/>
        </w:rPr>
        <w:t>合 同 书</w:t>
      </w:r>
    </w:p>
    <w:p w:rsidR="00CF38B7" w:rsidRPr="000D6F92" w:rsidRDefault="00CF38B7">
      <w:pPr>
        <w:spacing w:line="360" w:lineRule="auto"/>
        <w:ind w:firstLineChars="200" w:firstLine="643"/>
        <w:jc w:val="center"/>
        <w:rPr>
          <w:rFonts w:ascii="仿宋_GB2312" w:eastAsia="仿宋_GB2312" w:hAnsi="宋体" w:cs="宋体"/>
          <w:b/>
          <w:sz w:val="32"/>
          <w:szCs w:val="32"/>
        </w:rPr>
      </w:pPr>
    </w:p>
    <w:p w:rsidR="00CF38B7" w:rsidRPr="000D6F92" w:rsidRDefault="00CF38B7">
      <w:pPr>
        <w:spacing w:line="360" w:lineRule="auto"/>
        <w:jc w:val="left"/>
        <w:rPr>
          <w:rFonts w:ascii="仿宋_GB2312" w:eastAsia="仿宋_GB2312" w:hAnsi="宋体" w:cs="宋体"/>
          <w:b/>
          <w:szCs w:val="21"/>
        </w:rPr>
      </w:pPr>
    </w:p>
    <w:p w:rsidR="00CF38B7" w:rsidRPr="000D6F92" w:rsidRDefault="00CF38B7">
      <w:pPr>
        <w:spacing w:line="360" w:lineRule="auto"/>
        <w:jc w:val="left"/>
        <w:rPr>
          <w:rFonts w:ascii="仿宋_GB2312" w:eastAsia="仿宋_GB2312" w:hAnsi="宋体" w:cs="宋体"/>
          <w:b/>
          <w:szCs w:val="21"/>
        </w:rPr>
      </w:pPr>
    </w:p>
    <w:p w:rsidR="00CF38B7" w:rsidRPr="000D6F92" w:rsidRDefault="00CF38B7">
      <w:pPr>
        <w:pStyle w:val="2"/>
        <w:rPr>
          <w:rFonts w:ascii="仿宋_GB2312" w:eastAsia="仿宋_GB2312"/>
        </w:rPr>
      </w:pPr>
    </w:p>
    <w:p w:rsidR="00CF38B7" w:rsidRPr="000D6F92" w:rsidRDefault="00FF1C83">
      <w:pPr>
        <w:tabs>
          <w:tab w:val="left" w:pos="720"/>
        </w:tabs>
        <w:spacing w:line="360" w:lineRule="auto"/>
        <w:ind w:firstLineChars="600" w:firstLine="1687"/>
        <w:rPr>
          <w:rFonts w:ascii="仿宋_GB2312" w:eastAsia="仿宋_GB2312" w:hAnsi="宋体"/>
          <w:b/>
          <w:sz w:val="28"/>
          <w:szCs w:val="28"/>
          <w:u w:val="single"/>
        </w:rPr>
      </w:pPr>
      <w:r w:rsidRPr="000D6F92">
        <w:rPr>
          <w:rFonts w:ascii="仿宋_GB2312" w:eastAsia="仿宋_GB2312" w:hAnsi="宋体" w:hint="eastAsia"/>
          <w:b/>
          <w:sz w:val="28"/>
          <w:szCs w:val="28"/>
        </w:rPr>
        <w:t>采购编号：</w:t>
      </w:r>
    </w:p>
    <w:p w:rsidR="00CF38B7" w:rsidRPr="000D6F92" w:rsidRDefault="00CF38B7">
      <w:pPr>
        <w:tabs>
          <w:tab w:val="left" w:pos="720"/>
        </w:tabs>
        <w:spacing w:line="360" w:lineRule="auto"/>
        <w:ind w:firstLineChars="280" w:firstLine="787"/>
        <w:rPr>
          <w:rFonts w:ascii="仿宋_GB2312" w:eastAsia="仿宋_GB2312" w:hAnsi="宋体"/>
          <w:b/>
          <w:sz w:val="28"/>
          <w:szCs w:val="28"/>
          <w:u w:val="single"/>
        </w:rPr>
      </w:pPr>
    </w:p>
    <w:p w:rsidR="00CF38B7" w:rsidRPr="000D6F92" w:rsidRDefault="00FF1C83">
      <w:pPr>
        <w:widowControl/>
        <w:shd w:val="clear" w:color="auto" w:fill="FFFFFF"/>
        <w:spacing w:line="400" w:lineRule="exact"/>
        <w:ind w:firstLineChars="600" w:firstLine="1687"/>
        <w:jc w:val="left"/>
        <w:rPr>
          <w:rFonts w:ascii="仿宋_GB2312" w:eastAsia="仿宋_GB2312" w:hAnsi="宋体"/>
          <w:b/>
          <w:sz w:val="28"/>
          <w:szCs w:val="28"/>
        </w:rPr>
      </w:pPr>
      <w:r w:rsidRPr="000D6F92">
        <w:rPr>
          <w:rFonts w:ascii="仿宋_GB2312" w:eastAsia="仿宋_GB2312" w:hAnsi="宋体" w:hint="eastAsia"/>
          <w:b/>
          <w:sz w:val="28"/>
          <w:szCs w:val="28"/>
        </w:rPr>
        <w:t xml:space="preserve">项目名称：学院二期先建部分电梯日常维保服务 </w:t>
      </w:r>
    </w:p>
    <w:p w:rsidR="00CF38B7" w:rsidRPr="000D6F92" w:rsidRDefault="00CF38B7">
      <w:pPr>
        <w:spacing w:line="360" w:lineRule="auto"/>
        <w:jc w:val="left"/>
        <w:rPr>
          <w:rFonts w:ascii="仿宋_GB2312" w:eastAsia="仿宋_GB2312" w:hAnsi="宋体" w:cs="宋体"/>
          <w:sz w:val="28"/>
          <w:szCs w:val="28"/>
        </w:rPr>
      </w:pPr>
    </w:p>
    <w:p w:rsidR="00CF38B7" w:rsidRPr="000D6F92" w:rsidRDefault="00CF38B7">
      <w:pPr>
        <w:pStyle w:val="2"/>
        <w:rPr>
          <w:rFonts w:ascii="仿宋_GB2312" w:eastAsia="仿宋_GB2312"/>
        </w:rPr>
      </w:pPr>
    </w:p>
    <w:p w:rsidR="00CF38B7" w:rsidRPr="000D6F92" w:rsidRDefault="00CF38B7">
      <w:pPr>
        <w:rPr>
          <w:rFonts w:ascii="仿宋_GB2312" w:eastAsia="仿宋_GB2312"/>
        </w:rPr>
      </w:pPr>
    </w:p>
    <w:p w:rsidR="00CF38B7" w:rsidRPr="000D6F92" w:rsidRDefault="00CF38B7">
      <w:pPr>
        <w:pStyle w:val="2"/>
        <w:rPr>
          <w:rFonts w:ascii="仿宋_GB2312" w:eastAsia="仿宋_GB2312"/>
        </w:rPr>
      </w:pPr>
    </w:p>
    <w:p w:rsidR="00CF38B7" w:rsidRPr="000D6F92" w:rsidRDefault="00CF38B7">
      <w:pPr>
        <w:pStyle w:val="2"/>
        <w:rPr>
          <w:rFonts w:ascii="仿宋_GB2312" w:eastAsia="仿宋_GB2312"/>
        </w:rPr>
      </w:pPr>
    </w:p>
    <w:p w:rsidR="00CF38B7" w:rsidRPr="000D6F92" w:rsidRDefault="00FF1C83">
      <w:pPr>
        <w:spacing w:line="360" w:lineRule="auto"/>
        <w:ind w:firstLineChars="200" w:firstLine="482"/>
        <w:jc w:val="left"/>
        <w:rPr>
          <w:rFonts w:ascii="仿宋_GB2312" w:eastAsia="仿宋_GB2312" w:hAnsi="宋体" w:cs="宋体"/>
          <w:b/>
          <w:sz w:val="24"/>
        </w:rPr>
      </w:pPr>
      <w:r w:rsidRPr="000D6F92">
        <w:rPr>
          <w:rFonts w:ascii="仿宋_GB2312" w:eastAsia="仿宋_GB2312" w:hAnsi="宋体" w:cs="宋体" w:hint="eastAsia"/>
          <w:b/>
          <w:sz w:val="24"/>
        </w:rPr>
        <w:t>注：本合同仅为合同的参考文本，合同签订双方可根据项目的具体要求进行修订。</w:t>
      </w:r>
    </w:p>
    <w:p w:rsidR="00CF38B7" w:rsidRPr="000D6F92" w:rsidRDefault="00CF38B7">
      <w:pPr>
        <w:tabs>
          <w:tab w:val="left" w:pos="720"/>
        </w:tabs>
        <w:jc w:val="center"/>
        <w:rPr>
          <w:rFonts w:ascii="仿宋_GB2312" w:eastAsia="仿宋_GB2312" w:hAnsi="宋体"/>
          <w:sz w:val="44"/>
          <w:szCs w:val="44"/>
        </w:rPr>
      </w:pPr>
    </w:p>
    <w:p w:rsidR="00CF38B7" w:rsidRPr="000D6F92" w:rsidRDefault="00CF38B7">
      <w:pPr>
        <w:tabs>
          <w:tab w:val="left" w:pos="720"/>
        </w:tabs>
        <w:jc w:val="center"/>
        <w:rPr>
          <w:rFonts w:ascii="仿宋_GB2312" w:eastAsia="仿宋_GB2312" w:hAnsi="宋体"/>
          <w:sz w:val="36"/>
          <w:szCs w:val="36"/>
        </w:rPr>
      </w:pPr>
    </w:p>
    <w:p w:rsidR="00CF38B7" w:rsidRPr="000D6F92" w:rsidRDefault="00CF38B7">
      <w:pPr>
        <w:tabs>
          <w:tab w:val="left" w:pos="720"/>
        </w:tabs>
        <w:jc w:val="center"/>
        <w:rPr>
          <w:rFonts w:ascii="仿宋_GB2312" w:eastAsia="仿宋_GB2312" w:hAnsi="宋体"/>
          <w:sz w:val="36"/>
          <w:szCs w:val="36"/>
        </w:rPr>
      </w:pPr>
    </w:p>
    <w:p w:rsidR="00CF38B7" w:rsidRPr="000D6F92" w:rsidRDefault="00CF38B7">
      <w:pPr>
        <w:tabs>
          <w:tab w:val="left" w:pos="720"/>
        </w:tabs>
        <w:jc w:val="center"/>
        <w:rPr>
          <w:rFonts w:ascii="仿宋_GB2312" w:eastAsia="仿宋_GB2312" w:hAnsi="宋体"/>
          <w:sz w:val="36"/>
          <w:szCs w:val="36"/>
        </w:rPr>
      </w:pPr>
    </w:p>
    <w:p w:rsidR="00CF38B7" w:rsidRPr="000D6F92" w:rsidRDefault="00CF38B7">
      <w:pPr>
        <w:tabs>
          <w:tab w:val="left" w:pos="720"/>
        </w:tabs>
        <w:jc w:val="center"/>
        <w:rPr>
          <w:rFonts w:ascii="仿宋_GB2312" w:eastAsia="仿宋_GB2312" w:hAnsi="宋体"/>
          <w:sz w:val="36"/>
          <w:szCs w:val="36"/>
        </w:rPr>
      </w:pPr>
    </w:p>
    <w:p w:rsidR="00CF38B7" w:rsidRPr="000D6F92" w:rsidRDefault="00FF1C83">
      <w:pPr>
        <w:spacing w:before="101" w:line="219" w:lineRule="auto"/>
        <w:jc w:val="center"/>
        <w:rPr>
          <w:rFonts w:ascii="仿宋_GB2312" w:eastAsia="仿宋_GB2312" w:hAnsi="宋体"/>
          <w:sz w:val="36"/>
          <w:szCs w:val="36"/>
        </w:rPr>
      </w:pPr>
      <w:r w:rsidRPr="000D6F92">
        <w:rPr>
          <w:rFonts w:ascii="宋体" w:eastAsia="宋体" w:hAnsi="宋体" w:cs="宋体"/>
          <w:b/>
          <w:bCs/>
          <w:spacing w:val="-12"/>
          <w:sz w:val="31"/>
          <w:szCs w:val="31"/>
        </w:rPr>
        <w:t>说</w:t>
      </w:r>
      <w:r w:rsidRPr="000D6F92">
        <w:rPr>
          <w:rFonts w:ascii="宋体" w:eastAsia="宋体" w:hAnsi="宋体" w:cs="宋体"/>
          <w:spacing w:val="57"/>
          <w:sz w:val="31"/>
          <w:szCs w:val="31"/>
        </w:rPr>
        <w:t xml:space="preserve"> </w:t>
      </w:r>
      <w:r w:rsidRPr="000D6F92">
        <w:rPr>
          <w:rFonts w:ascii="宋体" w:eastAsia="宋体" w:hAnsi="宋体" w:cs="宋体"/>
          <w:b/>
          <w:bCs/>
          <w:spacing w:val="-12"/>
          <w:sz w:val="31"/>
          <w:szCs w:val="31"/>
        </w:rPr>
        <w:t>明</w:t>
      </w:r>
    </w:p>
    <w:p w:rsidR="00CF38B7" w:rsidRPr="000D6F92" w:rsidRDefault="00FF1C83">
      <w:pPr>
        <w:spacing w:line="360" w:lineRule="auto"/>
        <w:ind w:firstLineChars="200" w:firstLine="482"/>
        <w:jc w:val="left"/>
        <w:rPr>
          <w:rFonts w:ascii="仿宋_GB2312" w:eastAsia="仿宋_GB2312" w:hAnsi="宋体" w:cs="宋体"/>
          <w:b/>
          <w:sz w:val="24"/>
        </w:rPr>
      </w:pPr>
      <w:r w:rsidRPr="000D6F92">
        <w:rPr>
          <w:rFonts w:ascii="仿宋_GB2312" w:eastAsia="仿宋_GB2312" w:hAnsi="宋体" w:cs="宋体" w:hint="eastAsia"/>
          <w:b/>
          <w:sz w:val="24"/>
        </w:rPr>
        <w:t>1、适用范围：本合同适用于乘客电梯、载货电梯的日常维修保养 。</w:t>
      </w:r>
    </w:p>
    <w:p w:rsidR="00CF38B7" w:rsidRPr="000D6F92" w:rsidRDefault="00FF1C83">
      <w:pPr>
        <w:spacing w:line="360" w:lineRule="auto"/>
        <w:ind w:firstLineChars="200" w:firstLine="482"/>
        <w:jc w:val="left"/>
        <w:rPr>
          <w:rFonts w:ascii="仿宋_GB2312" w:eastAsia="仿宋_GB2312" w:hAnsi="宋体" w:cs="宋体"/>
          <w:b/>
          <w:sz w:val="24"/>
        </w:rPr>
      </w:pPr>
      <w:r w:rsidRPr="000D6F92">
        <w:rPr>
          <w:rFonts w:ascii="仿宋_GB2312" w:eastAsia="仿宋_GB2312" w:hAnsi="宋体" w:cs="宋体" w:hint="eastAsia"/>
          <w:b/>
          <w:sz w:val="24"/>
        </w:rPr>
        <w:t>2、维保单位：</w:t>
      </w:r>
      <w:r w:rsidRPr="000D6F92">
        <w:rPr>
          <w:rFonts w:ascii="仿宋_GB2312" w:eastAsia="仿宋_GB2312" w:hAnsi="宋体" w:cs="宋体" w:hint="eastAsia"/>
          <w:b/>
          <w:sz w:val="24"/>
          <w:lang w:val="zh-CN"/>
        </w:rPr>
        <w:t>具有“中华人民共和国特种设备生产许可证”。</w:t>
      </w:r>
      <w:r w:rsidRPr="000D6F92">
        <w:rPr>
          <w:rFonts w:ascii="仿宋_GB2312" w:eastAsia="仿宋_GB2312" w:hAnsi="宋体" w:cs="宋体" w:hint="eastAsia"/>
          <w:b/>
          <w:sz w:val="24"/>
        </w:rPr>
        <w:t>从事电梯制造、安装、 改造、维修的单位。</w:t>
      </w:r>
    </w:p>
    <w:p w:rsidR="00CF38B7" w:rsidRPr="000D6F92" w:rsidRDefault="00FF1C83">
      <w:pPr>
        <w:spacing w:line="360" w:lineRule="auto"/>
        <w:ind w:firstLineChars="200" w:firstLine="482"/>
        <w:jc w:val="left"/>
        <w:rPr>
          <w:rFonts w:ascii="仿宋_GB2312" w:eastAsia="仿宋_GB2312" w:hAnsi="宋体" w:cs="宋体"/>
          <w:b/>
          <w:sz w:val="24"/>
        </w:rPr>
      </w:pPr>
      <w:r w:rsidRPr="000D6F92">
        <w:rPr>
          <w:rFonts w:ascii="仿宋_GB2312" w:eastAsia="仿宋_GB2312" w:hAnsi="宋体" w:cs="宋体" w:hint="eastAsia"/>
          <w:b/>
          <w:sz w:val="24"/>
        </w:rPr>
        <w:t>3、日常维修保养：对电梯进行的清洁、润滑、调整和检查等日常维修或保养性工作。 其中清洁、润滑不包括部件的解体，调整只限于不会改变任何安全性能参数的调整。</w:t>
      </w:r>
    </w:p>
    <w:p w:rsidR="00CF38B7" w:rsidRPr="000D6F92" w:rsidRDefault="00FF1C83">
      <w:pPr>
        <w:spacing w:line="360" w:lineRule="auto"/>
        <w:ind w:firstLineChars="200" w:firstLine="482"/>
        <w:jc w:val="left"/>
        <w:rPr>
          <w:rFonts w:ascii="仿宋_GB2312" w:eastAsia="仿宋_GB2312" w:hAnsi="宋体" w:cs="宋体"/>
          <w:b/>
          <w:sz w:val="24"/>
        </w:rPr>
      </w:pPr>
      <w:r w:rsidRPr="000D6F92">
        <w:rPr>
          <w:rFonts w:ascii="仿宋_GB2312" w:eastAsia="仿宋_GB2312" w:hAnsi="宋体" w:cs="宋体" w:hint="eastAsia"/>
          <w:b/>
          <w:sz w:val="24"/>
        </w:rPr>
        <w:t>4、清包：只提供劳务，不提供任何电梯零部件。</w:t>
      </w:r>
    </w:p>
    <w:p w:rsidR="00CF38B7" w:rsidRPr="000D6F92" w:rsidRDefault="00FF1C83">
      <w:pPr>
        <w:spacing w:line="360" w:lineRule="auto"/>
        <w:ind w:firstLineChars="200" w:firstLine="482"/>
        <w:jc w:val="left"/>
        <w:rPr>
          <w:rFonts w:ascii="仿宋_GB2312" w:eastAsia="仿宋_GB2312" w:hAnsi="宋体" w:cs="宋体"/>
          <w:b/>
          <w:sz w:val="24"/>
        </w:rPr>
      </w:pPr>
      <w:r w:rsidRPr="000D6F92">
        <w:rPr>
          <w:rFonts w:ascii="仿宋_GB2312" w:eastAsia="仿宋_GB2312" w:hAnsi="宋体" w:cs="宋体" w:hint="eastAsia"/>
          <w:b/>
          <w:sz w:val="24"/>
        </w:rPr>
        <w:t>5、半包：既提供劳务，又免费提供部分电梯零部件。</w:t>
      </w:r>
    </w:p>
    <w:p w:rsidR="00CF38B7" w:rsidRPr="000D6F92" w:rsidRDefault="00FF1C83">
      <w:pPr>
        <w:spacing w:line="360" w:lineRule="auto"/>
        <w:ind w:firstLineChars="200" w:firstLine="482"/>
        <w:jc w:val="left"/>
        <w:rPr>
          <w:rFonts w:ascii="仿宋_GB2312" w:eastAsia="仿宋_GB2312" w:hAnsi="宋体" w:cs="宋体"/>
          <w:b/>
          <w:sz w:val="24"/>
        </w:rPr>
      </w:pPr>
      <w:r w:rsidRPr="000D6F92">
        <w:rPr>
          <w:rFonts w:ascii="仿宋_GB2312" w:eastAsia="仿宋_GB2312" w:hAnsi="宋体" w:cs="宋体" w:hint="eastAsia"/>
          <w:b/>
          <w:sz w:val="24"/>
        </w:rPr>
        <w:t>6、大包：既提供劳务，又免费提供大多数电梯零部件(电梯：曳引机、控制柜主板、 曳引钢丝绳、轿厢装饰除外；自动扶梯和自动人行道：扶手带、电机、控制柜主板除外)。</w:t>
      </w:r>
    </w:p>
    <w:p w:rsidR="00CF38B7" w:rsidRPr="000D6F92" w:rsidRDefault="00FF1C83">
      <w:pPr>
        <w:spacing w:line="360" w:lineRule="auto"/>
        <w:ind w:firstLineChars="200" w:firstLine="482"/>
        <w:jc w:val="left"/>
        <w:rPr>
          <w:rFonts w:ascii="仿宋_GB2312" w:eastAsia="仿宋_GB2312" w:hAnsi="宋体" w:cs="宋体"/>
          <w:b/>
          <w:sz w:val="24"/>
        </w:rPr>
      </w:pPr>
      <w:r w:rsidRPr="000D6F92">
        <w:rPr>
          <w:rFonts w:ascii="仿宋_GB2312" w:eastAsia="仿宋_GB2312" w:hAnsi="宋体" w:cs="宋体" w:hint="eastAsia"/>
          <w:b/>
          <w:sz w:val="24"/>
        </w:rPr>
        <w:t>7、账 号</w:t>
      </w:r>
    </w:p>
    <w:p w:rsidR="00CF38B7" w:rsidRPr="000D6F92" w:rsidRDefault="00FF1C83">
      <w:pPr>
        <w:spacing w:line="360" w:lineRule="auto"/>
        <w:ind w:firstLineChars="200" w:firstLine="482"/>
        <w:jc w:val="left"/>
        <w:rPr>
          <w:rFonts w:ascii="仿宋_GB2312" w:eastAsia="仿宋_GB2312" w:hAnsi="宋体" w:cs="宋体"/>
          <w:b/>
          <w:sz w:val="24"/>
        </w:rPr>
      </w:pPr>
      <w:r w:rsidRPr="000D6F92">
        <w:rPr>
          <w:rFonts w:ascii="仿宋_GB2312" w:eastAsia="仿宋_GB2312" w:hAnsi="宋体" w:cs="宋体" w:hint="eastAsia"/>
          <w:b/>
          <w:sz w:val="24"/>
        </w:rPr>
        <w:t>1)公司账号</w:t>
      </w:r>
    </w:p>
    <w:p w:rsidR="00CF38B7" w:rsidRPr="000D6F92" w:rsidRDefault="00FF1C83">
      <w:pPr>
        <w:spacing w:line="360" w:lineRule="auto"/>
        <w:ind w:firstLineChars="200" w:firstLine="482"/>
        <w:jc w:val="left"/>
        <w:rPr>
          <w:rFonts w:ascii="仿宋_GB2312" w:eastAsia="仿宋_GB2312" w:hAnsi="宋体" w:cs="宋体"/>
          <w:b/>
          <w:sz w:val="24"/>
          <w:u w:val="single"/>
        </w:rPr>
      </w:pPr>
      <w:r w:rsidRPr="000D6F92">
        <w:rPr>
          <w:rFonts w:ascii="仿宋_GB2312" w:eastAsia="仿宋_GB2312" w:hAnsi="宋体" w:cs="宋体" w:hint="eastAsia"/>
          <w:b/>
          <w:sz w:val="24"/>
        </w:rPr>
        <w:t>户 名：</w:t>
      </w:r>
      <w:r w:rsidRPr="000D6F92">
        <w:rPr>
          <w:rFonts w:ascii="仿宋_GB2312" w:eastAsia="仿宋_GB2312" w:hAnsi="宋体" w:cs="宋体" w:hint="eastAsia"/>
          <w:b/>
          <w:sz w:val="24"/>
          <w:u w:val="single"/>
        </w:rPr>
        <w:t xml:space="preserve">                               </w:t>
      </w:r>
    </w:p>
    <w:p w:rsidR="00CF38B7" w:rsidRPr="000D6F92" w:rsidRDefault="00FF1C83">
      <w:pPr>
        <w:spacing w:line="360" w:lineRule="auto"/>
        <w:ind w:firstLineChars="200" w:firstLine="482"/>
        <w:jc w:val="left"/>
        <w:rPr>
          <w:rFonts w:ascii="仿宋_GB2312" w:eastAsia="仿宋_GB2312" w:hAnsi="宋体" w:cs="宋体"/>
          <w:b/>
          <w:sz w:val="24"/>
          <w:u w:val="single"/>
        </w:rPr>
      </w:pPr>
      <w:r w:rsidRPr="000D6F92">
        <w:rPr>
          <w:rFonts w:ascii="仿宋_GB2312" w:eastAsia="仿宋_GB2312" w:hAnsi="宋体" w:cs="宋体" w:hint="eastAsia"/>
          <w:b/>
          <w:sz w:val="24"/>
        </w:rPr>
        <w:t>开户行：</w:t>
      </w:r>
      <w:r w:rsidRPr="000D6F92">
        <w:rPr>
          <w:rFonts w:ascii="仿宋_GB2312" w:eastAsia="仿宋_GB2312" w:hAnsi="宋体" w:cs="宋体" w:hint="eastAsia"/>
          <w:b/>
          <w:sz w:val="24"/>
          <w:u w:val="single"/>
        </w:rPr>
        <w:t xml:space="preserve">                               </w:t>
      </w:r>
    </w:p>
    <w:p w:rsidR="00CF38B7" w:rsidRPr="000D6F92" w:rsidRDefault="00FF1C83">
      <w:pPr>
        <w:spacing w:line="360" w:lineRule="auto"/>
        <w:ind w:firstLineChars="200" w:firstLine="482"/>
        <w:jc w:val="left"/>
        <w:rPr>
          <w:rFonts w:ascii="仿宋_GB2312" w:eastAsia="仿宋_GB2312" w:hAnsi="宋体" w:cs="宋体"/>
          <w:b/>
          <w:sz w:val="24"/>
          <w:u w:val="single"/>
        </w:rPr>
      </w:pPr>
      <w:r w:rsidRPr="000D6F92">
        <w:rPr>
          <w:rFonts w:ascii="仿宋_GB2312" w:eastAsia="仿宋_GB2312" w:hAnsi="宋体" w:cs="宋体" w:hint="eastAsia"/>
          <w:b/>
          <w:sz w:val="24"/>
        </w:rPr>
        <w:t>账 号</w:t>
      </w:r>
      <w:r w:rsidRPr="000D6F92">
        <w:rPr>
          <w:rFonts w:ascii="仿宋_GB2312" w:eastAsia="仿宋_GB2312" w:hAnsi="宋体" w:cs="宋体" w:hint="eastAsia"/>
          <w:b/>
          <w:sz w:val="24"/>
          <w:u w:val="single"/>
        </w:rPr>
        <w:t xml:space="preserve">                                   </w:t>
      </w:r>
    </w:p>
    <w:p w:rsidR="00CF38B7" w:rsidRPr="000D6F92" w:rsidRDefault="00FF1C83">
      <w:pPr>
        <w:spacing w:line="360" w:lineRule="auto"/>
        <w:ind w:firstLineChars="200" w:firstLine="482"/>
        <w:jc w:val="left"/>
        <w:rPr>
          <w:rFonts w:ascii="仿宋_GB2312" w:eastAsia="仿宋_GB2312" w:hAnsi="宋体" w:cs="宋体"/>
          <w:b/>
          <w:sz w:val="24"/>
        </w:rPr>
      </w:pPr>
      <w:r w:rsidRPr="000D6F92">
        <w:rPr>
          <w:rFonts w:ascii="仿宋_GB2312" w:eastAsia="仿宋_GB2312" w:hAnsi="宋体" w:cs="宋体" w:hint="eastAsia"/>
          <w:b/>
          <w:sz w:val="24"/>
        </w:rPr>
        <w:t>2)财务账号</w:t>
      </w:r>
    </w:p>
    <w:p w:rsidR="00CF38B7" w:rsidRPr="000D6F92" w:rsidRDefault="00FF1C83">
      <w:pPr>
        <w:spacing w:line="360" w:lineRule="auto"/>
        <w:ind w:firstLineChars="200" w:firstLine="482"/>
        <w:jc w:val="left"/>
        <w:rPr>
          <w:rFonts w:ascii="仿宋_GB2312" w:eastAsia="仿宋_GB2312" w:hAnsi="宋体" w:cs="宋体"/>
          <w:b/>
          <w:sz w:val="24"/>
          <w:u w:val="single"/>
        </w:rPr>
      </w:pPr>
      <w:r w:rsidRPr="000D6F92">
        <w:rPr>
          <w:rFonts w:ascii="仿宋_GB2312" w:eastAsia="仿宋_GB2312" w:hAnsi="宋体" w:cs="宋体" w:hint="eastAsia"/>
          <w:b/>
          <w:sz w:val="24"/>
        </w:rPr>
        <w:t>户 名：</w:t>
      </w:r>
      <w:r w:rsidRPr="000D6F92">
        <w:rPr>
          <w:rFonts w:ascii="仿宋_GB2312" w:eastAsia="仿宋_GB2312" w:hAnsi="宋体" w:cs="宋体" w:hint="eastAsia"/>
          <w:b/>
          <w:sz w:val="24"/>
          <w:u w:val="single"/>
        </w:rPr>
        <w:t xml:space="preserve">                               </w:t>
      </w:r>
    </w:p>
    <w:p w:rsidR="00CF38B7" w:rsidRPr="000D6F92" w:rsidRDefault="00FF1C83">
      <w:pPr>
        <w:spacing w:line="360" w:lineRule="auto"/>
        <w:ind w:firstLineChars="200" w:firstLine="482"/>
        <w:jc w:val="left"/>
        <w:rPr>
          <w:rFonts w:ascii="仿宋_GB2312" w:eastAsia="仿宋_GB2312" w:hAnsi="宋体" w:cs="宋体"/>
          <w:b/>
          <w:sz w:val="24"/>
          <w:u w:val="single"/>
        </w:rPr>
      </w:pPr>
      <w:r w:rsidRPr="000D6F92">
        <w:rPr>
          <w:rFonts w:ascii="仿宋_GB2312" w:eastAsia="仿宋_GB2312" w:hAnsi="宋体" w:cs="宋体" w:hint="eastAsia"/>
          <w:b/>
          <w:sz w:val="24"/>
        </w:rPr>
        <w:t>开户行：</w:t>
      </w:r>
      <w:r w:rsidRPr="000D6F92">
        <w:rPr>
          <w:rFonts w:ascii="仿宋_GB2312" w:eastAsia="仿宋_GB2312" w:hAnsi="宋体" w:cs="宋体" w:hint="eastAsia"/>
          <w:b/>
          <w:sz w:val="24"/>
          <w:u w:val="single"/>
        </w:rPr>
        <w:t xml:space="preserve">                               </w:t>
      </w:r>
    </w:p>
    <w:p w:rsidR="00CF38B7" w:rsidRPr="000D6F92" w:rsidRDefault="00FF1C83">
      <w:pPr>
        <w:spacing w:line="360" w:lineRule="auto"/>
        <w:ind w:firstLineChars="200" w:firstLine="482"/>
        <w:jc w:val="left"/>
        <w:rPr>
          <w:rFonts w:ascii="仿宋_GB2312" w:eastAsia="仿宋_GB2312" w:hAnsi="宋体" w:cs="宋体"/>
          <w:b/>
          <w:sz w:val="24"/>
          <w:u w:val="single"/>
        </w:rPr>
      </w:pPr>
      <w:r w:rsidRPr="000D6F92">
        <w:rPr>
          <w:rFonts w:ascii="仿宋_GB2312" w:eastAsia="仿宋_GB2312" w:hAnsi="宋体" w:cs="宋体" w:hint="eastAsia"/>
          <w:b/>
          <w:sz w:val="24"/>
        </w:rPr>
        <w:t>账 号</w:t>
      </w:r>
      <w:r w:rsidRPr="000D6F92">
        <w:rPr>
          <w:rFonts w:ascii="仿宋_GB2312" w:eastAsia="仿宋_GB2312" w:hAnsi="宋体" w:cs="宋体" w:hint="eastAsia"/>
          <w:b/>
          <w:sz w:val="24"/>
          <w:u w:val="single"/>
        </w:rPr>
        <w:t xml:space="preserve">                                   </w:t>
      </w:r>
    </w:p>
    <w:p w:rsidR="00CF38B7" w:rsidRPr="000D6F92" w:rsidRDefault="00CF38B7">
      <w:pPr>
        <w:spacing w:line="440" w:lineRule="exact"/>
        <w:rPr>
          <w:rFonts w:ascii="宋体" w:eastAsia="宋体" w:hAnsi="宋体" w:cs="宋体"/>
          <w:spacing w:val="-3"/>
          <w:sz w:val="24"/>
          <w:szCs w:val="24"/>
        </w:rPr>
      </w:pPr>
    </w:p>
    <w:p w:rsidR="00CF38B7" w:rsidRPr="000D6F92" w:rsidRDefault="00CF38B7">
      <w:pPr>
        <w:tabs>
          <w:tab w:val="left" w:pos="720"/>
        </w:tabs>
        <w:jc w:val="left"/>
        <w:rPr>
          <w:rFonts w:ascii="仿宋_GB2312" w:eastAsia="仿宋_GB2312" w:hAnsi="宋体"/>
          <w:sz w:val="36"/>
          <w:szCs w:val="36"/>
        </w:rPr>
      </w:pPr>
    </w:p>
    <w:p w:rsidR="00CF38B7" w:rsidRPr="000D6F92" w:rsidRDefault="00CF38B7">
      <w:pPr>
        <w:tabs>
          <w:tab w:val="left" w:pos="720"/>
        </w:tabs>
        <w:jc w:val="center"/>
        <w:rPr>
          <w:rFonts w:ascii="仿宋_GB2312" w:eastAsia="仿宋_GB2312" w:hAnsi="宋体"/>
          <w:sz w:val="36"/>
          <w:szCs w:val="36"/>
        </w:rPr>
      </w:pPr>
    </w:p>
    <w:p w:rsidR="00CF38B7" w:rsidRPr="000D6F92" w:rsidRDefault="00CF38B7">
      <w:pPr>
        <w:tabs>
          <w:tab w:val="left" w:pos="720"/>
        </w:tabs>
        <w:jc w:val="center"/>
        <w:rPr>
          <w:rFonts w:ascii="仿宋_GB2312" w:eastAsia="仿宋_GB2312" w:hAnsi="宋体"/>
          <w:sz w:val="36"/>
          <w:szCs w:val="36"/>
        </w:rPr>
      </w:pPr>
    </w:p>
    <w:p w:rsidR="00CF38B7" w:rsidRPr="000D6F92" w:rsidRDefault="00CF38B7">
      <w:pPr>
        <w:tabs>
          <w:tab w:val="left" w:pos="720"/>
        </w:tabs>
        <w:jc w:val="center"/>
        <w:rPr>
          <w:rFonts w:ascii="仿宋_GB2312" w:eastAsia="仿宋_GB2312" w:hAnsi="宋体"/>
          <w:sz w:val="36"/>
          <w:szCs w:val="36"/>
        </w:rPr>
      </w:pPr>
    </w:p>
    <w:p w:rsidR="00CF38B7" w:rsidRPr="000D6F92" w:rsidRDefault="00CF38B7">
      <w:pPr>
        <w:tabs>
          <w:tab w:val="left" w:pos="720"/>
        </w:tabs>
        <w:jc w:val="center"/>
        <w:rPr>
          <w:rFonts w:ascii="仿宋_GB2312" w:eastAsia="仿宋_GB2312" w:hAnsi="宋体"/>
          <w:sz w:val="36"/>
          <w:szCs w:val="36"/>
        </w:rPr>
      </w:pPr>
    </w:p>
    <w:p w:rsidR="00CF38B7" w:rsidRPr="000D6F92" w:rsidRDefault="00CF38B7">
      <w:pPr>
        <w:tabs>
          <w:tab w:val="left" w:pos="720"/>
        </w:tabs>
        <w:jc w:val="center"/>
        <w:rPr>
          <w:rFonts w:ascii="仿宋_GB2312" w:eastAsia="仿宋_GB2312" w:hAnsi="宋体"/>
          <w:sz w:val="36"/>
          <w:szCs w:val="36"/>
        </w:rPr>
      </w:pPr>
    </w:p>
    <w:p w:rsidR="00CF38B7" w:rsidRPr="000D6F92" w:rsidRDefault="00CF38B7">
      <w:pPr>
        <w:tabs>
          <w:tab w:val="left" w:pos="720"/>
        </w:tabs>
        <w:jc w:val="center"/>
        <w:rPr>
          <w:rFonts w:ascii="仿宋_GB2312" w:eastAsia="仿宋_GB2312" w:hAnsi="宋体"/>
          <w:sz w:val="36"/>
          <w:szCs w:val="36"/>
        </w:rPr>
      </w:pPr>
    </w:p>
    <w:p w:rsidR="00CF38B7" w:rsidRPr="000D6F92" w:rsidRDefault="00CF38B7">
      <w:pPr>
        <w:tabs>
          <w:tab w:val="left" w:pos="720"/>
        </w:tabs>
        <w:jc w:val="center"/>
        <w:rPr>
          <w:rFonts w:ascii="仿宋_GB2312" w:eastAsia="仿宋_GB2312" w:hAnsi="宋体"/>
          <w:sz w:val="36"/>
          <w:szCs w:val="36"/>
        </w:rPr>
      </w:pPr>
    </w:p>
    <w:p w:rsidR="00CF38B7" w:rsidRPr="000D6F92" w:rsidRDefault="00CF38B7">
      <w:pPr>
        <w:tabs>
          <w:tab w:val="left" w:pos="720"/>
        </w:tabs>
        <w:jc w:val="center"/>
        <w:rPr>
          <w:rFonts w:ascii="仿宋_GB2312" w:eastAsia="仿宋_GB2312" w:hAnsi="宋体"/>
          <w:sz w:val="36"/>
          <w:szCs w:val="36"/>
        </w:rPr>
      </w:pPr>
    </w:p>
    <w:p w:rsidR="00CF38B7" w:rsidRPr="000D6F92" w:rsidRDefault="00CF38B7">
      <w:pPr>
        <w:tabs>
          <w:tab w:val="left" w:pos="720"/>
        </w:tabs>
        <w:jc w:val="center"/>
        <w:rPr>
          <w:rFonts w:ascii="仿宋_GB2312" w:eastAsia="仿宋_GB2312" w:hAnsi="宋体"/>
          <w:sz w:val="36"/>
          <w:szCs w:val="36"/>
        </w:rPr>
      </w:pPr>
    </w:p>
    <w:p w:rsidR="00CF38B7" w:rsidRPr="000D6F92" w:rsidRDefault="00CF38B7">
      <w:pPr>
        <w:tabs>
          <w:tab w:val="left" w:pos="720"/>
        </w:tabs>
        <w:spacing w:line="560" w:lineRule="exact"/>
        <w:rPr>
          <w:rFonts w:ascii="仿宋_GB2312" w:eastAsia="仿宋_GB2312" w:hAnsi="宋体"/>
          <w:sz w:val="24"/>
          <w:szCs w:val="24"/>
        </w:rPr>
      </w:pPr>
    </w:p>
    <w:p w:rsidR="00CF38B7" w:rsidRPr="000D6F92" w:rsidRDefault="00CF38B7">
      <w:pPr>
        <w:spacing w:line="440" w:lineRule="exact"/>
        <w:rPr>
          <w:rFonts w:ascii="仿宋_GB2312" w:eastAsia="仿宋_GB2312" w:hAnsiTheme="minorEastAsia"/>
          <w:sz w:val="24"/>
          <w:szCs w:val="24"/>
        </w:rPr>
      </w:pPr>
    </w:p>
    <w:p w:rsidR="00CF38B7" w:rsidRPr="000D6F92" w:rsidRDefault="00FF1C83">
      <w:pPr>
        <w:spacing w:line="440" w:lineRule="exact"/>
        <w:ind w:firstLineChars="200" w:firstLine="480"/>
        <w:rPr>
          <w:rFonts w:ascii="仿宋_GB2312" w:eastAsia="仿宋_GB2312" w:hAnsiTheme="minorEastAsia"/>
          <w:sz w:val="24"/>
          <w:szCs w:val="24"/>
          <w:u w:val="single"/>
        </w:rPr>
      </w:pPr>
      <w:r w:rsidRPr="000D6F92">
        <w:rPr>
          <w:rFonts w:ascii="仿宋_GB2312" w:eastAsia="仿宋_GB2312" w:hAnsiTheme="minorEastAsia" w:hint="eastAsia"/>
          <w:sz w:val="24"/>
          <w:szCs w:val="24"/>
        </w:rPr>
        <w:t>甲    方：</w:t>
      </w:r>
      <w:r w:rsidRPr="000D6F92">
        <w:rPr>
          <w:rFonts w:ascii="仿宋_GB2312" w:eastAsia="仿宋_GB2312" w:hAnsiTheme="minorEastAsia" w:hint="eastAsia"/>
          <w:sz w:val="24"/>
          <w:szCs w:val="24"/>
          <w:u w:val="single"/>
        </w:rPr>
        <w:t xml:space="preserve">广东茂名健康职业学院  </w:t>
      </w:r>
    </w:p>
    <w:p w:rsidR="00CF38B7" w:rsidRPr="000D6F92" w:rsidRDefault="00FF1C83">
      <w:pPr>
        <w:spacing w:line="440" w:lineRule="exact"/>
        <w:ind w:firstLine="482"/>
        <w:rPr>
          <w:rFonts w:ascii="仿宋_GB2312" w:eastAsia="仿宋_GB2312" w:hAnsiTheme="minorEastAsia"/>
          <w:sz w:val="24"/>
          <w:szCs w:val="24"/>
          <w:u w:val="single"/>
        </w:rPr>
      </w:pPr>
      <w:r w:rsidRPr="000D6F92">
        <w:rPr>
          <w:rFonts w:ascii="仿宋_GB2312" w:eastAsia="仿宋_GB2312" w:hAnsiTheme="minorEastAsia" w:hint="eastAsia"/>
          <w:sz w:val="24"/>
          <w:szCs w:val="24"/>
        </w:rPr>
        <w:t>电　　话：</w:t>
      </w:r>
      <w:r w:rsidRPr="000D6F92">
        <w:rPr>
          <w:rFonts w:ascii="仿宋_GB2312" w:eastAsia="仿宋_GB2312" w:hAnsiTheme="minorEastAsia" w:hint="eastAsia"/>
          <w:sz w:val="24"/>
          <w:szCs w:val="24"/>
          <w:u w:val="single"/>
        </w:rPr>
        <w:t xml:space="preserve"> 2904226　</w:t>
      </w:r>
      <w:r w:rsidRPr="000D6F92">
        <w:rPr>
          <w:rFonts w:ascii="仿宋_GB2312" w:eastAsia="仿宋_GB2312" w:hAnsiTheme="minorEastAsia" w:hint="eastAsia"/>
          <w:sz w:val="24"/>
          <w:szCs w:val="24"/>
        </w:rPr>
        <w:t xml:space="preserve"> 地　　址：</w:t>
      </w:r>
      <w:r w:rsidRPr="000D6F92">
        <w:rPr>
          <w:rFonts w:ascii="仿宋_GB2312" w:eastAsia="仿宋_GB2312" w:hAnsiTheme="minorEastAsia" w:hint="eastAsia"/>
          <w:sz w:val="24"/>
          <w:szCs w:val="24"/>
          <w:u w:val="single"/>
        </w:rPr>
        <w:t>广东省茂名市电白区电海街道安乐东路1号</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乙    方：</w:t>
      </w:r>
      <w:r w:rsidRPr="000D6F92">
        <w:rPr>
          <w:rFonts w:ascii="仿宋_GB2312" w:eastAsia="仿宋_GB2312" w:hAnsiTheme="minorEastAsia" w:hint="eastAsia"/>
          <w:sz w:val="24"/>
          <w:szCs w:val="24"/>
          <w:u w:val="single"/>
        </w:rPr>
        <w:t xml:space="preserve">                  </w:t>
      </w:r>
      <w:r w:rsidRPr="000D6F92">
        <w:rPr>
          <w:rFonts w:ascii="仿宋_GB2312" w:eastAsia="仿宋_GB2312" w:hAnsiTheme="minorEastAsia" w:hint="eastAsia"/>
          <w:sz w:val="24"/>
          <w:szCs w:val="24"/>
        </w:rPr>
        <w:t xml:space="preserve">                       </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电　　话：</w:t>
      </w:r>
      <w:r w:rsidRPr="000D6F92">
        <w:rPr>
          <w:rFonts w:ascii="仿宋_GB2312" w:eastAsia="仿宋_GB2312" w:hAnsiTheme="minorEastAsia" w:hint="eastAsia"/>
          <w:sz w:val="24"/>
          <w:szCs w:val="24"/>
          <w:u w:val="single"/>
        </w:rPr>
        <w:t xml:space="preserve">           </w:t>
      </w:r>
      <w:r w:rsidRPr="000D6F92">
        <w:rPr>
          <w:rFonts w:ascii="仿宋_GB2312" w:eastAsia="仿宋_GB2312" w:hAnsiTheme="minorEastAsia" w:hint="eastAsia"/>
          <w:sz w:val="24"/>
          <w:szCs w:val="24"/>
        </w:rPr>
        <w:t>地　　址：</w:t>
      </w:r>
      <w:r w:rsidRPr="000D6F92">
        <w:rPr>
          <w:rFonts w:ascii="仿宋_GB2312" w:eastAsia="仿宋_GB2312" w:hAnsiTheme="minorEastAsia" w:hint="eastAsia"/>
          <w:sz w:val="24"/>
          <w:szCs w:val="24"/>
          <w:u w:val="single"/>
        </w:rPr>
        <w:t xml:space="preserve">                                     </w:t>
      </w:r>
      <w:r w:rsidRPr="000D6F92">
        <w:rPr>
          <w:rFonts w:ascii="仿宋_GB2312" w:eastAsia="仿宋_GB2312" w:hAnsiTheme="minorEastAsia" w:hint="eastAsia"/>
          <w:sz w:val="24"/>
          <w:szCs w:val="24"/>
        </w:rPr>
        <w:t xml:space="preserve">　　　            </w:t>
      </w:r>
    </w:p>
    <w:p w:rsidR="00CF38B7" w:rsidRPr="000D6F92" w:rsidRDefault="00FF1C83">
      <w:pPr>
        <w:spacing w:line="440" w:lineRule="exact"/>
        <w:ind w:firstLine="482"/>
        <w:rPr>
          <w:rFonts w:ascii="仿宋_GB2312" w:eastAsia="仿宋_GB2312" w:hAnsiTheme="minorEastAsia"/>
          <w:kern w:val="28"/>
          <w:sz w:val="24"/>
          <w:szCs w:val="24"/>
        </w:rPr>
      </w:pPr>
      <w:r w:rsidRPr="000D6F92">
        <w:rPr>
          <w:rFonts w:ascii="仿宋_GB2312" w:eastAsia="仿宋_GB2312" w:hAnsiTheme="minorEastAsia" w:hint="eastAsia"/>
          <w:sz w:val="24"/>
          <w:szCs w:val="24"/>
        </w:rPr>
        <w:t>根据 项目招标结果 [项目编号：JKXY2024ZB10]的采购结果，参照《中华人民共和国政府采购法》</w:t>
      </w:r>
      <w:r w:rsidRPr="000D6F92">
        <w:rPr>
          <w:rFonts w:ascii="仿宋_GB2312" w:eastAsia="仿宋_GB2312" w:hAnsiTheme="minorEastAsia" w:cs="宋体" w:hint="eastAsia"/>
          <w:bCs/>
          <w:sz w:val="24"/>
          <w:szCs w:val="24"/>
        </w:rPr>
        <w:t>《中华人民共和国民法典》</w:t>
      </w:r>
      <w:r w:rsidRPr="000D6F92">
        <w:rPr>
          <w:rFonts w:ascii="仿宋_GB2312" w:eastAsia="仿宋_GB2312" w:hAnsiTheme="minorEastAsia" w:hint="eastAsia"/>
          <w:sz w:val="24"/>
          <w:szCs w:val="24"/>
        </w:rPr>
        <w:t>的规定，</w:t>
      </w:r>
      <w:r w:rsidRPr="000D6F92">
        <w:rPr>
          <w:rFonts w:ascii="仿宋_GB2312" w:eastAsia="仿宋_GB2312" w:hAnsiTheme="minorEastAsia" w:hint="eastAsia"/>
          <w:kern w:val="28"/>
          <w:sz w:val="24"/>
          <w:szCs w:val="24"/>
        </w:rPr>
        <w:t>经双方协商，</w:t>
      </w:r>
      <w:r w:rsidRPr="000D6F92">
        <w:rPr>
          <w:rFonts w:ascii="仿宋_GB2312" w:eastAsia="仿宋_GB2312" w:hAnsiTheme="minorEastAsia" w:hint="eastAsia"/>
          <w:sz w:val="24"/>
          <w:szCs w:val="24"/>
        </w:rPr>
        <w:t>本着平等互利和诚实守信的原则，</w:t>
      </w:r>
      <w:r w:rsidRPr="000D6F92">
        <w:rPr>
          <w:rFonts w:ascii="仿宋_GB2312" w:eastAsia="仿宋_GB2312" w:hAnsiTheme="minorEastAsia" w:hint="eastAsia"/>
          <w:kern w:val="28"/>
          <w:sz w:val="24"/>
          <w:szCs w:val="24"/>
        </w:rPr>
        <w:t>一致同意签订本合同如下。</w:t>
      </w:r>
    </w:p>
    <w:p w:rsidR="00CF38B7" w:rsidRPr="000D6F92" w:rsidRDefault="00FF1C83">
      <w:pPr>
        <w:numPr>
          <w:ilvl w:val="0"/>
          <w:numId w:val="1"/>
        </w:numPr>
        <w:spacing w:line="560" w:lineRule="exact"/>
        <w:ind w:firstLineChars="200" w:firstLine="482"/>
        <w:rPr>
          <w:rFonts w:ascii="仿宋_GB2312" w:eastAsia="仿宋_GB2312" w:hAnsiTheme="minorEastAsia" w:cs="宋体"/>
          <w:b/>
          <w:bCs/>
          <w:sz w:val="24"/>
          <w:szCs w:val="24"/>
        </w:rPr>
      </w:pPr>
      <w:r w:rsidRPr="000D6F92">
        <w:rPr>
          <w:rFonts w:ascii="仿宋_GB2312" w:eastAsia="仿宋_GB2312" w:hAnsiTheme="minorEastAsia" w:cs="宋体" w:hint="eastAsia"/>
          <w:b/>
          <w:bCs/>
          <w:sz w:val="24"/>
          <w:szCs w:val="24"/>
        </w:rPr>
        <w:t>电梯维修保养明细及金额表</w:t>
      </w:r>
    </w:p>
    <w:tbl>
      <w:tblPr>
        <w:tblStyle w:val="TableNormal"/>
        <w:tblW w:w="9395" w:type="dxa"/>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3"/>
        <w:gridCol w:w="1192"/>
        <w:gridCol w:w="1297"/>
        <w:gridCol w:w="585"/>
        <w:gridCol w:w="765"/>
        <w:gridCol w:w="1170"/>
        <w:gridCol w:w="2025"/>
        <w:gridCol w:w="1095"/>
        <w:gridCol w:w="743"/>
      </w:tblGrid>
      <w:tr w:rsidR="000D6F92" w:rsidRPr="000D6F92">
        <w:trPr>
          <w:trHeight w:val="1315"/>
        </w:trPr>
        <w:tc>
          <w:tcPr>
            <w:tcW w:w="523" w:type="dxa"/>
          </w:tcPr>
          <w:p w:rsidR="00CF38B7" w:rsidRPr="000D6F92" w:rsidRDefault="00CF38B7">
            <w:pPr>
              <w:spacing w:before="65" w:line="273" w:lineRule="auto"/>
              <w:ind w:right="104"/>
              <w:jc w:val="center"/>
              <w:rPr>
                <w:rFonts w:ascii="宋体" w:eastAsia="宋体" w:hAnsi="宋体" w:cs="宋体"/>
                <w:spacing w:val="-2"/>
                <w:sz w:val="18"/>
                <w:szCs w:val="18"/>
              </w:rPr>
            </w:pPr>
          </w:p>
          <w:p w:rsidR="00CF38B7" w:rsidRPr="000D6F92" w:rsidRDefault="00FF1C83">
            <w:pPr>
              <w:spacing w:before="65" w:line="273" w:lineRule="auto"/>
              <w:ind w:right="104"/>
              <w:jc w:val="center"/>
              <w:rPr>
                <w:rFonts w:ascii="宋体" w:eastAsia="宋体" w:hAnsi="宋体" w:cs="宋体"/>
                <w:spacing w:val="-2"/>
                <w:sz w:val="18"/>
                <w:szCs w:val="18"/>
              </w:rPr>
            </w:pPr>
            <w:r w:rsidRPr="000D6F92">
              <w:rPr>
                <w:rFonts w:ascii="宋体" w:eastAsia="宋体" w:hAnsi="宋体" w:cs="宋体" w:hint="eastAsia"/>
                <w:spacing w:val="-2"/>
                <w:sz w:val="18"/>
                <w:szCs w:val="18"/>
              </w:rPr>
              <w:t>序号</w:t>
            </w:r>
          </w:p>
        </w:tc>
        <w:tc>
          <w:tcPr>
            <w:tcW w:w="1192" w:type="dxa"/>
            <w:vAlign w:val="center"/>
          </w:tcPr>
          <w:p w:rsidR="00CF38B7" w:rsidRPr="000D6F92" w:rsidRDefault="00FF1C83">
            <w:pPr>
              <w:spacing w:before="65" w:line="273" w:lineRule="auto"/>
              <w:ind w:right="104"/>
              <w:jc w:val="center"/>
              <w:rPr>
                <w:rFonts w:ascii="宋体" w:eastAsia="宋体" w:hAnsi="宋体" w:cs="宋体"/>
                <w:spacing w:val="-2"/>
                <w:sz w:val="18"/>
                <w:szCs w:val="18"/>
              </w:rPr>
            </w:pPr>
            <w:r w:rsidRPr="000D6F92">
              <w:rPr>
                <w:rFonts w:ascii="宋体" w:eastAsia="宋体" w:hAnsi="宋体" w:cs="宋体"/>
                <w:spacing w:val="-2"/>
                <w:sz w:val="18"/>
                <w:szCs w:val="18"/>
              </w:rPr>
              <w:t>电梯</w:t>
            </w:r>
            <w:r w:rsidRPr="000D6F92">
              <w:rPr>
                <w:rFonts w:ascii="宋体" w:eastAsia="宋体" w:hAnsi="宋体" w:cs="宋体" w:hint="eastAsia"/>
                <w:spacing w:val="-2"/>
                <w:sz w:val="18"/>
                <w:szCs w:val="18"/>
              </w:rPr>
              <w:t>品</w:t>
            </w:r>
            <w:r w:rsidRPr="000D6F92">
              <w:rPr>
                <w:rFonts w:ascii="宋体" w:eastAsia="宋体" w:hAnsi="宋体" w:cs="宋体"/>
                <w:spacing w:val="-2"/>
                <w:sz w:val="18"/>
                <w:szCs w:val="18"/>
              </w:rPr>
              <w:t>牌</w:t>
            </w:r>
          </w:p>
        </w:tc>
        <w:tc>
          <w:tcPr>
            <w:tcW w:w="1297" w:type="dxa"/>
            <w:vAlign w:val="center"/>
          </w:tcPr>
          <w:p w:rsidR="00CF38B7" w:rsidRPr="000D6F92" w:rsidRDefault="00FF1C83">
            <w:pPr>
              <w:spacing w:before="72" w:line="220" w:lineRule="auto"/>
              <w:jc w:val="center"/>
              <w:rPr>
                <w:rFonts w:ascii="宋体" w:eastAsia="宋体" w:hAnsi="宋体" w:cs="宋体"/>
                <w:sz w:val="18"/>
                <w:szCs w:val="18"/>
              </w:rPr>
            </w:pPr>
            <w:r w:rsidRPr="000D6F92">
              <w:rPr>
                <w:rFonts w:ascii="宋体" w:eastAsia="宋体" w:hAnsi="宋体" w:cs="宋体"/>
                <w:spacing w:val="-3"/>
                <w:sz w:val="18"/>
                <w:szCs w:val="18"/>
              </w:rPr>
              <w:t>规格型号</w:t>
            </w:r>
          </w:p>
        </w:tc>
        <w:tc>
          <w:tcPr>
            <w:tcW w:w="585" w:type="dxa"/>
            <w:vAlign w:val="center"/>
          </w:tcPr>
          <w:p w:rsidR="00CF38B7" w:rsidRPr="000D6F92" w:rsidRDefault="00FF1C83">
            <w:pPr>
              <w:spacing w:before="72" w:line="220" w:lineRule="auto"/>
              <w:jc w:val="center"/>
              <w:rPr>
                <w:rFonts w:ascii="宋体" w:eastAsia="宋体" w:hAnsi="宋体" w:cs="宋体"/>
                <w:sz w:val="18"/>
                <w:szCs w:val="18"/>
              </w:rPr>
            </w:pPr>
            <w:r w:rsidRPr="000D6F92">
              <w:rPr>
                <w:rFonts w:ascii="宋体" w:eastAsia="宋体" w:hAnsi="宋体" w:cs="宋体"/>
                <w:spacing w:val="-4"/>
                <w:sz w:val="18"/>
                <w:szCs w:val="18"/>
              </w:rPr>
              <w:t>层站</w:t>
            </w:r>
          </w:p>
        </w:tc>
        <w:tc>
          <w:tcPr>
            <w:tcW w:w="765" w:type="dxa"/>
            <w:vAlign w:val="center"/>
          </w:tcPr>
          <w:p w:rsidR="00CF38B7" w:rsidRPr="000D6F92" w:rsidRDefault="00FF1C83">
            <w:pPr>
              <w:spacing w:before="78" w:line="227" w:lineRule="auto"/>
              <w:ind w:right="34"/>
              <w:jc w:val="center"/>
              <w:rPr>
                <w:rFonts w:ascii="宋体" w:eastAsia="宋体" w:hAnsi="宋体" w:cs="宋体"/>
                <w:sz w:val="18"/>
                <w:szCs w:val="18"/>
              </w:rPr>
            </w:pPr>
            <w:r w:rsidRPr="000D6F92">
              <w:rPr>
                <w:rFonts w:ascii="宋体" w:eastAsia="宋体" w:hAnsi="宋体" w:cs="宋体"/>
                <w:spacing w:val="-6"/>
                <w:sz w:val="18"/>
                <w:szCs w:val="18"/>
              </w:rPr>
              <w:t>载重</w:t>
            </w:r>
            <w:r w:rsidRPr="000D6F92">
              <w:rPr>
                <w:rFonts w:ascii="宋体" w:eastAsia="宋体" w:hAnsi="宋体" w:cs="宋体"/>
                <w:sz w:val="18"/>
                <w:szCs w:val="18"/>
              </w:rPr>
              <w:t xml:space="preserve"> </w:t>
            </w:r>
            <w:r w:rsidRPr="000D6F92">
              <w:rPr>
                <w:rFonts w:ascii="宋体" w:eastAsia="宋体" w:hAnsi="宋体" w:cs="宋体"/>
                <w:spacing w:val="-11"/>
                <w:sz w:val="18"/>
                <w:szCs w:val="18"/>
              </w:rPr>
              <w:t>（kg）</w:t>
            </w:r>
          </w:p>
        </w:tc>
        <w:tc>
          <w:tcPr>
            <w:tcW w:w="1170" w:type="dxa"/>
            <w:vAlign w:val="center"/>
          </w:tcPr>
          <w:p w:rsidR="00CF38B7" w:rsidRPr="000D6F92" w:rsidRDefault="00FF1C83">
            <w:pPr>
              <w:spacing w:before="78" w:line="231" w:lineRule="auto"/>
              <w:ind w:right="34"/>
              <w:jc w:val="center"/>
              <w:rPr>
                <w:rFonts w:ascii="宋体" w:eastAsia="宋体" w:hAnsi="宋体" w:cs="宋体"/>
                <w:sz w:val="18"/>
                <w:szCs w:val="18"/>
              </w:rPr>
            </w:pPr>
            <w:r w:rsidRPr="000D6F92">
              <w:rPr>
                <w:rFonts w:ascii="宋体" w:eastAsia="宋体" w:hAnsi="宋体" w:cs="宋体"/>
                <w:spacing w:val="-5"/>
                <w:sz w:val="18"/>
                <w:szCs w:val="18"/>
              </w:rPr>
              <w:t>速度</w:t>
            </w:r>
            <w:r w:rsidRPr="000D6F92">
              <w:rPr>
                <w:rFonts w:ascii="宋体" w:eastAsia="宋体" w:hAnsi="宋体" w:cs="宋体"/>
                <w:sz w:val="18"/>
                <w:szCs w:val="18"/>
              </w:rPr>
              <w:t xml:space="preserve"> </w:t>
            </w:r>
            <w:r w:rsidRPr="000D6F92">
              <w:rPr>
                <w:rFonts w:ascii="宋体" w:eastAsia="宋体" w:hAnsi="宋体" w:cs="宋体"/>
                <w:spacing w:val="-5"/>
                <w:sz w:val="18"/>
                <w:szCs w:val="18"/>
              </w:rPr>
              <w:t>（m/s)</w:t>
            </w:r>
          </w:p>
        </w:tc>
        <w:tc>
          <w:tcPr>
            <w:tcW w:w="2025" w:type="dxa"/>
            <w:shd w:val="clear" w:color="auto" w:fill="auto"/>
            <w:vAlign w:val="center"/>
          </w:tcPr>
          <w:p w:rsidR="00CF38B7" w:rsidRPr="000D6F92" w:rsidRDefault="00FF1C83">
            <w:pPr>
              <w:spacing w:before="78" w:line="465" w:lineRule="auto"/>
              <w:ind w:right="50"/>
              <w:jc w:val="center"/>
              <w:rPr>
                <w:rFonts w:ascii="宋体" w:eastAsia="宋体" w:hAnsi="宋体" w:cs="宋体"/>
                <w:sz w:val="18"/>
                <w:szCs w:val="18"/>
              </w:rPr>
            </w:pPr>
            <w:r w:rsidRPr="000D6F92">
              <w:rPr>
                <w:rFonts w:ascii="宋体" w:eastAsia="宋体" w:hAnsi="宋体" w:cs="宋体" w:hint="eastAsia"/>
                <w:sz w:val="18"/>
                <w:szCs w:val="18"/>
              </w:rPr>
              <w:t>楼号</w:t>
            </w:r>
          </w:p>
        </w:tc>
        <w:tc>
          <w:tcPr>
            <w:tcW w:w="1095" w:type="dxa"/>
            <w:shd w:val="clear" w:color="auto" w:fill="auto"/>
            <w:vAlign w:val="center"/>
          </w:tcPr>
          <w:p w:rsidR="00CF38B7" w:rsidRPr="000D6F92" w:rsidRDefault="00FF1C83">
            <w:pPr>
              <w:spacing w:before="78" w:line="218" w:lineRule="auto"/>
              <w:jc w:val="center"/>
              <w:rPr>
                <w:rFonts w:ascii="宋体" w:eastAsia="宋体" w:hAnsi="宋体" w:cs="宋体"/>
                <w:sz w:val="18"/>
                <w:szCs w:val="18"/>
              </w:rPr>
            </w:pPr>
            <w:r w:rsidRPr="000D6F92">
              <w:rPr>
                <w:rFonts w:ascii="宋体" w:eastAsia="宋体" w:hAnsi="宋体" w:cs="宋体"/>
                <w:spacing w:val="-4"/>
                <w:sz w:val="18"/>
                <w:szCs w:val="18"/>
              </w:rPr>
              <w:t>月单价</w:t>
            </w:r>
          </w:p>
          <w:p w:rsidR="00CF38B7" w:rsidRPr="000D6F92" w:rsidRDefault="00FF1C83">
            <w:pPr>
              <w:spacing w:before="312" w:line="219" w:lineRule="auto"/>
              <w:ind w:right="4"/>
              <w:jc w:val="center"/>
              <w:rPr>
                <w:rFonts w:ascii="宋体" w:eastAsia="宋体" w:hAnsi="宋体" w:cs="宋体"/>
                <w:sz w:val="18"/>
                <w:szCs w:val="18"/>
              </w:rPr>
            </w:pPr>
            <w:r w:rsidRPr="000D6F92">
              <w:rPr>
                <w:rFonts w:ascii="宋体" w:eastAsia="宋体" w:hAnsi="宋体" w:cs="宋体"/>
                <w:spacing w:val="-3"/>
                <w:sz w:val="18"/>
                <w:szCs w:val="18"/>
              </w:rPr>
              <w:t>（元/台/月）</w:t>
            </w:r>
          </w:p>
        </w:tc>
        <w:tc>
          <w:tcPr>
            <w:tcW w:w="743" w:type="dxa"/>
            <w:vAlign w:val="center"/>
          </w:tcPr>
          <w:p w:rsidR="00CF38B7" w:rsidRPr="000D6F92" w:rsidRDefault="00FF1C83">
            <w:pPr>
              <w:spacing w:before="78" w:line="374" w:lineRule="auto"/>
              <w:ind w:right="44"/>
              <w:jc w:val="center"/>
              <w:rPr>
                <w:rFonts w:ascii="宋体" w:eastAsia="宋体" w:hAnsi="宋体" w:cs="宋体"/>
                <w:sz w:val="18"/>
                <w:szCs w:val="18"/>
              </w:rPr>
            </w:pPr>
            <w:r w:rsidRPr="000D6F92">
              <w:rPr>
                <w:rFonts w:ascii="宋体" w:eastAsia="宋体" w:hAnsi="宋体" w:cs="宋体" w:hint="eastAsia"/>
                <w:sz w:val="18"/>
                <w:szCs w:val="18"/>
              </w:rPr>
              <w:t>备注</w:t>
            </w:r>
          </w:p>
        </w:tc>
      </w:tr>
      <w:tr w:rsidR="000D6F92" w:rsidRPr="000D6F92">
        <w:trPr>
          <w:trHeight w:val="630"/>
        </w:trPr>
        <w:tc>
          <w:tcPr>
            <w:tcW w:w="523" w:type="dxa"/>
            <w:vAlign w:val="center"/>
          </w:tcPr>
          <w:p w:rsidR="00CF38B7" w:rsidRPr="000D6F92" w:rsidRDefault="00FF1C83">
            <w:pPr>
              <w:spacing w:before="236" w:line="188" w:lineRule="auto"/>
              <w:ind w:left="227"/>
              <w:rPr>
                <w:rFonts w:ascii="宋体" w:eastAsia="宋体" w:hAnsi="宋体" w:cs="宋体"/>
                <w:sz w:val="18"/>
                <w:szCs w:val="18"/>
              </w:rPr>
            </w:pPr>
            <w:r w:rsidRPr="000D6F92">
              <w:rPr>
                <w:rFonts w:ascii="宋体" w:eastAsia="宋体" w:hAnsi="宋体" w:cs="宋体" w:hint="eastAsia"/>
                <w:sz w:val="18"/>
                <w:szCs w:val="18"/>
              </w:rPr>
              <w:t>1</w:t>
            </w:r>
          </w:p>
        </w:tc>
        <w:tc>
          <w:tcPr>
            <w:tcW w:w="1192" w:type="dxa"/>
            <w:vAlign w:val="center"/>
          </w:tcPr>
          <w:p w:rsidR="00CF38B7" w:rsidRPr="000D6F92" w:rsidRDefault="00FF1C83">
            <w:pPr>
              <w:spacing w:before="195" w:line="219" w:lineRule="auto"/>
              <w:jc w:val="center"/>
              <w:rPr>
                <w:rFonts w:ascii="宋体" w:eastAsia="宋体" w:hAnsi="宋体" w:cs="宋体"/>
                <w:sz w:val="18"/>
                <w:szCs w:val="18"/>
              </w:rPr>
            </w:pPr>
            <w:r w:rsidRPr="000D6F92">
              <w:rPr>
                <w:spacing w:val="-3"/>
              </w:rPr>
              <w:t>上海三菱</w:t>
            </w:r>
          </w:p>
        </w:tc>
        <w:tc>
          <w:tcPr>
            <w:tcW w:w="1297" w:type="dxa"/>
            <w:vAlign w:val="center"/>
          </w:tcPr>
          <w:p w:rsidR="00CF38B7" w:rsidRPr="000D6F92" w:rsidRDefault="00FF1C83">
            <w:pPr>
              <w:widowControl/>
              <w:jc w:val="center"/>
              <w:textAlignment w:val="center"/>
              <w:rPr>
                <w:rFonts w:ascii="Times New Roman" w:eastAsia="Times New Roman" w:hAnsi="Times New Roman" w:cs="Times New Roman"/>
                <w:sz w:val="24"/>
                <w:szCs w:val="24"/>
              </w:rPr>
            </w:pPr>
            <w:r w:rsidRPr="000D6F92">
              <w:rPr>
                <w:rFonts w:ascii="宋体" w:eastAsia="宋体" w:hAnsi="宋体" w:cs="宋体" w:hint="eastAsia"/>
                <w:kern w:val="0"/>
                <w:sz w:val="22"/>
                <w:lang w:bidi="ar"/>
              </w:rPr>
              <w:t>LEHY-III</w:t>
            </w:r>
          </w:p>
        </w:tc>
        <w:tc>
          <w:tcPr>
            <w:tcW w:w="585" w:type="dxa"/>
            <w:vAlign w:val="center"/>
          </w:tcPr>
          <w:p w:rsidR="00CF38B7" w:rsidRPr="000D6F92" w:rsidRDefault="00FF1C83">
            <w:pPr>
              <w:widowControl/>
              <w:jc w:val="center"/>
              <w:textAlignment w:val="center"/>
              <w:rPr>
                <w:rFonts w:ascii="宋体" w:eastAsia="宋体" w:hAnsi="宋体" w:cs="宋体"/>
                <w:sz w:val="18"/>
                <w:szCs w:val="18"/>
              </w:rPr>
            </w:pPr>
            <w:r w:rsidRPr="000D6F92">
              <w:rPr>
                <w:rFonts w:ascii="宋体" w:eastAsia="宋体" w:hAnsi="宋体" w:cs="宋体" w:hint="eastAsia"/>
                <w:kern w:val="0"/>
                <w:sz w:val="22"/>
                <w:lang w:bidi="ar"/>
              </w:rPr>
              <w:t>2</w:t>
            </w:r>
          </w:p>
        </w:tc>
        <w:tc>
          <w:tcPr>
            <w:tcW w:w="765" w:type="dxa"/>
            <w:vAlign w:val="center"/>
          </w:tcPr>
          <w:p w:rsidR="00CF38B7" w:rsidRPr="000D6F92" w:rsidRDefault="00FF1C83">
            <w:pPr>
              <w:widowControl/>
              <w:jc w:val="center"/>
              <w:textAlignment w:val="center"/>
              <w:rPr>
                <w:rFonts w:ascii="Times New Roman" w:eastAsia="Times New Roman" w:hAnsi="Times New Roman" w:cs="Times New Roman"/>
                <w:sz w:val="18"/>
                <w:szCs w:val="18"/>
              </w:rPr>
            </w:pPr>
            <w:r w:rsidRPr="000D6F92">
              <w:rPr>
                <w:rFonts w:ascii="宋体" w:eastAsia="宋体" w:hAnsi="宋体" w:cs="宋体" w:hint="eastAsia"/>
                <w:kern w:val="0"/>
                <w:sz w:val="22"/>
                <w:lang w:bidi="ar"/>
              </w:rPr>
              <w:t xml:space="preserve">1600 </w:t>
            </w:r>
          </w:p>
        </w:tc>
        <w:tc>
          <w:tcPr>
            <w:tcW w:w="1170" w:type="dxa"/>
            <w:vAlign w:val="center"/>
          </w:tcPr>
          <w:p w:rsidR="00CF38B7" w:rsidRPr="000D6F92" w:rsidRDefault="00FF1C83">
            <w:pPr>
              <w:widowControl/>
              <w:jc w:val="center"/>
              <w:textAlignment w:val="center"/>
              <w:rPr>
                <w:rFonts w:ascii="Times New Roman" w:eastAsia="Times New Roman" w:hAnsi="Times New Roman" w:cs="Times New Roman"/>
                <w:sz w:val="18"/>
                <w:szCs w:val="18"/>
              </w:rPr>
            </w:pPr>
            <w:r w:rsidRPr="000D6F92">
              <w:rPr>
                <w:rFonts w:ascii="宋体" w:eastAsia="宋体" w:hAnsi="宋体" w:cs="宋体" w:hint="eastAsia"/>
                <w:kern w:val="0"/>
                <w:sz w:val="22"/>
                <w:lang w:bidi="ar"/>
              </w:rPr>
              <w:t>1.0 m/s</w:t>
            </w:r>
          </w:p>
        </w:tc>
        <w:tc>
          <w:tcPr>
            <w:tcW w:w="2025" w:type="dxa"/>
            <w:shd w:val="clear" w:color="auto" w:fill="auto"/>
            <w:vAlign w:val="center"/>
          </w:tcPr>
          <w:p w:rsidR="00CF38B7" w:rsidRPr="000D6F92" w:rsidRDefault="00FF1C83">
            <w:pPr>
              <w:widowControl/>
              <w:jc w:val="center"/>
              <w:textAlignment w:val="center"/>
              <w:rPr>
                <w:rFonts w:ascii="宋体" w:eastAsia="宋体" w:hAnsi="宋体" w:cs="宋体"/>
                <w:snapToGrid w:val="0"/>
                <w:kern w:val="0"/>
                <w:sz w:val="18"/>
                <w:szCs w:val="18"/>
                <w:lang w:eastAsia="en-US"/>
              </w:rPr>
            </w:pPr>
            <w:r w:rsidRPr="000D6F92">
              <w:rPr>
                <w:rFonts w:ascii="宋体" w:eastAsia="宋体" w:hAnsi="宋体" w:cs="宋体" w:hint="eastAsia"/>
                <w:kern w:val="0"/>
                <w:sz w:val="22"/>
                <w:lang w:bidi="ar"/>
              </w:rPr>
              <w:t>2#食堂</w:t>
            </w:r>
          </w:p>
        </w:tc>
        <w:tc>
          <w:tcPr>
            <w:tcW w:w="1095" w:type="dxa"/>
            <w:vAlign w:val="center"/>
          </w:tcPr>
          <w:p w:rsidR="00CF38B7" w:rsidRPr="000D6F92" w:rsidRDefault="00CF38B7">
            <w:pPr>
              <w:pStyle w:val="TableText"/>
              <w:spacing w:before="78" w:line="340" w:lineRule="atLeast"/>
              <w:jc w:val="center"/>
              <w:rPr>
                <w:rFonts w:ascii="宋体" w:eastAsia="宋体" w:hAnsi="宋体" w:cs="宋体"/>
                <w:color w:val="auto"/>
                <w:sz w:val="18"/>
                <w:szCs w:val="18"/>
              </w:rPr>
            </w:pPr>
          </w:p>
        </w:tc>
        <w:tc>
          <w:tcPr>
            <w:tcW w:w="743" w:type="dxa"/>
            <w:vAlign w:val="center"/>
          </w:tcPr>
          <w:p w:rsidR="00CF38B7" w:rsidRPr="000D6F92" w:rsidRDefault="00FF1C83">
            <w:pPr>
              <w:spacing w:before="236" w:line="188" w:lineRule="auto"/>
              <w:ind w:left="221"/>
              <w:rPr>
                <w:rFonts w:ascii="Times New Roman" w:eastAsia="宋体" w:hAnsi="Times New Roman" w:cs="Times New Roman"/>
                <w:sz w:val="18"/>
                <w:szCs w:val="18"/>
              </w:rPr>
            </w:pPr>
            <w:r w:rsidRPr="000D6F92">
              <w:rPr>
                <w:rFonts w:ascii="Times New Roman" w:eastAsia="宋体" w:hAnsi="Times New Roman" w:cs="Times New Roman" w:hint="eastAsia"/>
                <w:sz w:val="18"/>
                <w:szCs w:val="18"/>
              </w:rPr>
              <w:t>含税</w:t>
            </w:r>
          </w:p>
        </w:tc>
      </w:tr>
      <w:tr w:rsidR="000D6F92" w:rsidRPr="000D6F92">
        <w:trPr>
          <w:trHeight w:val="631"/>
        </w:trPr>
        <w:tc>
          <w:tcPr>
            <w:tcW w:w="523" w:type="dxa"/>
            <w:vAlign w:val="center"/>
          </w:tcPr>
          <w:p w:rsidR="00CF38B7" w:rsidRPr="000D6F92" w:rsidRDefault="00FF1C83">
            <w:pPr>
              <w:spacing w:before="237" w:line="188" w:lineRule="auto"/>
              <w:ind w:left="204"/>
              <w:rPr>
                <w:rFonts w:ascii="宋体" w:eastAsia="宋体" w:hAnsi="宋体" w:cs="宋体"/>
                <w:sz w:val="18"/>
                <w:szCs w:val="18"/>
              </w:rPr>
            </w:pPr>
            <w:r w:rsidRPr="000D6F92">
              <w:rPr>
                <w:rFonts w:ascii="宋体" w:eastAsia="宋体" w:hAnsi="宋体" w:cs="宋体" w:hint="eastAsia"/>
                <w:sz w:val="18"/>
                <w:szCs w:val="18"/>
              </w:rPr>
              <w:t>2</w:t>
            </w:r>
          </w:p>
        </w:tc>
        <w:tc>
          <w:tcPr>
            <w:tcW w:w="1192" w:type="dxa"/>
            <w:vAlign w:val="center"/>
          </w:tcPr>
          <w:p w:rsidR="00CF38B7" w:rsidRPr="000D6F92" w:rsidRDefault="00FF1C83">
            <w:pPr>
              <w:spacing w:before="196" w:line="224" w:lineRule="auto"/>
              <w:jc w:val="center"/>
              <w:rPr>
                <w:rFonts w:ascii="宋体" w:eastAsia="宋体" w:hAnsi="宋体" w:cs="宋体"/>
                <w:sz w:val="18"/>
                <w:szCs w:val="18"/>
              </w:rPr>
            </w:pPr>
            <w:r w:rsidRPr="000D6F92">
              <w:rPr>
                <w:spacing w:val="-3"/>
              </w:rPr>
              <w:t>上海三菱</w:t>
            </w:r>
          </w:p>
        </w:tc>
        <w:tc>
          <w:tcPr>
            <w:tcW w:w="1297" w:type="dxa"/>
            <w:vAlign w:val="center"/>
          </w:tcPr>
          <w:p w:rsidR="00CF38B7" w:rsidRPr="000D6F92" w:rsidRDefault="00FF1C83">
            <w:pPr>
              <w:widowControl/>
              <w:jc w:val="center"/>
              <w:textAlignment w:val="center"/>
              <w:rPr>
                <w:rFonts w:ascii="Times New Roman" w:eastAsia="Times New Roman" w:hAnsi="Times New Roman" w:cs="Times New Roman"/>
                <w:sz w:val="24"/>
                <w:szCs w:val="24"/>
              </w:rPr>
            </w:pPr>
            <w:r w:rsidRPr="000D6F92">
              <w:rPr>
                <w:rFonts w:ascii="宋体" w:eastAsia="宋体" w:hAnsi="宋体" w:cs="宋体" w:hint="eastAsia"/>
                <w:kern w:val="0"/>
                <w:sz w:val="22"/>
                <w:lang w:bidi="ar"/>
              </w:rPr>
              <w:t>LEHY-III</w:t>
            </w:r>
          </w:p>
        </w:tc>
        <w:tc>
          <w:tcPr>
            <w:tcW w:w="585" w:type="dxa"/>
            <w:vAlign w:val="center"/>
          </w:tcPr>
          <w:p w:rsidR="00CF38B7" w:rsidRPr="000D6F92" w:rsidRDefault="00FF1C83">
            <w:pPr>
              <w:widowControl/>
              <w:jc w:val="center"/>
              <w:textAlignment w:val="center"/>
              <w:rPr>
                <w:rFonts w:ascii="宋体" w:eastAsia="宋体" w:hAnsi="宋体" w:cs="宋体"/>
                <w:sz w:val="18"/>
                <w:szCs w:val="18"/>
              </w:rPr>
            </w:pPr>
            <w:r w:rsidRPr="000D6F92">
              <w:rPr>
                <w:rFonts w:ascii="宋体" w:eastAsia="宋体" w:hAnsi="宋体" w:cs="宋体" w:hint="eastAsia"/>
                <w:kern w:val="0"/>
                <w:sz w:val="22"/>
                <w:lang w:bidi="ar"/>
              </w:rPr>
              <w:t>9</w:t>
            </w:r>
          </w:p>
        </w:tc>
        <w:tc>
          <w:tcPr>
            <w:tcW w:w="765" w:type="dxa"/>
            <w:vAlign w:val="center"/>
          </w:tcPr>
          <w:p w:rsidR="00CF38B7" w:rsidRPr="000D6F92" w:rsidRDefault="00FF1C83">
            <w:pPr>
              <w:widowControl/>
              <w:jc w:val="center"/>
              <w:textAlignment w:val="center"/>
              <w:rPr>
                <w:rFonts w:ascii="Times New Roman" w:eastAsia="Times New Roman" w:hAnsi="Times New Roman" w:cs="Times New Roman"/>
                <w:sz w:val="18"/>
                <w:szCs w:val="18"/>
              </w:rPr>
            </w:pPr>
            <w:r w:rsidRPr="000D6F92">
              <w:rPr>
                <w:rFonts w:ascii="宋体" w:eastAsia="宋体" w:hAnsi="宋体" w:cs="宋体" w:hint="eastAsia"/>
                <w:kern w:val="0"/>
                <w:sz w:val="22"/>
                <w:lang w:bidi="ar"/>
              </w:rPr>
              <w:t xml:space="preserve">1600 </w:t>
            </w:r>
          </w:p>
        </w:tc>
        <w:tc>
          <w:tcPr>
            <w:tcW w:w="1170" w:type="dxa"/>
            <w:vAlign w:val="center"/>
          </w:tcPr>
          <w:p w:rsidR="00CF38B7" w:rsidRPr="000D6F92" w:rsidRDefault="00FF1C83">
            <w:pPr>
              <w:widowControl/>
              <w:jc w:val="center"/>
              <w:textAlignment w:val="center"/>
              <w:rPr>
                <w:rFonts w:ascii="Times New Roman" w:eastAsia="Times New Roman" w:hAnsi="Times New Roman" w:cs="Times New Roman"/>
                <w:sz w:val="18"/>
                <w:szCs w:val="18"/>
              </w:rPr>
            </w:pPr>
            <w:r w:rsidRPr="000D6F92">
              <w:rPr>
                <w:rFonts w:ascii="宋体" w:eastAsia="宋体" w:hAnsi="宋体" w:cs="宋体" w:hint="eastAsia"/>
                <w:kern w:val="0"/>
                <w:sz w:val="22"/>
                <w:lang w:bidi="ar"/>
              </w:rPr>
              <w:t>1.6 m/s</w:t>
            </w:r>
          </w:p>
        </w:tc>
        <w:tc>
          <w:tcPr>
            <w:tcW w:w="2025" w:type="dxa"/>
            <w:shd w:val="clear" w:color="auto" w:fill="auto"/>
            <w:vAlign w:val="center"/>
          </w:tcPr>
          <w:p w:rsidR="00CF38B7" w:rsidRPr="000D6F92" w:rsidRDefault="00FF1C83">
            <w:pPr>
              <w:widowControl/>
              <w:jc w:val="center"/>
              <w:textAlignment w:val="center"/>
              <w:rPr>
                <w:rFonts w:ascii="宋体" w:eastAsia="宋体" w:hAnsi="宋体" w:cs="宋体"/>
                <w:snapToGrid w:val="0"/>
                <w:kern w:val="0"/>
                <w:sz w:val="18"/>
                <w:szCs w:val="18"/>
                <w:lang w:eastAsia="en-US"/>
              </w:rPr>
            </w:pPr>
            <w:r w:rsidRPr="000D6F92">
              <w:rPr>
                <w:rFonts w:ascii="宋体" w:eastAsia="宋体" w:hAnsi="宋体" w:cs="宋体" w:hint="eastAsia"/>
                <w:kern w:val="0"/>
                <w:sz w:val="22"/>
                <w:lang w:bidi="ar"/>
              </w:rPr>
              <w:t>1栋综合楼1#梯</w:t>
            </w:r>
          </w:p>
        </w:tc>
        <w:tc>
          <w:tcPr>
            <w:tcW w:w="1095" w:type="dxa"/>
            <w:vAlign w:val="center"/>
          </w:tcPr>
          <w:p w:rsidR="00CF38B7" w:rsidRPr="000D6F92" w:rsidRDefault="00CF38B7">
            <w:pPr>
              <w:pStyle w:val="TableText"/>
              <w:spacing w:before="78" w:line="340" w:lineRule="atLeast"/>
              <w:jc w:val="center"/>
              <w:rPr>
                <w:rFonts w:ascii="宋体" w:eastAsia="宋体" w:hAnsi="宋体" w:cs="宋体"/>
                <w:color w:val="auto"/>
                <w:sz w:val="18"/>
                <w:szCs w:val="18"/>
              </w:rPr>
            </w:pPr>
          </w:p>
        </w:tc>
        <w:tc>
          <w:tcPr>
            <w:tcW w:w="743" w:type="dxa"/>
            <w:vAlign w:val="center"/>
          </w:tcPr>
          <w:p w:rsidR="00CF38B7" w:rsidRPr="000D6F92" w:rsidRDefault="00FF1C83">
            <w:pPr>
              <w:spacing w:before="237" w:line="188" w:lineRule="auto"/>
              <w:jc w:val="center"/>
              <w:rPr>
                <w:rFonts w:ascii="Times New Roman" w:eastAsia="Times New Roman" w:hAnsi="Times New Roman" w:cs="Times New Roman"/>
                <w:sz w:val="18"/>
                <w:szCs w:val="18"/>
              </w:rPr>
            </w:pPr>
            <w:r w:rsidRPr="000D6F92">
              <w:rPr>
                <w:rFonts w:ascii="Times New Roman" w:eastAsia="宋体" w:hAnsi="Times New Roman" w:cs="Times New Roman" w:hint="eastAsia"/>
                <w:sz w:val="18"/>
                <w:szCs w:val="18"/>
              </w:rPr>
              <w:t>含税</w:t>
            </w:r>
          </w:p>
        </w:tc>
      </w:tr>
      <w:tr w:rsidR="000D6F92" w:rsidRPr="000D6F92">
        <w:trPr>
          <w:trHeight w:val="631"/>
        </w:trPr>
        <w:tc>
          <w:tcPr>
            <w:tcW w:w="523" w:type="dxa"/>
            <w:vAlign w:val="center"/>
          </w:tcPr>
          <w:p w:rsidR="00CF38B7" w:rsidRPr="000D6F92" w:rsidRDefault="00FF1C83">
            <w:pPr>
              <w:pStyle w:val="TableText"/>
              <w:jc w:val="center"/>
              <w:rPr>
                <w:rFonts w:ascii="宋体" w:eastAsia="宋体" w:hAnsi="宋体" w:cs="宋体"/>
                <w:color w:val="auto"/>
                <w:sz w:val="18"/>
                <w:szCs w:val="18"/>
                <w:lang w:eastAsia="zh-CN"/>
              </w:rPr>
            </w:pPr>
            <w:r w:rsidRPr="000D6F92">
              <w:rPr>
                <w:rFonts w:ascii="宋体" w:eastAsia="宋体" w:hAnsi="宋体" w:cs="宋体" w:hint="eastAsia"/>
                <w:color w:val="auto"/>
                <w:sz w:val="18"/>
                <w:szCs w:val="18"/>
                <w:lang w:eastAsia="zh-CN"/>
              </w:rPr>
              <w:t>3</w:t>
            </w:r>
          </w:p>
        </w:tc>
        <w:tc>
          <w:tcPr>
            <w:tcW w:w="1192" w:type="dxa"/>
            <w:vAlign w:val="center"/>
          </w:tcPr>
          <w:p w:rsidR="00CF38B7" w:rsidRPr="000D6F92" w:rsidRDefault="00FF1C83">
            <w:pPr>
              <w:jc w:val="center"/>
              <w:rPr>
                <w:rFonts w:ascii="宋体" w:eastAsia="宋体" w:hAnsi="宋体" w:cs="宋体"/>
                <w:sz w:val="18"/>
                <w:szCs w:val="18"/>
              </w:rPr>
            </w:pPr>
            <w:r w:rsidRPr="000D6F92">
              <w:rPr>
                <w:spacing w:val="-3"/>
              </w:rPr>
              <w:t>上海三菱</w:t>
            </w:r>
          </w:p>
        </w:tc>
        <w:tc>
          <w:tcPr>
            <w:tcW w:w="1297" w:type="dxa"/>
            <w:vAlign w:val="center"/>
          </w:tcPr>
          <w:p w:rsidR="00CF38B7" w:rsidRPr="000D6F92" w:rsidRDefault="00FF1C83">
            <w:pPr>
              <w:widowControl/>
              <w:jc w:val="center"/>
              <w:textAlignment w:val="center"/>
            </w:pPr>
            <w:r w:rsidRPr="000D6F92">
              <w:rPr>
                <w:rFonts w:ascii="宋体" w:eastAsia="宋体" w:hAnsi="宋体" w:cs="宋体" w:hint="eastAsia"/>
                <w:kern w:val="0"/>
                <w:sz w:val="22"/>
                <w:lang w:bidi="ar"/>
              </w:rPr>
              <w:t>LEHY-III</w:t>
            </w:r>
          </w:p>
        </w:tc>
        <w:tc>
          <w:tcPr>
            <w:tcW w:w="585" w:type="dxa"/>
            <w:vAlign w:val="center"/>
          </w:tcPr>
          <w:p w:rsidR="00CF38B7" w:rsidRPr="000D6F92" w:rsidRDefault="00FF1C83">
            <w:pPr>
              <w:widowControl/>
              <w:jc w:val="center"/>
              <w:textAlignment w:val="center"/>
              <w:rPr>
                <w:rFonts w:ascii="宋体" w:eastAsia="宋体" w:hAnsi="宋体" w:cs="宋体"/>
                <w:sz w:val="18"/>
                <w:szCs w:val="18"/>
              </w:rPr>
            </w:pPr>
            <w:r w:rsidRPr="000D6F92">
              <w:rPr>
                <w:rFonts w:ascii="宋体" w:eastAsia="宋体" w:hAnsi="宋体" w:cs="宋体" w:hint="eastAsia"/>
                <w:kern w:val="0"/>
                <w:sz w:val="22"/>
                <w:lang w:bidi="ar"/>
              </w:rPr>
              <w:t>9</w:t>
            </w:r>
          </w:p>
        </w:tc>
        <w:tc>
          <w:tcPr>
            <w:tcW w:w="765" w:type="dxa"/>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1600</w:t>
            </w:r>
          </w:p>
        </w:tc>
        <w:tc>
          <w:tcPr>
            <w:tcW w:w="1170" w:type="dxa"/>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1.6 m/s</w:t>
            </w:r>
          </w:p>
        </w:tc>
        <w:tc>
          <w:tcPr>
            <w:tcW w:w="2025" w:type="dxa"/>
            <w:shd w:val="clear" w:color="auto" w:fill="auto"/>
            <w:vAlign w:val="center"/>
          </w:tcPr>
          <w:p w:rsidR="00CF38B7" w:rsidRPr="000D6F92" w:rsidRDefault="00FF1C83">
            <w:pPr>
              <w:widowControl/>
              <w:jc w:val="center"/>
              <w:textAlignment w:val="center"/>
              <w:rPr>
                <w:rFonts w:ascii="宋体" w:eastAsia="宋体" w:hAnsi="宋体" w:cs="宋体"/>
                <w:snapToGrid w:val="0"/>
                <w:kern w:val="0"/>
                <w:sz w:val="18"/>
                <w:szCs w:val="18"/>
                <w:lang w:eastAsia="en-US"/>
              </w:rPr>
            </w:pPr>
            <w:r w:rsidRPr="000D6F92">
              <w:rPr>
                <w:rFonts w:ascii="宋体" w:eastAsia="宋体" w:hAnsi="宋体" w:cs="宋体" w:hint="eastAsia"/>
                <w:kern w:val="0"/>
                <w:sz w:val="22"/>
                <w:lang w:bidi="ar"/>
              </w:rPr>
              <w:t>1栋综合楼2#梯</w:t>
            </w:r>
          </w:p>
        </w:tc>
        <w:tc>
          <w:tcPr>
            <w:tcW w:w="1095" w:type="dxa"/>
            <w:vAlign w:val="center"/>
          </w:tcPr>
          <w:p w:rsidR="00CF38B7" w:rsidRPr="000D6F92" w:rsidRDefault="00CF38B7">
            <w:pPr>
              <w:pStyle w:val="TableText"/>
              <w:spacing w:before="78" w:line="340" w:lineRule="atLeast"/>
              <w:jc w:val="center"/>
              <w:rPr>
                <w:rFonts w:ascii="宋体" w:eastAsia="宋体" w:hAnsi="宋体" w:cs="宋体"/>
                <w:color w:val="auto"/>
                <w:sz w:val="18"/>
                <w:szCs w:val="18"/>
              </w:rPr>
            </w:pPr>
          </w:p>
        </w:tc>
        <w:tc>
          <w:tcPr>
            <w:tcW w:w="743" w:type="dxa"/>
            <w:vAlign w:val="center"/>
          </w:tcPr>
          <w:p w:rsidR="00CF38B7" w:rsidRPr="000D6F92" w:rsidRDefault="00FF1C83">
            <w:pPr>
              <w:jc w:val="center"/>
              <w:rPr>
                <w:sz w:val="18"/>
                <w:szCs w:val="18"/>
              </w:rPr>
            </w:pPr>
            <w:r w:rsidRPr="000D6F92">
              <w:rPr>
                <w:rFonts w:ascii="Times New Roman" w:eastAsia="宋体" w:hAnsi="Times New Roman" w:cs="Times New Roman" w:hint="eastAsia"/>
                <w:sz w:val="18"/>
                <w:szCs w:val="18"/>
              </w:rPr>
              <w:t>含税</w:t>
            </w:r>
          </w:p>
        </w:tc>
      </w:tr>
      <w:tr w:rsidR="000D6F92" w:rsidRPr="000D6F92">
        <w:trPr>
          <w:trHeight w:val="632"/>
        </w:trPr>
        <w:tc>
          <w:tcPr>
            <w:tcW w:w="523" w:type="dxa"/>
            <w:vAlign w:val="center"/>
          </w:tcPr>
          <w:p w:rsidR="00CF38B7" w:rsidRPr="000D6F92" w:rsidRDefault="00FF1C83">
            <w:pPr>
              <w:pStyle w:val="TableText"/>
              <w:jc w:val="center"/>
              <w:rPr>
                <w:rFonts w:ascii="宋体" w:eastAsia="宋体" w:hAnsi="宋体" w:cs="宋体"/>
                <w:color w:val="auto"/>
                <w:sz w:val="18"/>
                <w:szCs w:val="18"/>
                <w:lang w:eastAsia="zh-CN"/>
              </w:rPr>
            </w:pPr>
            <w:r w:rsidRPr="000D6F92">
              <w:rPr>
                <w:rFonts w:ascii="宋体" w:eastAsia="宋体" w:hAnsi="宋体" w:cs="宋体" w:hint="eastAsia"/>
                <w:color w:val="auto"/>
                <w:sz w:val="18"/>
                <w:szCs w:val="18"/>
                <w:lang w:eastAsia="zh-CN"/>
              </w:rPr>
              <w:t>4</w:t>
            </w:r>
          </w:p>
        </w:tc>
        <w:tc>
          <w:tcPr>
            <w:tcW w:w="1192" w:type="dxa"/>
            <w:vAlign w:val="center"/>
          </w:tcPr>
          <w:p w:rsidR="00CF38B7" w:rsidRPr="000D6F92" w:rsidRDefault="00FF1C83">
            <w:pPr>
              <w:jc w:val="center"/>
              <w:rPr>
                <w:rFonts w:ascii="宋体" w:eastAsia="宋体" w:hAnsi="宋体" w:cs="宋体"/>
                <w:sz w:val="18"/>
                <w:szCs w:val="18"/>
              </w:rPr>
            </w:pPr>
            <w:r w:rsidRPr="000D6F92">
              <w:rPr>
                <w:spacing w:val="-3"/>
              </w:rPr>
              <w:t>上海三菱</w:t>
            </w:r>
          </w:p>
        </w:tc>
        <w:tc>
          <w:tcPr>
            <w:tcW w:w="1297" w:type="dxa"/>
            <w:vAlign w:val="center"/>
          </w:tcPr>
          <w:p w:rsidR="00CF38B7" w:rsidRPr="000D6F92" w:rsidRDefault="00FF1C83">
            <w:pPr>
              <w:widowControl/>
              <w:jc w:val="center"/>
              <w:textAlignment w:val="center"/>
            </w:pPr>
            <w:r w:rsidRPr="000D6F92">
              <w:rPr>
                <w:rFonts w:ascii="宋体" w:eastAsia="宋体" w:hAnsi="宋体" w:cs="宋体" w:hint="eastAsia"/>
                <w:kern w:val="0"/>
                <w:sz w:val="22"/>
                <w:lang w:bidi="ar"/>
              </w:rPr>
              <w:t>LEHY-III</w:t>
            </w:r>
          </w:p>
        </w:tc>
        <w:tc>
          <w:tcPr>
            <w:tcW w:w="585" w:type="dxa"/>
            <w:vAlign w:val="center"/>
          </w:tcPr>
          <w:p w:rsidR="00CF38B7" w:rsidRPr="000D6F92" w:rsidRDefault="00FF1C83">
            <w:pPr>
              <w:widowControl/>
              <w:jc w:val="center"/>
              <w:textAlignment w:val="center"/>
              <w:rPr>
                <w:rFonts w:ascii="宋体" w:eastAsia="宋体" w:hAnsi="宋体" w:cs="宋体"/>
                <w:sz w:val="18"/>
                <w:szCs w:val="18"/>
              </w:rPr>
            </w:pPr>
            <w:r w:rsidRPr="000D6F92">
              <w:rPr>
                <w:rFonts w:ascii="宋体" w:eastAsia="宋体" w:hAnsi="宋体" w:cs="宋体" w:hint="eastAsia"/>
                <w:kern w:val="0"/>
                <w:sz w:val="22"/>
                <w:lang w:bidi="ar"/>
              </w:rPr>
              <w:t>10</w:t>
            </w:r>
          </w:p>
        </w:tc>
        <w:tc>
          <w:tcPr>
            <w:tcW w:w="765" w:type="dxa"/>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 xml:space="preserve">1600 </w:t>
            </w:r>
          </w:p>
        </w:tc>
        <w:tc>
          <w:tcPr>
            <w:tcW w:w="1170" w:type="dxa"/>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1.6 m/s</w:t>
            </w:r>
          </w:p>
        </w:tc>
        <w:tc>
          <w:tcPr>
            <w:tcW w:w="2025" w:type="dxa"/>
            <w:shd w:val="clear" w:color="auto" w:fill="auto"/>
            <w:vAlign w:val="center"/>
          </w:tcPr>
          <w:p w:rsidR="00CF38B7" w:rsidRPr="000D6F92" w:rsidRDefault="00FF1C83">
            <w:pPr>
              <w:widowControl/>
              <w:jc w:val="center"/>
              <w:textAlignment w:val="center"/>
              <w:rPr>
                <w:rFonts w:ascii="宋体" w:eastAsia="宋体" w:hAnsi="宋体" w:cs="宋体"/>
                <w:snapToGrid w:val="0"/>
                <w:kern w:val="0"/>
                <w:sz w:val="18"/>
                <w:szCs w:val="18"/>
                <w:lang w:eastAsia="en-US"/>
              </w:rPr>
            </w:pPr>
            <w:r w:rsidRPr="000D6F92">
              <w:rPr>
                <w:rFonts w:ascii="宋体" w:eastAsia="宋体" w:hAnsi="宋体" w:cs="宋体" w:hint="eastAsia"/>
                <w:kern w:val="0"/>
                <w:sz w:val="22"/>
                <w:lang w:bidi="ar"/>
              </w:rPr>
              <w:t>4栋教学楼4#梯</w:t>
            </w:r>
          </w:p>
        </w:tc>
        <w:tc>
          <w:tcPr>
            <w:tcW w:w="1095" w:type="dxa"/>
            <w:vAlign w:val="center"/>
          </w:tcPr>
          <w:p w:rsidR="00CF38B7" w:rsidRPr="000D6F92" w:rsidRDefault="00CF38B7">
            <w:pPr>
              <w:pStyle w:val="TableText"/>
              <w:spacing w:before="289" w:line="340" w:lineRule="atLeast"/>
              <w:jc w:val="center"/>
              <w:rPr>
                <w:rFonts w:ascii="宋体" w:eastAsia="宋体" w:hAnsi="宋体" w:cs="宋体"/>
                <w:color w:val="auto"/>
                <w:sz w:val="18"/>
                <w:szCs w:val="18"/>
              </w:rPr>
            </w:pPr>
          </w:p>
        </w:tc>
        <w:tc>
          <w:tcPr>
            <w:tcW w:w="743" w:type="dxa"/>
            <w:vAlign w:val="center"/>
          </w:tcPr>
          <w:p w:rsidR="00CF38B7" w:rsidRPr="000D6F92" w:rsidRDefault="00FF1C83">
            <w:pPr>
              <w:jc w:val="center"/>
              <w:rPr>
                <w:sz w:val="18"/>
                <w:szCs w:val="18"/>
              </w:rPr>
            </w:pPr>
            <w:r w:rsidRPr="000D6F92">
              <w:rPr>
                <w:rFonts w:ascii="Times New Roman" w:eastAsia="宋体" w:hAnsi="Times New Roman" w:cs="Times New Roman" w:hint="eastAsia"/>
                <w:sz w:val="18"/>
                <w:szCs w:val="18"/>
              </w:rPr>
              <w:t>含税</w:t>
            </w:r>
          </w:p>
        </w:tc>
      </w:tr>
      <w:tr w:rsidR="000D6F92" w:rsidRPr="000D6F92">
        <w:trPr>
          <w:trHeight w:val="346"/>
        </w:trPr>
        <w:tc>
          <w:tcPr>
            <w:tcW w:w="523" w:type="dxa"/>
            <w:tcBorders>
              <w:bottom w:val="single" w:sz="4" w:space="0" w:color="auto"/>
            </w:tcBorders>
            <w:vAlign w:val="center"/>
          </w:tcPr>
          <w:p w:rsidR="00CF38B7" w:rsidRPr="000D6F92" w:rsidRDefault="00FF1C83">
            <w:pPr>
              <w:pStyle w:val="TableText"/>
              <w:jc w:val="center"/>
              <w:rPr>
                <w:rFonts w:ascii="宋体" w:eastAsia="宋体" w:hAnsi="宋体" w:cs="宋体"/>
                <w:color w:val="auto"/>
                <w:sz w:val="18"/>
                <w:szCs w:val="18"/>
                <w:lang w:eastAsia="zh-CN"/>
              </w:rPr>
            </w:pPr>
            <w:r w:rsidRPr="000D6F92">
              <w:rPr>
                <w:rFonts w:ascii="宋体" w:eastAsia="宋体" w:hAnsi="宋体" w:cs="宋体" w:hint="eastAsia"/>
                <w:color w:val="auto"/>
                <w:sz w:val="18"/>
                <w:szCs w:val="18"/>
                <w:lang w:eastAsia="zh-CN"/>
              </w:rPr>
              <w:t>5</w:t>
            </w:r>
          </w:p>
        </w:tc>
        <w:tc>
          <w:tcPr>
            <w:tcW w:w="1192" w:type="dxa"/>
            <w:tcBorders>
              <w:bottom w:val="single" w:sz="4" w:space="0" w:color="auto"/>
            </w:tcBorders>
            <w:vAlign w:val="center"/>
          </w:tcPr>
          <w:p w:rsidR="00CF38B7" w:rsidRPr="000D6F92" w:rsidRDefault="00FF1C83">
            <w:pPr>
              <w:jc w:val="center"/>
              <w:rPr>
                <w:rFonts w:ascii="宋体" w:eastAsia="宋体" w:hAnsi="宋体" w:cs="宋体"/>
                <w:sz w:val="18"/>
                <w:szCs w:val="18"/>
              </w:rPr>
            </w:pPr>
            <w:r w:rsidRPr="000D6F92">
              <w:rPr>
                <w:spacing w:val="-3"/>
              </w:rPr>
              <w:t>上海三菱</w:t>
            </w:r>
          </w:p>
        </w:tc>
        <w:tc>
          <w:tcPr>
            <w:tcW w:w="1297" w:type="dxa"/>
            <w:tcBorders>
              <w:bottom w:val="single" w:sz="4" w:space="0" w:color="auto"/>
            </w:tcBorders>
            <w:vAlign w:val="center"/>
          </w:tcPr>
          <w:p w:rsidR="00CF38B7" w:rsidRPr="000D6F92" w:rsidRDefault="00FF1C83">
            <w:pPr>
              <w:widowControl/>
              <w:jc w:val="center"/>
              <w:textAlignment w:val="center"/>
            </w:pPr>
            <w:r w:rsidRPr="000D6F92">
              <w:rPr>
                <w:rFonts w:ascii="宋体" w:eastAsia="宋体" w:hAnsi="宋体" w:cs="宋体" w:hint="eastAsia"/>
                <w:kern w:val="0"/>
                <w:sz w:val="22"/>
                <w:lang w:bidi="ar"/>
              </w:rPr>
              <w:t>LEHY-III</w:t>
            </w:r>
          </w:p>
        </w:tc>
        <w:tc>
          <w:tcPr>
            <w:tcW w:w="585" w:type="dxa"/>
            <w:tcBorders>
              <w:bottom w:val="single" w:sz="4" w:space="0" w:color="auto"/>
            </w:tcBorders>
            <w:vAlign w:val="center"/>
          </w:tcPr>
          <w:p w:rsidR="00CF38B7" w:rsidRPr="000D6F92" w:rsidRDefault="00FF1C83">
            <w:pPr>
              <w:widowControl/>
              <w:jc w:val="center"/>
              <w:textAlignment w:val="center"/>
              <w:rPr>
                <w:rFonts w:ascii="宋体" w:eastAsia="宋体" w:hAnsi="宋体" w:cs="宋体"/>
                <w:sz w:val="18"/>
                <w:szCs w:val="18"/>
              </w:rPr>
            </w:pPr>
            <w:r w:rsidRPr="000D6F92">
              <w:rPr>
                <w:rFonts w:ascii="宋体" w:eastAsia="宋体" w:hAnsi="宋体" w:cs="宋体" w:hint="eastAsia"/>
                <w:kern w:val="0"/>
                <w:sz w:val="22"/>
                <w:lang w:bidi="ar"/>
              </w:rPr>
              <w:t>10</w:t>
            </w:r>
          </w:p>
        </w:tc>
        <w:tc>
          <w:tcPr>
            <w:tcW w:w="765" w:type="dxa"/>
            <w:tcBorders>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 xml:space="preserve">1600 </w:t>
            </w:r>
          </w:p>
        </w:tc>
        <w:tc>
          <w:tcPr>
            <w:tcW w:w="1170" w:type="dxa"/>
            <w:tcBorders>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1.6 m/s</w:t>
            </w:r>
          </w:p>
        </w:tc>
        <w:tc>
          <w:tcPr>
            <w:tcW w:w="2025" w:type="dxa"/>
            <w:tcBorders>
              <w:bottom w:val="single" w:sz="4" w:space="0" w:color="auto"/>
            </w:tcBorders>
            <w:shd w:val="clear" w:color="auto" w:fill="auto"/>
            <w:vAlign w:val="center"/>
          </w:tcPr>
          <w:p w:rsidR="00CF38B7" w:rsidRPr="000D6F92" w:rsidRDefault="00FF1C83">
            <w:pPr>
              <w:widowControl/>
              <w:jc w:val="center"/>
              <w:textAlignment w:val="center"/>
              <w:rPr>
                <w:rFonts w:ascii="宋体" w:eastAsia="宋体" w:hAnsi="宋体" w:cs="宋体"/>
                <w:snapToGrid w:val="0"/>
                <w:kern w:val="0"/>
                <w:sz w:val="18"/>
                <w:szCs w:val="18"/>
                <w:lang w:eastAsia="en-US"/>
              </w:rPr>
            </w:pPr>
            <w:r w:rsidRPr="000D6F92">
              <w:rPr>
                <w:rFonts w:ascii="宋体" w:eastAsia="宋体" w:hAnsi="宋体" w:cs="宋体" w:hint="eastAsia"/>
                <w:kern w:val="0"/>
                <w:sz w:val="22"/>
                <w:lang w:bidi="ar"/>
              </w:rPr>
              <w:t>4栋教学楼5#梯</w:t>
            </w:r>
          </w:p>
        </w:tc>
        <w:tc>
          <w:tcPr>
            <w:tcW w:w="1095" w:type="dxa"/>
            <w:tcBorders>
              <w:bottom w:val="single" w:sz="4" w:space="0" w:color="auto"/>
            </w:tcBorders>
            <w:vAlign w:val="center"/>
          </w:tcPr>
          <w:p w:rsidR="00CF38B7" w:rsidRPr="000D6F92" w:rsidRDefault="00CF38B7">
            <w:pPr>
              <w:pStyle w:val="TableText"/>
              <w:spacing w:before="288" w:line="340" w:lineRule="atLeast"/>
              <w:jc w:val="center"/>
              <w:rPr>
                <w:rFonts w:ascii="宋体" w:eastAsia="宋体" w:hAnsi="宋体" w:cs="宋体"/>
                <w:color w:val="auto"/>
                <w:sz w:val="18"/>
                <w:szCs w:val="18"/>
              </w:rPr>
            </w:pPr>
          </w:p>
        </w:tc>
        <w:tc>
          <w:tcPr>
            <w:tcW w:w="743" w:type="dxa"/>
            <w:tcBorders>
              <w:bottom w:val="single" w:sz="4" w:space="0" w:color="auto"/>
            </w:tcBorders>
            <w:vAlign w:val="center"/>
          </w:tcPr>
          <w:p w:rsidR="00CF38B7" w:rsidRPr="000D6F92" w:rsidRDefault="00FF1C83">
            <w:pPr>
              <w:jc w:val="center"/>
              <w:rPr>
                <w:sz w:val="18"/>
                <w:szCs w:val="18"/>
              </w:rPr>
            </w:pPr>
            <w:r w:rsidRPr="000D6F92">
              <w:rPr>
                <w:rFonts w:ascii="Times New Roman" w:eastAsia="宋体" w:hAnsi="Times New Roman" w:cs="Times New Roman" w:hint="eastAsia"/>
                <w:sz w:val="18"/>
                <w:szCs w:val="18"/>
              </w:rPr>
              <w:t>含税</w:t>
            </w:r>
          </w:p>
        </w:tc>
      </w:tr>
      <w:tr w:rsidR="000D6F92" w:rsidRPr="000D6F92">
        <w:trPr>
          <w:trHeight w:val="290"/>
        </w:trPr>
        <w:tc>
          <w:tcPr>
            <w:tcW w:w="523" w:type="dxa"/>
            <w:tcBorders>
              <w:top w:val="single" w:sz="4" w:space="0" w:color="auto"/>
            </w:tcBorders>
            <w:vAlign w:val="center"/>
          </w:tcPr>
          <w:p w:rsidR="00CF38B7" w:rsidRPr="000D6F92" w:rsidRDefault="00CF38B7">
            <w:pPr>
              <w:pStyle w:val="TableText"/>
              <w:jc w:val="center"/>
              <w:rPr>
                <w:rFonts w:ascii="宋体" w:eastAsia="宋体" w:hAnsi="宋体" w:cs="宋体"/>
                <w:color w:val="auto"/>
                <w:sz w:val="18"/>
                <w:szCs w:val="18"/>
                <w:lang w:eastAsia="zh-CN"/>
              </w:rPr>
            </w:pPr>
          </w:p>
        </w:tc>
        <w:tc>
          <w:tcPr>
            <w:tcW w:w="1192" w:type="dxa"/>
            <w:tcBorders>
              <w:top w:val="single" w:sz="4" w:space="0" w:color="auto"/>
            </w:tcBorders>
            <w:vAlign w:val="center"/>
          </w:tcPr>
          <w:p w:rsidR="00CF38B7" w:rsidRPr="000D6F92" w:rsidRDefault="00FF1C83">
            <w:pPr>
              <w:jc w:val="center"/>
              <w:rPr>
                <w:rFonts w:ascii="宋体" w:eastAsia="宋体" w:hAnsi="宋体" w:cs="宋体"/>
                <w:sz w:val="18"/>
                <w:szCs w:val="18"/>
              </w:rPr>
            </w:pPr>
            <w:r w:rsidRPr="000D6F92">
              <w:rPr>
                <w:spacing w:val="-3"/>
              </w:rPr>
              <w:t>上海三菱</w:t>
            </w:r>
          </w:p>
        </w:tc>
        <w:tc>
          <w:tcPr>
            <w:tcW w:w="1297" w:type="dxa"/>
            <w:tcBorders>
              <w:top w:val="single" w:sz="4" w:space="0" w:color="auto"/>
            </w:tcBorders>
            <w:vAlign w:val="center"/>
          </w:tcPr>
          <w:p w:rsidR="00CF38B7" w:rsidRPr="000D6F92" w:rsidRDefault="00FF1C83">
            <w:pPr>
              <w:widowControl/>
              <w:jc w:val="center"/>
              <w:textAlignment w:val="center"/>
            </w:pPr>
            <w:r w:rsidRPr="000D6F92">
              <w:rPr>
                <w:rFonts w:ascii="宋体" w:eastAsia="宋体" w:hAnsi="宋体" w:cs="宋体" w:hint="eastAsia"/>
                <w:kern w:val="0"/>
                <w:sz w:val="22"/>
                <w:lang w:bidi="ar"/>
              </w:rPr>
              <w:t>LEHY-III</w:t>
            </w:r>
          </w:p>
        </w:tc>
        <w:tc>
          <w:tcPr>
            <w:tcW w:w="585" w:type="dxa"/>
            <w:tcBorders>
              <w:top w:val="single" w:sz="4" w:space="0" w:color="auto"/>
            </w:tcBorders>
            <w:vAlign w:val="center"/>
          </w:tcPr>
          <w:p w:rsidR="00CF38B7" w:rsidRPr="000D6F92" w:rsidRDefault="00FF1C83">
            <w:pPr>
              <w:widowControl/>
              <w:jc w:val="center"/>
              <w:textAlignment w:val="center"/>
              <w:rPr>
                <w:rFonts w:ascii="宋体" w:eastAsia="宋体" w:hAnsi="宋体" w:cs="宋体"/>
                <w:sz w:val="18"/>
                <w:szCs w:val="18"/>
              </w:rPr>
            </w:pPr>
            <w:r w:rsidRPr="000D6F92">
              <w:rPr>
                <w:rFonts w:ascii="宋体" w:eastAsia="宋体" w:hAnsi="宋体" w:cs="宋体" w:hint="eastAsia"/>
                <w:kern w:val="0"/>
                <w:sz w:val="22"/>
                <w:lang w:bidi="ar"/>
              </w:rPr>
              <w:t>10</w:t>
            </w:r>
          </w:p>
        </w:tc>
        <w:tc>
          <w:tcPr>
            <w:tcW w:w="765" w:type="dxa"/>
            <w:tcBorders>
              <w:top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 xml:space="preserve">1600 </w:t>
            </w:r>
          </w:p>
        </w:tc>
        <w:tc>
          <w:tcPr>
            <w:tcW w:w="1170" w:type="dxa"/>
            <w:tcBorders>
              <w:top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1.75m/s</w:t>
            </w:r>
          </w:p>
        </w:tc>
        <w:tc>
          <w:tcPr>
            <w:tcW w:w="2025" w:type="dxa"/>
            <w:tcBorders>
              <w:top w:val="single" w:sz="4" w:space="0" w:color="auto"/>
            </w:tcBorders>
            <w:shd w:val="clear" w:color="auto" w:fill="auto"/>
            <w:vAlign w:val="center"/>
          </w:tcPr>
          <w:p w:rsidR="00CF38B7" w:rsidRPr="000D6F92" w:rsidRDefault="00FF1C83">
            <w:pPr>
              <w:widowControl/>
              <w:jc w:val="center"/>
              <w:textAlignment w:val="center"/>
              <w:rPr>
                <w:rFonts w:ascii="宋体" w:eastAsia="宋体" w:hAnsi="宋体" w:cs="宋体"/>
                <w:snapToGrid w:val="0"/>
                <w:kern w:val="0"/>
                <w:sz w:val="18"/>
                <w:szCs w:val="18"/>
                <w:lang w:eastAsia="en-US"/>
              </w:rPr>
            </w:pPr>
            <w:r w:rsidRPr="000D6F92">
              <w:rPr>
                <w:rFonts w:ascii="宋体" w:eastAsia="宋体" w:hAnsi="宋体" w:cs="宋体" w:hint="eastAsia"/>
                <w:kern w:val="0"/>
                <w:sz w:val="22"/>
                <w:lang w:bidi="ar"/>
              </w:rPr>
              <w:t>6栋实训楼8#梯</w:t>
            </w:r>
          </w:p>
        </w:tc>
        <w:tc>
          <w:tcPr>
            <w:tcW w:w="1095" w:type="dxa"/>
            <w:tcBorders>
              <w:top w:val="single" w:sz="4" w:space="0" w:color="auto"/>
            </w:tcBorders>
            <w:vAlign w:val="center"/>
          </w:tcPr>
          <w:p w:rsidR="00CF38B7" w:rsidRPr="000D6F92" w:rsidRDefault="00CF38B7">
            <w:pPr>
              <w:pStyle w:val="TableText"/>
              <w:spacing w:before="289" w:line="340" w:lineRule="atLeast"/>
              <w:jc w:val="center"/>
              <w:rPr>
                <w:rFonts w:ascii="宋体" w:eastAsia="宋体" w:hAnsi="宋体" w:cs="宋体"/>
                <w:color w:val="auto"/>
                <w:sz w:val="18"/>
                <w:szCs w:val="18"/>
              </w:rPr>
            </w:pPr>
          </w:p>
        </w:tc>
        <w:tc>
          <w:tcPr>
            <w:tcW w:w="743" w:type="dxa"/>
            <w:tcBorders>
              <w:top w:val="single" w:sz="4" w:space="0" w:color="auto"/>
            </w:tcBorders>
            <w:vAlign w:val="center"/>
          </w:tcPr>
          <w:p w:rsidR="00CF38B7" w:rsidRPr="000D6F92" w:rsidRDefault="00FF1C83">
            <w:pPr>
              <w:jc w:val="center"/>
              <w:rPr>
                <w:sz w:val="18"/>
                <w:szCs w:val="18"/>
              </w:rPr>
            </w:pPr>
            <w:r w:rsidRPr="000D6F92">
              <w:rPr>
                <w:rFonts w:ascii="Times New Roman" w:eastAsia="宋体" w:hAnsi="Times New Roman" w:cs="Times New Roman" w:hint="eastAsia"/>
                <w:sz w:val="18"/>
                <w:szCs w:val="18"/>
              </w:rPr>
              <w:t>含税</w:t>
            </w:r>
          </w:p>
        </w:tc>
      </w:tr>
      <w:tr w:rsidR="000D6F92" w:rsidRPr="000D6F92">
        <w:trPr>
          <w:trHeight w:val="364"/>
        </w:trPr>
        <w:tc>
          <w:tcPr>
            <w:tcW w:w="523" w:type="dxa"/>
            <w:tcBorders>
              <w:bottom w:val="single" w:sz="4" w:space="0" w:color="auto"/>
            </w:tcBorders>
            <w:vAlign w:val="center"/>
          </w:tcPr>
          <w:p w:rsidR="00CF38B7" w:rsidRPr="000D6F92" w:rsidRDefault="00FF1C83">
            <w:pPr>
              <w:pStyle w:val="TableText"/>
              <w:jc w:val="center"/>
              <w:rPr>
                <w:rFonts w:ascii="宋体" w:eastAsia="宋体" w:hAnsi="宋体" w:cs="宋体"/>
                <w:color w:val="auto"/>
                <w:sz w:val="18"/>
                <w:szCs w:val="18"/>
                <w:lang w:eastAsia="zh-CN"/>
              </w:rPr>
            </w:pPr>
            <w:r w:rsidRPr="000D6F92">
              <w:rPr>
                <w:rFonts w:ascii="宋体" w:eastAsia="宋体" w:hAnsi="宋体" w:cs="宋体" w:hint="eastAsia"/>
                <w:color w:val="auto"/>
                <w:sz w:val="18"/>
                <w:szCs w:val="18"/>
                <w:lang w:eastAsia="zh-CN"/>
              </w:rPr>
              <w:t>6</w:t>
            </w:r>
          </w:p>
        </w:tc>
        <w:tc>
          <w:tcPr>
            <w:tcW w:w="1192" w:type="dxa"/>
            <w:tcBorders>
              <w:bottom w:val="single" w:sz="4" w:space="0" w:color="auto"/>
            </w:tcBorders>
            <w:vAlign w:val="center"/>
          </w:tcPr>
          <w:p w:rsidR="00CF38B7" w:rsidRPr="000D6F92" w:rsidRDefault="00FF1C83">
            <w:pPr>
              <w:jc w:val="center"/>
              <w:rPr>
                <w:rFonts w:ascii="宋体" w:eastAsia="宋体" w:hAnsi="宋体" w:cs="宋体"/>
                <w:sz w:val="18"/>
                <w:szCs w:val="18"/>
              </w:rPr>
            </w:pPr>
            <w:r w:rsidRPr="000D6F92">
              <w:rPr>
                <w:spacing w:val="-3"/>
              </w:rPr>
              <w:t>上海三菱</w:t>
            </w:r>
          </w:p>
        </w:tc>
        <w:tc>
          <w:tcPr>
            <w:tcW w:w="1297" w:type="dxa"/>
            <w:tcBorders>
              <w:bottom w:val="single" w:sz="4" w:space="0" w:color="auto"/>
            </w:tcBorders>
            <w:vAlign w:val="center"/>
          </w:tcPr>
          <w:p w:rsidR="00CF38B7" w:rsidRPr="000D6F92" w:rsidRDefault="00FF1C83">
            <w:pPr>
              <w:widowControl/>
              <w:jc w:val="center"/>
              <w:textAlignment w:val="center"/>
            </w:pPr>
            <w:r w:rsidRPr="000D6F92">
              <w:rPr>
                <w:rFonts w:ascii="宋体" w:eastAsia="宋体" w:hAnsi="宋体" w:cs="宋体" w:hint="eastAsia"/>
                <w:kern w:val="0"/>
                <w:sz w:val="22"/>
                <w:lang w:bidi="ar"/>
              </w:rPr>
              <w:t>LEHY-III</w:t>
            </w:r>
          </w:p>
        </w:tc>
        <w:tc>
          <w:tcPr>
            <w:tcW w:w="585" w:type="dxa"/>
            <w:tcBorders>
              <w:bottom w:val="single" w:sz="4" w:space="0" w:color="auto"/>
            </w:tcBorders>
            <w:vAlign w:val="center"/>
          </w:tcPr>
          <w:p w:rsidR="00CF38B7" w:rsidRPr="000D6F92" w:rsidRDefault="00FF1C83">
            <w:pPr>
              <w:widowControl/>
              <w:jc w:val="center"/>
              <w:textAlignment w:val="center"/>
              <w:rPr>
                <w:rFonts w:ascii="宋体" w:eastAsia="宋体" w:hAnsi="宋体" w:cs="宋体"/>
                <w:sz w:val="18"/>
                <w:szCs w:val="18"/>
              </w:rPr>
            </w:pPr>
            <w:r w:rsidRPr="000D6F92">
              <w:rPr>
                <w:rFonts w:ascii="宋体" w:eastAsia="宋体" w:hAnsi="宋体" w:cs="宋体" w:hint="eastAsia"/>
                <w:kern w:val="0"/>
                <w:sz w:val="22"/>
                <w:lang w:bidi="ar"/>
              </w:rPr>
              <w:t>10</w:t>
            </w:r>
          </w:p>
        </w:tc>
        <w:tc>
          <w:tcPr>
            <w:tcW w:w="765" w:type="dxa"/>
            <w:tcBorders>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 xml:space="preserve">1200 </w:t>
            </w:r>
          </w:p>
        </w:tc>
        <w:tc>
          <w:tcPr>
            <w:tcW w:w="1170" w:type="dxa"/>
            <w:tcBorders>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1.75m/s</w:t>
            </w:r>
          </w:p>
        </w:tc>
        <w:tc>
          <w:tcPr>
            <w:tcW w:w="2025" w:type="dxa"/>
            <w:tcBorders>
              <w:bottom w:val="single" w:sz="4" w:space="0" w:color="auto"/>
            </w:tcBorders>
            <w:shd w:val="clear" w:color="auto" w:fill="auto"/>
            <w:vAlign w:val="center"/>
          </w:tcPr>
          <w:p w:rsidR="00CF38B7" w:rsidRPr="000D6F92" w:rsidRDefault="00FF1C83">
            <w:pPr>
              <w:widowControl/>
              <w:jc w:val="center"/>
              <w:textAlignment w:val="center"/>
              <w:rPr>
                <w:rFonts w:ascii="宋体" w:eastAsia="宋体" w:hAnsi="宋体" w:cs="宋体"/>
                <w:snapToGrid w:val="0"/>
                <w:kern w:val="0"/>
                <w:sz w:val="18"/>
                <w:szCs w:val="18"/>
                <w:lang w:eastAsia="en-US"/>
              </w:rPr>
            </w:pPr>
            <w:r w:rsidRPr="000D6F92">
              <w:rPr>
                <w:rFonts w:ascii="宋体" w:eastAsia="宋体" w:hAnsi="宋体" w:cs="宋体" w:hint="eastAsia"/>
                <w:kern w:val="0"/>
                <w:sz w:val="22"/>
                <w:lang w:bidi="ar"/>
              </w:rPr>
              <w:t>6栋实训楼9#梯</w:t>
            </w:r>
          </w:p>
        </w:tc>
        <w:tc>
          <w:tcPr>
            <w:tcW w:w="1095" w:type="dxa"/>
            <w:tcBorders>
              <w:bottom w:val="single" w:sz="4" w:space="0" w:color="auto"/>
            </w:tcBorders>
            <w:vAlign w:val="center"/>
          </w:tcPr>
          <w:p w:rsidR="00CF38B7" w:rsidRPr="000D6F92" w:rsidRDefault="00CF38B7">
            <w:pPr>
              <w:pStyle w:val="TableText"/>
              <w:spacing w:before="289" w:line="340" w:lineRule="atLeast"/>
              <w:jc w:val="center"/>
              <w:rPr>
                <w:rFonts w:ascii="宋体" w:eastAsia="宋体" w:hAnsi="宋体" w:cs="宋体"/>
                <w:color w:val="auto"/>
                <w:sz w:val="18"/>
                <w:szCs w:val="18"/>
              </w:rPr>
            </w:pPr>
          </w:p>
        </w:tc>
        <w:tc>
          <w:tcPr>
            <w:tcW w:w="743" w:type="dxa"/>
            <w:tcBorders>
              <w:bottom w:val="single" w:sz="4" w:space="0" w:color="auto"/>
            </w:tcBorders>
            <w:vAlign w:val="center"/>
          </w:tcPr>
          <w:p w:rsidR="00CF38B7" w:rsidRPr="000D6F92" w:rsidRDefault="00FF1C83">
            <w:pPr>
              <w:jc w:val="center"/>
              <w:rPr>
                <w:sz w:val="18"/>
                <w:szCs w:val="18"/>
              </w:rPr>
            </w:pPr>
            <w:r w:rsidRPr="000D6F92">
              <w:rPr>
                <w:rFonts w:ascii="Times New Roman" w:eastAsia="宋体" w:hAnsi="Times New Roman" w:cs="Times New Roman" w:hint="eastAsia"/>
                <w:sz w:val="18"/>
                <w:szCs w:val="18"/>
              </w:rPr>
              <w:t>含税</w:t>
            </w:r>
          </w:p>
        </w:tc>
      </w:tr>
      <w:tr w:rsidR="000D6F92" w:rsidRPr="000D6F92">
        <w:trPr>
          <w:trHeight w:val="88"/>
        </w:trPr>
        <w:tc>
          <w:tcPr>
            <w:tcW w:w="523" w:type="dxa"/>
            <w:tcBorders>
              <w:top w:val="single" w:sz="4" w:space="0" w:color="auto"/>
              <w:bottom w:val="single" w:sz="4" w:space="0" w:color="auto"/>
            </w:tcBorders>
            <w:vAlign w:val="center"/>
          </w:tcPr>
          <w:p w:rsidR="00CF38B7" w:rsidRPr="000D6F92" w:rsidRDefault="00FF1C83">
            <w:pPr>
              <w:pStyle w:val="TableText"/>
              <w:jc w:val="center"/>
              <w:rPr>
                <w:rFonts w:ascii="宋体" w:eastAsia="宋体" w:hAnsi="宋体" w:cs="宋体"/>
                <w:color w:val="auto"/>
                <w:sz w:val="18"/>
                <w:szCs w:val="18"/>
                <w:lang w:eastAsia="zh-CN"/>
              </w:rPr>
            </w:pPr>
            <w:r w:rsidRPr="000D6F92">
              <w:rPr>
                <w:rFonts w:ascii="宋体" w:eastAsia="宋体" w:hAnsi="宋体" w:cs="宋体" w:hint="eastAsia"/>
                <w:color w:val="auto"/>
                <w:sz w:val="18"/>
                <w:szCs w:val="18"/>
                <w:lang w:eastAsia="zh-CN"/>
              </w:rPr>
              <w:t>7</w:t>
            </w:r>
          </w:p>
        </w:tc>
        <w:tc>
          <w:tcPr>
            <w:tcW w:w="1192" w:type="dxa"/>
            <w:tcBorders>
              <w:top w:val="single" w:sz="4" w:space="0" w:color="auto"/>
              <w:bottom w:val="single" w:sz="4" w:space="0" w:color="auto"/>
            </w:tcBorders>
            <w:vAlign w:val="center"/>
          </w:tcPr>
          <w:p w:rsidR="00CF38B7" w:rsidRPr="000D6F92" w:rsidRDefault="00FF1C83">
            <w:pPr>
              <w:jc w:val="center"/>
              <w:rPr>
                <w:rFonts w:ascii="宋体" w:eastAsia="宋体" w:hAnsi="宋体" w:cs="宋体"/>
                <w:sz w:val="18"/>
                <w:szCs w:val="18"/>
              </w:rPr>
            </w:pPr>
            <w:r w:rsidRPr="000D6F92">
              <w:rPr>
                <w:spacing w:val="-3"/>
              </w:rPr>
              <w:t>上海三菱</w:t>
            </w:r>
          </w:p>
        </w:tc>
        <w:tc>
          <w:tcPr>
            <w:tcW w:w="1297" w:type="dxa"/>
            <w:tcBorders>
              <w:top w:val="single" w:sz="4" w:space="0" w:color="auto"/>
              <w:bottom w:val="single" w:sz="4" w:space="0" w:color="auto"/>
            </w:tcBorders>
            <w:vAlign w:val="center"/>
          </w:tcPr>
          <w:p w:rsidR="00CF38B7" w:rsidRPr="000D6F92" w:rsidRDefault="00FF1C83">
            <w:pPr>
              <w:widowControl/>
              <w:jc w:val="center"/>
              <w:textAlignment w:val="center"/>
            </w:pPr>
            <w:r w:rsidRPr="000D6F92">
              <w:rPr>
                <w:rFonts w:ascii="宋体" w:eastAsia="宋体" w:hAnsi="宋体" w:cs="宋体" w:hint="eastAsia"/>
                <w:kern w:val="0"/>
                <w:sz w:val="22"/>
                <w:lang w:bidi="ar"/>
              </w:rPr>
              <w:t>LEHY-III</w:t>
            </w:r>
          </w:p>
        </w:tc>
        <w:tc>
          <w:tcPr>
            <w:tcW w:w="585" w:type="dxa"/>
            <w:tcBorders>
              <w:top w:val="single" w:sz="4" w:space="0" w:color="auto"/>
              <w:bottom w:val="single" w:sz="4" w:space="0" w:color="auto"/>
            </w:tcBorders>
            <w:vAlign w:val="center"/>
          </w:tcPr>
          <w:p w:rsidR="00CF38B7" w:rsidRPr="000D6F92" w:rsidRDefault="00FF1C83">
            <w:pPr>
              <w:widowControl/>
              <w:jc w:val="center"/>
              <w:textAlignment w:val="center"/>
              <w:rPr>
                <w:rFonts w:ascii="宋体" w:eastAsia="宋体" w:hAnsi="宋体" w:cs="宋体"/>
                <w:sz w:val="18"/>
                <w:szCs w:val="18"/>
              </w:rPr>
            </w:pPr>
            <w:r w:rsidRPr="000D6F92">
              <w:rPr>
                <w:rFonts w:ascii="宋体" w:eastAsia="宋体" w:hAnsi="宋体" w:cs="宋体" w:hint="eastAsia"/>
                <w:kern w:val="0"/>
                <w:sz w:val="22"/>
                <w:lang w:bidi="ar"/>
              </w:rPr>
              <w:t>9</w:t>
            </w:r>
          </w:p>
        </w:tc>
        <w:tc>
          <w:tcPr>
            <w:tcW w:w="765"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 xml:space="preserve">1600 </w:t>
            </w:r>
          </w:p>
        </w:tc>
        <w:tc>
          <w:tcPr>
            <w:tcW w:w="1170"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1.6 m/s</w:t>
            </w:r>
          </w:p>
        </w:tc>
        <w:tc>
          <w:tcPr>
            <w:tcW w:w="2025" w:type="dxa"/>
            <w:tcBorders>
              <w:top w:val="single" w:sz="4" w:space="0" w:color="auto"/>
              <w:bottom w:val="single" w:sz="4" w:space="0" w:color="auto"/>
            </w:tcBorders>
            <w:shd w:val="clear" w:color="auto" w:fill="auto"/>
            <w:vAlign w:val="center"/>
          </w:tcPr>
          <w:p w:rsidR="00CF38B7" w:rsidRPr="000D6F92" w:rsidRDefault="00FF1C83">
            <w:pPr>
              <w:widowControl/>
              <w:jc w:val="center"/>
              <w:textAlignment w:val="center"/>
              <w:rPr>
                <w:rFonts w:ascii="宋体" w:eastAsia="宋体" w:hAnsi="宋体" w:cs="宋体"/>
                <w:snapToGrid w:val="0"/>
                <w:kern w:val="0"/>
                <w:sz w:val="18"/>
                <w:szCs w:val="18"/>
                <w:lang w:eastAsia="en-US"/>
              </w:rPr>
            </w:pPr>
            <w:r w:rsidRPr="000D6F92">
              <w:rPr>
                <w:rFonts w:ascii="宋体" w:eastAsia="宋体" w:hAnsi="宋体" w:cs="宋体" w:hint="eastAsia"/>
                <w:kern w:val="0"/>
                <w:sz w:val="22"/>
                <w:lang w:bidi="ar"/>
              </w:rPr>
              <w:t>9栋培训中心14#梯</w:t>
            </w:r>
          </w:p>
        </w:tc>
        <w:tc>
          <w:tcPr>
            <w:tcW w:w="1095" w:type="dxa"/>
            <w:tcBorders>
              <w:top w:val="single" w:sz="4" w:space="0" w:color="auto"/>
              <w:bottom w:val="single" w:sz="4" w:space="0" w:color="auto"/>
            </w:tcBorders>
            <w:vAlign w:val="center"/>
          </w:tcPr>
          <w:p w:rsidR="00CF38B7" w:rsidRPr="000D6F92" w:rsidRDefault="00CF38B7">
            <w:pPr>
              <w:pStyle w:val="TableText"/>
              <w:spacing w:before="290" w:line="340" w:lineRule="atLeast"/>
              <w:jc w:val="center"/>
              <w:rPr>
                <w:rFonts w:ascii="宋体" w:eastAsia="宋体" w:hAnsi="宋体" w:cs="宋体"/>
                <w:color w:val="auto"/>
                <w:sz w:val="18"/>
                <w:szCs w:val="18"/>
              </w:rPr>
            </w:pPr>
          </w:p>
        </w:tc>
        <w:tc>
          <w:tcPr>
            <w:tcW w:w="743" w:type="dxa"/>
            <w:tcBorders>
              <w:top w:val="single" w:sz="4" w:space="0" w:color="auto"/>
              <w:bottom w:val="single" w:sz="4" w:space="0" w:color="auto"/>
            </w:tcBorders>
            <w:vAlign w:val="center"/>
          </w:tcPr>
          <w:p w:rsidR="00CF38B7" w:rsidRPr="000D6F92" w:rsidRDefault="00FF1C83">
            <w:pPr>
              <w:jc w:val="center"/>
              <w:rPr>
                <w:sz w:val="18"/>
                <w:szCs w:val="18"/>
              </w:rPr>
            </w:pPr>
            <w:r w:rsidRPr="000D6F92">
              <w:rPr>
                <w:rFonts w:ascii="Times New Roman" w:eastAsia="宋体" w:hAnsi="Times New Roman" w:cs="Times New Roman" w:hint="eastAsia"/>
                <w:sz w:val="18"/>
                <w:szCs w:val="18"/>
              </w:rPr>
              <w:t>含税</w:t>
            </w:r>
          </w:p>
        </w:tc>
      </w:tr>
      <w:tr w:rsidR="000D6F92" w:rsidRPr="000D6F92">
        <w:trPr>
          <w:trHeight w:val="142"/>
        </w:trPr>
        <w:tc>
          <w:tcPr>
            <w:tcW w:w="523" w:type="dxa"/>
            <w:tcBorders>
              <w:top w:val="single" w:sz="4" w:space="0" w:color="auto"/>
              <w:bottom w:val="single" w:sz="4" w:space="0" w:color="auto"/>
            </w:tcBorders>
            <w:vAlign w:val="center"/>
          </w:tcPr>
          <w:p w:rsidR="00CF38B7" w:rsidRPr="000D6F92" w:rsidRDefault="00FF1C83">
            <w:pPr>
              <w:pStyle w:val="TableText"/>
              <w:jc w:val="center"/>
              <w:rPr>
                <w:rFonts w:ascii="宋体" w:eastAsia="宋体" w:hAnsi="宋体" w:cs="宋体"/>
                <w:color w:val="auto"/>
                <w:sz w:val="18"/>
                <w:szCs w:val="18"/>
                <w:lang w:eastAsia="zh-CN"/>
              </w:rPr>
            </w:pPr>
            <w:r w:rsidRPr="000D6F92">
              <w:rPr>
                <w:rFonts w:ascii="宋体" w:eastAsia="宋体" w:hAnsi="宋体" w:cs="宋体" w:hint="eastAsia"/>
                <w:color w:val="auto"/>
                <w:sz w:val="18"/>
                <w:szCs w:val="18"/>
                <w:lang w:eastAsia="zh-CN"/>
              </w:rPr>
              <w:t>8</w:t>
            </w:r>
          </w:p>
        </w:tc>
        <w:tc>
          <w:tcPr>
            <w:tcW w:w="1192" w:type="dxa"/>
            <w:tcBorders>
              <w:top w:val="single" w:sz="4" w:space="0" w:color="auto"/>
              <w:bottom w:val="single" w:sz="4" w:space="0" w:color="auto"/>
            </w:tcBorders>
            <w:vAlign w:val="center"/>
          </w:tcPr>
          <w:p w:rsidR="00CF38B7" w:rsidRPr="000D6F92" w:rsidRDefault="00FF1C83">
            <w:pPr>
              <w:jc w:val="center"/>
              <w:rPr>
                <w:rFonts w:ascii="宋体" w:eastAsia="宋体" w:hAnsi="宋体" w:cs="宋体"/>
                <w:sz w:val="18"/>
                <w:szCs w:val="18"/>
              </w:rPr>
            </w:pPr>
            <w:r w:rsidRPr="000D6F92">
              <w:rPr>
                <w:spacing w:val="-3"/>
              </w:rPr>
              <w:t>上海三菱</w:t>
            </w:r>
          </w:p>
        </w:tc>
        <w:tc>
          <w:tcPr>
            <w:tcW w:w="1297" w:type="dxa"/>
            <w:tcBorders>
              <w:top w:val="single" w:sz="4" w:space="0" w:color="auto"/>
              <w:bottom w:val="single" w:sz="4" w:space="0" w:color="auto"/>
            </w:tcBorders>
            <w:vAlign w:val="center"/>
          </w:tcPr>
          <w:p w:rsidR="00CF38B7" w:rsidRPr="000D6F92" w:rsidRDefault="00FF1C83">
            <w:pPr>
              <w:widowControl/>
              <w:jc w:val="center"/>
              <w:textAlignment w:val="center"/>
            </w:pPr>
            <w:r w:rsidRPr="000D6F92">
              <w:rPr>
                <w:rFonts w:ascii="宋体" w:eastAsia="宋体" w:hAnsi="宋体" w:cs="宋体" w:hint="eastAsia"/>
                <w:kern w:val="0"/>
                <w:sz w:val="22"/>
                <w:lang w:bidi="ar"/>
              </w:rPr>
              <w:t>LEHY-III</w:t>
            </w:r>
          </w:p>
        </w:tc>
        <w:tc>
          <w:tcPr>
            <w:tcW w:w="585" w:type="dxa"/>
            <w:tcBorders>
              <w:top w:val="single" w:sz="4" w:space="0" w:color="auto"/>
              <w:bottom w:val="single" w:sz="4" w:space="0" w:color="auto"/>
            </w:tcBorders>
            <w:vAlign w:val="center"/>
          </w:tcPr>
          <w:p w:rsidR="00CF38B7" w:rsidRPr="000D6F92" w:rsidRDefault="00FF1C83">
            <w:pPr>
              <w:widowControl/>
              <w:jc w:val="center"/>
              <w:textAlignment w:val="center"/>
              <w:rPr>
                <w:rFonts w:ascii="宋体" w:eastAsia="宋体" w:hAnsi="宋体" w:cs="宋体"/>
                <w:sz w:val="18"/>
                <w:szCs w:val="18"/>
              </w:rPr>
            </w:pPr>
            <w:r w:rsidRPr="000D6F92">
              <w:rPr>
                <w:rFonts w:ascii="宋体" w:eastAsia="宋体" w:hAnsi="宋体" w:cs="宋体" w:hint="eastAsia"/>
                <w:kern w:val="0"/>
                <w:sz w:val="22"/>
                <w:lang w:bidi="ar"/>
              </w:rPr>
              <w:t>8</w:t>
            </w:r>
          </w:p>
        </w:tc>
        <w:tc>
          <w:tcPr>
            <w:tcW w:w="765"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 xml:space="preserve">1600 </w:t>
            </w:r>
          </w:p>
        </w:tc>
        <w:tc>
          <w:tcPr>
            <w:tcW w:w="1170"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1.6 m/s</w:t>
            </w:r>
          </w:p>
        </w:tc>
        <w:tc>
          <w:tcPr>
            <w:tcW w:w="2025" w:type="dxa"/>
            <w:tcBorders>
              <w:top w:val="single" w:sz="4" w:space="0" w:color="auto"/>
              <w:bottom w:val="single" w:sz="4" w:space="0" w:color="auto"/>
            </w:tcBorders>
            <w:shd w:val="clear" w:color="auto" w:fill="auto"/>
            <w:vAlign w:val="center"/>
          </w:tcPr>
          <w:p w:rsidR="00CF38B7" w:rsidRPr="000D6F92" w:rsidRDefault="00FF1C83">
            <w:pPr>
              <w:widowControl/>
              <w:jc w:val="center"/>
              <w:textAlignment w:val="center"/>
              <w:rPr>
                <w:rFonts w:ascii="宋体" w:eastAsia="宋体" w:hAnsi="宋体" w:cs="宋体"/>
                <w:snapToGrid w:val="0"/>
                <w:kern w:val="0"/>
                <w:sz w:val="18"/>
                <w:szCs w:val="18"/>
                <w:lang w:eastAsia="en-US"/>
              </w:rPr>
            </w:pPr>
            <w:r w:rsidRPr="000D6F92">
              <w:rPr>
                <w:rFonts w:ascii="宋体" w:eastAsia="宋体" w:hAnsi="宋体" w:cs="宋体" w:hint="eastAsia"/>
                <w:kern w:val="0"/>
                <w:sz w:val="22"/>
                <w:lang w:bidi="ar"/>
              </w:rPr>
              <w:t>9栋培训中心15#梯</w:t>
            </w:r>
          </w:p>
        </w:tc>
        <w:tc>
          <w:tcPr>
            <w:tcW w:w="1095" w:type="dxa"/>
            <w:tcBorders>
              <w:top w:val="single" w:sz="4" w:space="0" w:color="auto"/>
              <w:bottom w:val="single" w:sz="4" w:space="0" w:color="auto"/>
            </w:tcBorders>
            <w:vAlign w:val="center"/>
          </w:tcPr>
          <w:p w:rsidR="00CF38B7" w:rsidRPr="000D6F92" w:rsidRDefault="00CF38B7">
            <w:pPr>
              <w:pStyle w:val="TableText"/>
              <w:spacing w:before="289" w:line="340" w:lineRule="atLeast"/>
              <w:jc w:val="center"/>
              <w:rPr>
                <w:rFonts w:ascii="宋体" w:eastAsia="宋体" w:hAnsi="宋体" w:cs="宋体"/>
                <w:color w:val="auto"/>
                <w:sz w:val="18"/>
                <w:szCs w:val="18"/>
              </w:rPr>
            </w:pPr>
          </w:p>
        </w:tc>
        <w:tc>
          <w:tcPr>
            <w:tcW w:w="743" w:type="dxa"/>
            <w:tcBorders>
              <w:top w:val="single" w:sz="4" w:space="0" w:color="auto"/>
              <w:bottom w:val="single" w:sz="4" w:space="0" w:color="auto"/>
            </w:tcBorders>
            <w:vAlign w:val="center"/>
          </w:tcPr>
          <w:p w:rsidR="00CF38B7" w:rsidRPr="000D6F92" w:rsidRDefault="00FF1C83">
            <w:pPr>
              <w:jc w:val="center"/>
              <w:rPr>
                <w:sz w:val="18"/>
                <w:szCs w:val="18"/>
              </w:rPr>
            </w:pPr>
            <w:r w:rsidRPr="000D6F92">
              <w:rPr>
                <w:rFonts w:ascii="Times New Roman" w:eastAsia="宋体" w:hAnsi="Times New Roman" w:cs="Times New Roman" w:hint="eastAsia"/>
                <w:sz w:val="18"/>
                <w:szCs w:val="18"/>
              </w:rPr>
              <w:t>含税</w:t>
            </w:r>
          </w:p>
        </w:tc>
      </w:tr>
      <w:tr w:rsidR="000D6F92" w:rsidRPr="000D6F92">
        <w:trPr>
          <w:trHeight w:val="179"/>
        </w:trPr>
        <w:tc>
          <w:tcPr>
            <w:tcW w:w="523" w:type="dxa"/>
            <w:tcBorders>
              <w:top w:val="single" w:sz="4" w:space="0" w:color="auto"/>
              <w:bottom w:val="single" w:sz="4" w:space="0" w:color="auto"/>
            </w:tcBorders>
            <w:vAlign w:val="center"/>
          </w:tcPr>
          <w:p w:rsidR="00CF38B7" w:rsidRPr="000D6F92" w:rsidRDefault="00FF1C83">
            <w:pPr>
              <w:pStyle w:val="TableText"/>
              <w:jc w:val="center"/>
              <w:rPr>
                <w:rFonts w:ascii="宋体" w:eastAsia="宋体" w:hAnsi="宋体" w:cs="宋体"/>
                <w:color w:val="auto"/>
                <w:sz w:val="18"/>
                <w:szCs w:val="18"/>
                <w:lang w:eastAsia="zh-CN"/>
              </w:rPr>
            </w:pPr>
            <w:r w:rsidRPr="000D6F92">
              <w:rPr>
                <w:rFonts w:ascii="宋体" w:eastAsia="宋体" w:hAnsi="宋体" w:cs="宋体" w:hint="eastAsia"/>
                <w:color w:val="auto"/>
                <w:sz w:val="18"/>
                <w:szCs w:val="18"/>
                <w:lang w:eastAsia="zh-CN"/>
              </w:rPr>
              <w:t>9</w:t>
            </w:r>
          </w:p>
        </w:tc>
        <w:tc>
          <w:tcPr>
            <w:tcW w:w="1192" w:type="dxa"/>
            <w:tcBorders>
              <w:top w:val="single" w:sz="4" w:space="0" w:color="auto"/>
              <w:bottom w:val="single" w:sz="4" w:space="0" w:color="auto"/>
            </w:tcBorders>
            <w:vAlign w:val="center"/>
          </w:tcPr>
          <w:p w:rsidR="00CF38B7" w:rsidRPr="000D6F92" w:rsidRDefault="00FF1C83">
            <w:pPr>
              <w:jc w:val="center"/>
              <w:rPr>
                <w:rFonts w:ascii="宋体" w:eastAsia="宋体" w:hAnsi="宋体" w:cs="宋体"/>
                <w:sz w:val="18"/>
                <w:szCs w:val="18"/>
              </w:rPr>
            </w:pPr>
            <w:r w:rsidRPr="000D6F92">
              <w:rPr>
                <w:spacing w:val="-3"/>
              </w:rPr>
              <w:t>上海三菱</w:t>
            </w:r>
          </w:p>
        </w:tc>
        <w:tc>
          <w:tcPr>
            <w:tcW w:w="1297" w:type="dxa"/>
            <w:tcBorders>
              <w:top w:val="single" w:sz="4" w:space="0" w:color="auto"/>
              <w:bottom w:val="single" w:sz="4" w:space="0" w:color="auto"/>
            </w:tcBorders>
            <w:vAlign w:val="center"/>
          </w:tcPr>
          <w:p w:rsidR="00CF38B7" w:rsidRPr="000D6F92" w:rsidRDefault="00FF1C83">
            <w:pPr>
              <w:widowControl/>
              <w:jc w:val="center"/>
              <w:textAlignment w:val="center"/>
            </w:pPr>
            <w:r w:rsidRPr="000D6F92">
              <w:rPr>
                <w:rFonts w:ascii="宋体" w:eastAsia="宋体" w:hAnsi="宋体" w:cs="宋体" w:hint="eastAsia"/>
                <w:kern w:val="0"/>
                <w:sz w:val="22"/>
                <w:lang w:bidi="ar"/>
              </w:rPr>
              <w:t>LEHY-III</w:t>
            </w:r>
          </w:p>
        </w:tc>
        <w:tc>
          <w:tcPr>
            <w:tcW w:w="585" w:type="dxa"/>
            <w:tcBorders>
              <w:top w:val="single" w:sz="4" w:space="0" w:color="auto"/>
              <w:bottom w:val="single" w:sz="4" w:space="0" w:color="auto"/>
            </w:tcBorders>
            <w:vAlign w:val="center"/>
          </w:tcPr>
          <w:p w:rsidR="00CF38B7" w:rsidRPr="000D6F92" w:rsidRDefault="00FF1C83">
            <w:pPr>
              <w:widowControl/>
              <w:jc w:val="center"/>
              <w:textAlignment w:val="center"/>
              <w:rPr>
                <w:rFonts w:ascii="宋体" w:eastAsia="宋体" w:hAnsi="宋体" w:cs="宋体"/>
                <w:sz w:val="18"/>
                <w:szCs w:val="18"/>
              </w:rPr>
            </w:pPr>
            <w:r w:rsidRPr="000D6F92">
              <w:rPr>
                <w:rFonts w:ascii="宋体" w:eastAsia="宋体" w:hAnsi="宋体" w:cs="宋体" w:hint="eastAsia"/>
                <w:kern w:val="0"/>
                <w:sz w:val="22"/>
                <w:lang w:bidi="ar"/>
              </w:rPr>
              <w:t>10</w:t>
            </w:r>
          </w:p>
        </w:tc>
        <w:tc>
          <w:tcPr>
            <w:tcW w:w="765"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 xml:space="preserve">1600 </w:t>
            </w:r>
          </w:p>
        </w:tc>
        <w:tc>
          <w:tcPr>
            <w:tcW w:w="1170"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1.75 m/s</w:t>
            </w:r>
          </w:p>
        </w:tc>
        <w:tc>
          <w:tcPr>
            <w:tcW w:w="2025" w:type="dxa"/>
            <w:tcBorders>
              <w:top w:val="single" w:sz="4" w:space="0" w:color="auto"/>
              <w:bottom w:val="single" w:sz="4" w:space="0" w:color="auto"/>
            </w:tcBorders>
            <w:shd w:val="clear" w:color="auto" w:fill="auto"/>
            <w:vAlign w:val="center"/>
          </w:tcPr>
          <w:p w:rsidR="00CF38B7" w:rsidRPr="000D6F92" w:rsidRDefault="00FF1C83">
            <w:pPr>
              <w:widowControl/>
              <w:jc w:val="center"/>
              <w:textAlignment w:val="center"/>
              <w:rPr>
                <w:rFonts w:ascii="宋体" w:eastAsia="宋体" w:hAnsi="宋体" w:cs="宋体"/>
                <w:snapToGrid w:val="0"/>
                <w:kern w:val="0"/>
                <w:sz w:val="18"/>
                <w:szCs w:val="18"/>
                <w:lang w:eastAsia="en-US"/>
              </w:rPr>
            </w:pPr>
            <w:r w:rsidRPr="000D6F92">
              <w:rPr>
                <w:rFonts w:ascii="宋体" w:eastAsia="宋体" w:hAnsi="宋体" w:cs="宋体" w:hint="eastAsia"/>
                <w:kern w:val="0"/>
                <w:sz w:val="22"/>
                <w:lang w:bidi="ar"/>
              </w:rPr>
              <w:t>5#实训楼</w:t>
            </w:r>
          </w:p>
        </w:tc>
        <w:tc>
          <w:tcPr>
            <w:tcW w:w="1095" w:type="dxa"/>
            <w:tcBorders>
              <w:top w:val="single" w:sz="4" w:space="0" w:color="auto"/>
              <w:bottom w:val="single" w:sz="4" w:space="0" w:color="auto"/>
            </w:tcBorders>
            <w:vAlign w:val="center"/>
          </w:tcPr>
          <w:p w:rsidR="00CF38B7" w:rsidRPr="000D6F92" w:rsidRDefault="00CF38B7">
            <w:pPr>
              <w:pStyle w:val="TableText"/>
              <w:spacing w:before="290" w:line="340" w:lineRule="atLeast"/>
              <w:jc w:val="center"/>
              <w:rPr>
                <w:rFonts w:ascii="宋体" w:eastAsia="宋体" w:hAnsi="宋体" w:cs="宋体"/>
                <w:color w:val="auto"/>
                <w:sz w:val="18"/>
                <w:szCs w:val="18"/>
              </w:rPr>
            </w:pPr>
          </w:p>
        </w:tc>
        <w:tc>
          <w:tcPr>
            <w:tcW w:w="743" w:type="dxa"/>
            <w:tcBorders>
              <w:top w:val="single" w:sz="4" w:space="0" w:color="auto"/>
              <w:bottom w:val="single" w:sz="4" w:space="0" w:color="auto"/>
            </w:tcBorders>
            <w:vAlign w:val="center"/>
          </w:tcPr>
          <w:p w:rsidR="00CF38B7" w:rsidRPr="000D6F92" w:rsidRDefault="00FF1C83">
            <w:pPr>
              <w:jc w:val="center"/>
              <w:rPr>
                <w:sz w:val="18"/>
                <w:szCs w:val="18"/>
              </w:rPr>
            </w:pPr>
            <w:r w:rsidRPr="000D6F92">
              <w:rPr>
                <w:rFonts w:ascii="Times New Roman" w:eastAsia="宋体" w:hAnsi="Times New Roman" w:cs="Times New Roman" w:hint="eastAsia"/>
                <w:sz w:val="18"/>
                <w:szCs w:val="18"/>
              </w:rPr>
              <w:t>含税</w:t>
            </w:r>
          </w:p>
        </w:tc>
      </w:tr>
      <w:tr w:rsidR="000D6F92" w:rsidRPr="000D6F92">
        <w:trPr>
          <w:trHeight w:val="363"/>
        </w:trPr>
        <w:tc>
          <w:tcPr>
            <w:tcW w:w="523" w:type="dxa"/>
            <w:tcBorders>
              <w:top w:val="single" w:sz="4" w:space="0" w:color="auto"/>
              <w:bottom w:val="single" w:sz="4" w:space="0" w:color="auto"/>
            </w:tcBorders>
            <w:vAlign w:val="center"/>
          </w:tcPr>
          <w:p w:rsidR="00CF38B7" w:rsidRPr="000D6F92" w:rsidRDefault="00FF1C83">
            <w:pPr>
              <w:pStyle w:val="TableText"/>
              <w:jc w:val="center"/>
              <w:rPr>
                <w:rFonts w:ascii="宋体" w:eastAsia="宋体" w:hAnsi="宋体" w:cs="宋体"/>
                <w:color w:val="auto"/>
                <w:sz w:val="18"/>
                <w:szCs w:val="18"/>
                <w:lang w:eastAsia="zh-CN"/>
              </w:rPr>
            </w:pPr>
            <w:r w:rsidRPr="000D6F92">
              <w:rPr>
                <w:rFonts w:ascii="宋体" w:eastAsia="宋体" w:hAnsi="宋体" w:cs="宋体" w:hint="eastAsia"/>
                <w:color w:val="auto"/>
                <w:sz w:val="18"/>
                <w:szCs w:val="18"/>
                <w:lang w:eastAsia="zh-CN"/>
              </w:rPr>
              <w:t>10</w:t>
            </w:r>
          </w:p>
        </w:tc>
        <w:tc>
          <w:tcPr>
            <w:tcW w:w="1192" w:type="dxa"/>
            <w:tcBorders>
              <w:top w:val="single" w:sz="4" w:space="0" w:color="auto"/>
              <w:bottom w:val="single" w:sz="4" w:space="0" w:color="auto"/>
            </w:tcBorders>
            <w:vAlign w:val="center"/>
          </w:tcPr>
          <w:p w:rsidR="00CF38B7" w:rsidRPr="000D6F92" w:rsidRDefault="00FF1C83">
            <w:pPr>
              <w:jc w:val="center"/>
              <w:rPr>
                <w:rFonts w:ascii="宋体" w:eastAsia="宋体" w:hAnsi="宋体" w:cs="宋体"/>
                <w:sz w:val="18"/>
                <w:szCs w:val="18"/>
              </w:rPr>
            </w:pPr>
            <w:r w:rsidRPr="000D6F92">
              <w:rPr>
                <w:spacing w:val="-3"/>
              </w:rPr>
              <w:t>上海三菱</w:t>
            </w:r>
          </w:p>
        </w:tc>
        <w:tc>
          <w:tcPr>
            <w:tcW w:w="1297" w:type="dxa"/>
            <w:tcBorders>
              <w:top w:val="single" w:sz="4" w:space="0" w:color="auto"/>
              <w:bottom w:val="single" w:sz="4" w:space="0" w:color="auto"/>
            </w:tcBorders>
            <w:vAlign w:val="center"/>
          </w:tcPr>
          <w:p w:rsidR="00CF38B7" w:rsidRPr="000D6F92" w:rsidRDefault="00FF1C83">
            <w:pPr>
              <w:widowControl/>
              <w:jc w:val="center"/>
              <w:textAlignment w:val="center"/>
            </w:pPr>
            <w:r w:rsidRPr="000D6F92">
              <w:rPr>
                <w:rFonts w:ascii="宋体" w:eastAsia="宋体" w:hAnsi="宋体" w:cs="宋体" w:hint="eastAsia"/>
                <w:kern w:val="0"/>
                <w:sz w:val="22"/>
                <w:lang w:bidi="ar"/>
              </w:rPr>
              <w:t>LEHY-III</w:t>
            </w:r>
          </w:p>
        </w:tc>
        <w:tc>
          <w:tcPr>
            <w:tcW w:w="585" w:type="dxa"/>
            <w:tcBorders>
              <w:top w:val="single" w:sz="4" w:space="0" w:color="auto"/>
              <w:bottom w:val="single" w:sz="4" w:space="0" w:color="auto"/>
            </w:tcBorders>
            <w:vAlign w:val="center"/>
          </w:tcPr>
          <w:p w:rsidR="00CF38B7" w:rsidRPr="000D6F92" w:rsidRDefault="00FF1C83">
            <w:pPr>
              <w:widowControl/>
              <w:jc w:val="center"/>
              <w:textAlignment w:val="center"/>
              <w:rPr>
                <w:rFonts w:ascii="宋体" w:eastAsia="宋体" w:hAnsi="宋体" w:cs="宋体"/>
                <w:sz w:val="18"/>
                <w:szCs w:val="18"/>
              </w:rPr>
            </w:pPr>
            <w:r w:rsidRPr="000D6F92">
              <w:rPr>
                <w:rFonts w:ascii="宋体" w:eastAsia="宋体" w:hAnsi="宋体" w:cs="宋体" w:hint="eastAsia"/>
                <w:kern w:val="0"/>
                <w:sz w:val="22"/>
                <w:lang w:bidi="ar"/>
              </w:rPr>
              <w:t>10</w:t>
            </w:r>
          </w:p>
        </w:tc>
        <w:tc>
          <w:tcPr>
            <w:tcW w:w="765"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 xml:space="preserve">1200 </w:t>
            </w:r>
          </w:p>
        </w:tc>
        <w:tc>
          <w:tcPr>
            <w:tcW w:w="1170"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1.75m/s</w:t>
            </w:r>
          </w:p>
        </w:tc>
        <w:tc>
          <w:tcPr>
            <w:tcW w:w="2025" w:type="dxa"/>
            <w:tcBorders>
              <w:top w:val="single" w:sz="4" w:space="0" w:color="auto"/>
              <w:bottom w:val="single" w:sz="4" w:space="0" w:color="auto"/>
            </w:tcBorders>
            <w:shd w:val="clear" w:color="auto" w:fill="auto"/>
            <w:vAlign w:val="center"/>
          </w:tcPr>
          <w:p w:rsidR="00CF38B7" w:rsidRPr="000D6F92" w:rsidRDefault="00FF1C83">
            <w:pPr>
              <w:widowControl/>
              <w:jc w:val="center"/>
              <w:textAlignment w:val="center"/>
              <w:rPr>
                <w:rFonts w:ascii="宋体" w:eastAsia="宋体" w:hAnsi="宋体" w:cs="宋体"/>
                <w:snapToGrid w:val="0"/>
                <w:kern w:val="0"/>
                <w:sz w:val="18"/>
                <w:szCs w:val="18"/>
                <w:lang w:eastAsia="en-US"/>
              </w:rPr>
            </w:pPr>
            <w:r w:rsidRPr="000D6F92">
              <w:rPr>
                <w:rFonts w:ascii="宋体" w:eastAsia="宋体" w:hAnsi="宋体" w:cs="宋体" w:hint="eastAsia"/>
                <w:kern w:val="0"/>
                <w:sz w:val="22"/>
                <w:lang w:bidi="ar"/>
              </w:rPr>
              <w:t>5#实训楼</w:t>
            </w:r>
          </w:p>
        </w:tc>
        <w:tc>
          <w:tcPr>
            <w:tcW w:w="1095" w:type="dxa"/>
            <w:tcBorders>
              <w:top w:val="single" w:sz="4" w:space="0" w:color="auto"/>
              <w:bottom w:val="single" w:sz="4" w:space="0" w:color="auto"/>
            </w:tcBorders>
            <w:vAlign w:val="center"/>
          </w:tcPr>
          <w:p w:rsidR="00CF38B7" w:rsidRPr="000D6F92" w:rsidRDefault="00CF38B7">
            <w:pPr>
              <w:pStyle w:val="TableText"/>
              <w:spacing w:before="78" w:line="340" w:lineRule="atLeast"/>
              <w:jc w:val="center"/>
              <w:rPr>
                <w:rFonts w:ascii="宋体" w:eastAsia="宋体" w:hAnsi="宋体" w:cs="宋体"/>
                <w:color w:val="auto"/>
                <w:sz w:val="18"/>
                <w:szCs w:val="18"/>
              </w:rPr>
            </w:pPr>
          </w:p>
        </w:tc>
        <w:tc>
          <w:tcPr>
            <w:tcW w:w="743" w:type="dxa"/>
            <w:tcBorders>
              <w:top w:val="single" w:sz="4" w:space="0" w:color="auto"/>
              <w:bottom w:val="single" w:sz="4" w:space="0" w:color="auto"/>
            </w:tcBorders>
            <w:vAlign w:val="center"/>
          </w:tcPr>
          <w:p w:rsidR="00CF38B7" w:rsidRPr="000D6F92" w:rsidRDefault="00FF1C83">
            <w:pPr>
              <w:jc w:val="center"/>
              <w:rPr>
                <w:sz w:val="18"/>
                <w:szCs w:val="18"/>
              </w:rPr>
            </w:pPr>
            <w:r w:rsidRPr="000D6F92">
              <w:rPr>
                <w:rFonts w:ascii="Times New Roman" w:eastAsia="宋体" w:hAnsi="Times New Roman" w:cs="Times New Roman" w:hint="eastAsia"/>
                <w:sz w:val="18"/>
                <w:szCs w:val="18"/>
              </w:rPr>
              <w:t>含税</w:t>
            </w:r>
          </w:p>
        </w:tc>
      </w:tr>
      <w:tr w:rsidR="000D6F92" w:rsidRPr="000D6F92">
        <w:trPr>
          <w:trHeight w:val="207"/>
        </w:trPr>
        <w:tc>
          <w:tcPr>
            <w:tcW w:w="523" w:type="dxa"/>
            <w:tcBorders>
              <w:top w:val="single" w:sz="4" w:space="0" w:color="auto"/>
              <w:bottom w:val="single" w:sz="4" w:space="0" w:color="auto"/>
            </w:tcBorders>
            <w:vAlign w:val="center"/>
          </w:tcPr>
          <w:p w:rsidR="00CF38B7" w:rsidRPr="000D6F92" w:rsidRDefault="00FF1C83">
            <w:pPr>
              <w:pStyle w:val="TableText"/>
              <w:jc w:val="center"/>
              <w:rPr>
                <w:rFonts w:ascii="宋体" w:eastAsia="宋体" w:hAnsi="宋体" w:cs="宋体"/>
                <w:color w:val="auto"/>
                <w:sz w:val="18"/>
                <w:szCs w:val="18"/>
                <w:lang w:eastAsia="zh-CN"/>
              </w:rPr>
            </w:pPr>
            <w:r w:rsidRPr="000D6F92">
              <w:rPr>
                <w:rFonts w:ascii="宋体" w:eastAsia="宋体" w:hAnsi="宋体" w:cs="宋体" w:hint="eastAsia"/>
                <w:color w:val="auto"/>
                <w:sz w:val="18"/>
                <w:szCs w:val="18"/>
                <w:lang w:eastAsia="zh-CN"/>
              </w:rPr>
              <w:t>11</w:t>
            </w:r>
          </w:p>
        </w:tc>
        <w:tc>
          <w:tcPr>
            <w:tcW w:w="1192" w:type="dxa"/>
            <w:tcBorders>
              <w:top w:val="single" w:sz="4" w:space="0" w:color="auto"/>
              <w:bottom w:val="single" w:sz="4" w:space="0" w:color="auto"/>
            </w:tcBorders>
            <w:vAlign w:val="center"/>
          </w:tcPr>
          <w:p w:rsidR="00CF38B7" w:rsidRPr="000D6F92" w:rsidRDefault="00FF1C83">
            <w:pPr>
              <w:jc w:val="center"/>
              <w:rPr>
                <w:spacing w:val="-3"/>
              </w:rPr>
            </w:pPr>
            <w:r w:rsidRPr="000D6F92">
              <w:rPr>
                <w:spacing w:val="-3"/>
              </w:rPr>
              <w:t>上海三菱</w:t>
            </w:r>
          </w:p>
        </w:tc>
        <w:tc>
          <w:tcPr>
            <w:tcW w:w="1297" w:type="dxa"/>
            <w:tcBorders>
              <w:top w:val="single" w:sz="4" w:space="0" w:color="auto"/>
              <w:bottom w:val="single" w:sz="4" w:space="0" w:color="auto"/>
            </w:tcBorders>
            <w:vAlign w:val="center"/>
          </w:tcPr>
          <w:p w:rsidR="00CF38B7" w:rsidRPr="000D6F92" w:rsidRDefault="00FF1C83">
            <w:pPr>
              <w:widowControl/>
              <w:jc w:val="center"/>
              <w:textAlignment w:val="center"/>
            </w:pPr>
            <w:r w:rsidRPr="000D6F92">
              <w:rPr>
                <w:rFonts w:ascii="宋体" w:eastAsia="宋体" w:hAnsi="宋体" w:cs="宋体" w:hint="eastAsia"/>
                <w:kern w:val="0"/>
                <w:sz w:val="22"/>
                <w:lang w:bidi="ar"/>
              </w:rPr>
              <w:t>LEHY-III</w:t>
            </w:r>
          </w:p>
        </w:tc>
        <w:tc>
          <w:tcPr>
            <w:tcW w:w="585" w:type="dxa"/>
            <w:tcBorders>
              <w:top w:val="single" w:sz="4" w:space="0" w:color="auto"/>
              <w:bottom w:val="single" w:sz="4" w:space="0" w:color="auto"/>
            </w:tcBorders>
            <w:vAlign w:val="center"/>
          </w:tcPr>
          <w:p w:rsidR="00CF38B7" w:rsidRPr="000D6F92" w:rsidRDefault="00FF1C83">
            <w:pPr>
              <w:widowControl/>
              <w:jc w:val="center"/>
              <w:textAlignment w:val="center"/>
              <w:rPr>
                <w:rFonts w:ascii="宋体" w:eastAsia="宋体" w:hAnsi="宋体" w:cs="宋体"/>
                <w:spacing w:val="-14"/>
                <w:sz w:val="18"/>
                <w:szCs w:val="18"/>
              </w:rPr>
            </w:pPr>
            <w:r w:rsidRPr="000D6F92">
              <w:rPr>
                <w:rFonts w:ascii="宋体" w:eastAsia="宋体" w:hAnsi="宋体" w:cs="宋体" w:hint="eastAsia"/>
                <w:kern w:val="0"/>
                <w:sz w:val="22"/>
                <w:lang w:bidi="ar"/>
              </w:rPr>
              <w:t>10</w:t>
            </w:r>
          </w:p>
        </w:tc>
        <w:tc>
          <w:tcPr>
            <w:tcW w:w="765"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 xml:space="preserve">1600 </w:t>
            </w:r>
          </w:p>
        </w:tc>
        <w:tc>
          <w:tcPr>
            <w:tcW w:w="1170"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1.75m/s</w:t>
            </w:r>
          </w:p>
        </w:tc>
        <w:tc>
          <w:tcPr>
            <w:tcW w:w="2025" w:type="dxa"/>
            <w:tcBorders>
              <w:top w:val="single" w:sz="4" w:space="0" w:color="auto"/>
              <w:bottom w:val="single" w:sz="4" w:space="0" w:color="auto"/>
            </w:tcBorders>
            <w:shd w:val="clear" w:color="auto" w:fill="auto"/>
            <w:vAlign w:val="center"/>
          </w:tcPr>
          <w:p w:rsidR="00CF38B7" w:rsidRPr="000D6F92" w:rsidRDefault="00FF1C83">
            <w:pPr>
              <w:widowControl/>
              <w:jc w:val="center"/>
              <w:textAlignment w:val="center"/>
              <w:rPr>
                <w:rFonts w:ascii="宋体" w:eastAsia="宋体" w:hAnsi="宋体" w:cs="宋体"/>
              </w:rPr>
            </w:pPr>
            <w:r w:rsidRPr="000D6F92">
              <w:rPr>
                <w:rFonts w:ascii="宋体" w:eastAsia="宋体" w:hAnsi="宋体" w:cs="宋体" w:hint="eastAsia"/>
                <w:kern w:val="0"/>
                <w:sz w:val="22"/>
                <w:lang w:bidi="ar"/>
              </w:rPr>
              <w:t>7#实训楼</w:t>
            </w:r>
          </w:p>
        </w:tc>
        <w:tc>
          <w:tcPr>
            <w:tcW w:w="1095" w:type="dxa"/>
            <w:tcBorders>
              <w:top w:val="single" w:sz="4" w:space="0" w:color="auto"/>
              <w:bottom w:val="single" w:sz="4" w:space="0" w:color="auto"/>
            </w:tcBorders>
            <w:vAlign w:val="center"/>
          </w:tcPr>
          <w:p w:rsidR="00CF38B7" w:rsidRPr="000D6F92" w:rsidRDefault="00CF38B7">
            <w:pPr>
              <w:pStyle w:val="TableText"/>
              <w:spacing w:before="78" w:line="340" w:lineRule="atLeast"/>
              <w:jc w:val="center"/>
              <w:rPr>
                <w:rFonts w:ascii="宋体" w:eastAsia="宋体" w:hAnsi="宋体" w:cs="宋体"/>
                <w:color w:val="auto"/>
                <w:sz w:val="18"/>
                <w:szCs w:val="18"/>
              </w:rPr>
            </w:pPr>
          </w:p>
        </w:tc>
        <w:tc>
          <w:tcPr>
            <w:tcW w:w="743" w:type="dxa"/>
            <w:tcBorders>
              <w:top w:val="single" w:sz="4" w:space="0" w:color="auto"/>
              <w:bottom w:val="single" w:sz="4" w:space="0" w:color="auto"/>
            </w:tcBorders>
            <w:vAlign w:val="center"/>
          </w:tcPr>
          <w:p w:rsidR="00CF38B7" w:rsidRPr="000D6F92" w:rsidRDefault="00FF1C83">
            <w:pPr>
              <w:jc w:val="center"/>
              <w:rPr>
                <w:rFonts w:ascii="Times New Roman" w:eastAsia="宋体" w:hAnsi="Times New Roman" w:cs="Times New Roman"/>
                <w:sz w:val="18"/>
                <w:szCs w:val="18"/>
              </w:rPr>
            </w:pPr>
            <w:r w:rsidRPr="000D6F92">
              <w:rPr>
                <w:rFonts w:ascii="Times New Roman" w:eastAsia="宋体" w:hAnsi="Times New Roman" w:cs="Times New Roman" w:hint="eastAsia"/>
                <w:sz w:val="18"/>
                <w:szCs w:val="18"/>
              </w:rPr>
              <w:t>含税</w:t>
            </w:r>
          </w:p>
        </w:tc>
      </w:tr>
      <w:tr w:rsidR="000D6F92" w:rsidRPr="000D6F92">
        <w:trPr>
          <w:trHeight w:val="221"/>
        </w:trPr>
        <w:tc>
          <w:tcPr>
            <w:tcW w:w="523" w:type="dxa"/>
            <w:tcBorders>
              <w:top w:val="single" w:sz="4" w:space="0" w:color="auto"/>
              <w:bottom w:val="single" w:sz="4" w:space="0" w:color="auto"/>
            </w:tcBorders>
            <w:vAlign w:val="center"/>
          </w:tcPr>
          <w:p w:rsidR="00CF38B7" w:rsidRPr="000D6F92" w:rsidRDefault="00FF1C83">
            <w:pPr>
              <w:pStyle w:val="TableText"/>
              <w:jc w:val="center"/>
              <w:rPr>
                <w:rFonts w:ascii="宋体" w:eastAsia="宋体" w:hAnsi="宋体" w:cs="宋体"/>
                <w:color w:val="auto"/>
                <w:sz w:val="18"/>
                <w:szCs w:val="18"/>
                <w:lang w:eastAsia="zh-CN"/>
              </w:rPr>
            </w:pPr>
            <w:r w:rsidRPr="000D6F92">
              <w:rPr>
                <w:rFonts w:ascii="宋体" w:eastAsia="宋体" w:hAnsi="宋体" w:cs="宋体" w:hint="eastAsia"/>
                <w:color w:val="auto"/>
                <w:sz w:val="18"/>
                <w:szCs w:val="18"/>
                <w:lang w:eastAsia="zh-CN"/>
              </w:rPr>
              <w:t>12</w:t>
            </w:r>
          </w:p>
        </w:tc>
        <w:tc>
          <w:tcPr>
            <w:tcW w:w="1192" w:type="dxa"/>
            <w:tcBorders>
              <w:top w:val="single" w:sz="4" w:space="0" w:color="auto"/>
              <w:bottom w:val="single" w:sz="4" w:space="0" w:color="auto"/>
            </w:tcBorders>
            <w:vAlign w:val="center"/>
          </w:tcPr>
          <w:p w:rsidR="00CF38B7" w:rsidRPr="000D6F92" w:rsidRDefault="00FF1C83">
            <w:pPr>
              <w:jc w:val="center"/>
              <w:rPr>
                <w:spacing w:val="-3"/>
              </w:rPr>
            </w:pPr>
            <w:r w:rsidRPr="000D6F92">
              <w:rPr>
                <w:spacing w:val="-3"/>
              </w:rPr>
              <w:t>上海三菱</w:t>
            </w:r>
          </w:p>
        </w:tc>
        <w:tc>
          <w:tcPr>
            <w:tcW w:w="1297" w:type="dxa"/>
            <w:tcBorders>
              <w:top w:val="single" w:sz="4" w:space="0" w:color="auto"/>
              <w:bottom w:val="single" w:sz="4" w:space="0" w:color="auto"/>
            </w:tcBorders>
            <w:vAlign w:val="center"/>
          </w:tcPr>
          <w:p w:rsidR="00CF38B7" w:rsidRPr="000D6F92" w:rsidRDefault="00FF1C83">
            <w:pPr>
              <w:widowControl/>
              <w:jc w:val="center"/>
              <w:textAlignment w:val="center"/>
            </w:pPr>
            <w:r w:rsidRPr="000D6F92">
              <w:rPr>
                <w:rFonts w:ascii="宋体" w:eastAsia="宋体" w:hAnsi="宋体" w:cs="宋体" w:hint="eastAsia"/>
                <w:kern w:val="0"/>
                <w:sz w:val="22"/>
                <w:lang w:bidi="ar"/>
              </w:rPr>
              <w:t>LEHY-III</w:t>
            </w:r>
          </w:p>
        </w:tc>
        <w:tc>
          <w:tcPr>
            <w:tcW w:w="585" w:type="dxa"/>
            <w:tcBorders>
              <w:top w:val="single" w:sz="4" w:space="0" w:color="auto"/>
              <w:bottom w:val="single" w:sz="4" w:space="0" w:color="auto"/>
            </w:tcBorders>
            <w:vAlign w:val="center"/>
          </w:tcPr>
          <w:p w:rsidR="00CF38B7" w:rsidRPr="000D6F92" w:rsidRDefault="00FF1C83">
            <w:pPr>
              <w:widowControl/>
              <w:jc w:val="center"/>
              <w:textAlignment w:val="center"/>
              <w:rPr>
                <w:rFonts w:ascii="宋体" w:eastAsia="宋体" w:hAnsi="宋体" w:cs="宋体"/>
                <w:spacing w:val="-14"/>
                <w:sz w:val="18"/>
                <w:szCs w:val="18"/>
              </w:rPr>
            </w:pPr>
            <w:r w:rsidRPr="000D6F92">
              <w:rPr>
                <w:rFonts w:ascii="宋体" w:eastAsia="宋体" w:hAnsi="宋体" w:cs="宋体" w:hint="eastAsia"/>
                <w:kern w:val="0"/>
                <w:sz w:val="22"/>
                <w:lang w:bidi="ar"/>
              </w:rPr>
              <w:t>10</w:t>
            </w:r>
          </w:p>
        </w:tc>
        <w:tc>
          <w:tcPr>
            <w:tcW w:w="765"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 xml:space="preserve">1200 </w:t>
            </w:r>
          </w:p>
        </w:tc>
        <w:tc>
          <w:tcPr>
            <w:tcW w:w="1170"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1.75m/s</w:t>
            </w:r>
          </w:p>
        </w:tc>
        <w:tc>
          <w:tcPr>
            <w:tcW w:w="2025" w:type="dxa"/>
            <w:tcBorders>
              <w:top w:val="single" w:sz="4" w:space="0" w:color="auto"/>
              <w:bottom w:val="single" w:sz="4" w:space="0" w:color="auto"/>
            </w:tcBorders>
            <w:shd w:val="clear" w:color="auto" w:fill="auto"/>
            <w:vAlign w:val="center"/>
          </w:tcPr>
          <w:p w:rsidR="00CF38B7" w:rsidRPr="000D6F92" w:rsidRDefault="00FF1C83">
            <w:pPr>
              <w:widowControl/>
              <w:jc w:val="center"/>
              <w:textAlignment w:val="center"/>
              <w:rPr>
                <w:rFonts w:ascii="宋体" w:eastAsia="宋体" w:hAnsi="宋体" w:cs="宋体"/>
              </w:rPr>
            </w:pPr>
            <w:r w:rsidRPr="000D6F92">
              <w:rPr>
                <w:rFonts w:ascii="宋体" w:eastAsia="宋体" w:hAnsi="宋体" w:cs="宋体" w:hint="eastAsia"/>
                <w:kern w:val="0"/>
                <w:sz w:val="22"/>
                <w:lang w:bidi="ar"/>
              </w:rPr>
              <w:t>7#实训楼</w:t>
            </w:r>
          </w:p>
        </w:tc>
        <w:tc>
          <w:tcPr>
            <w:tcW w:w="1095" w:type="dxa"/>
            <w:tcBorders>
              <w:top w:val="single" w:sz="4" w:space="0" w:color="auto"/>
              <w:bottom w:val="single" w:sz="4" w:space="0" w:color="auto"/>
            </w:tcBorders>
            <w:vAlign w:val="center"/>
          </w:tcPr>
          <w:p w:rsidR="00CF38B7" w:rsidRPr="000D6F92" w:rsidRDefault="00CF38B7">
            <w:pPr>
              <w:pStyle w:val="TableText"/>
              <w:spacing w:before="78" w:line="340" w:lineRule="atLeast"/>
              <w:jc w:val="center"/>
              <w:rPr>
                <w:rFonts w:ascii="宋体" w:eastAsia="宋体" w:hAnsi="宋体" w:cs="宋体"/>
                <w:color w:val="auto"/>
                <w:sz w:val="18"/>
                <w:szCs w:val="18"/>
              </w:rPr>
            </w:pPr>
          </w:p>
        </w:tc>
        <w:tc>
          <w:tcPr>
            <w:tcW w:w="743" w:type="dxa"/>
            <w:tcBorders>
              <w:top w:val="single" w:sz="4" w:space="0" w:color="auto"/>
              <w:bottom w:val="single" w:sz="4" w:space="0" w:color="auto"/>
            </w:tcBorders>
            <w:vAlign w:val="center"/>
          </w:tcPr>
          <w:p w:rsidR="00CF38B7" w:rsidRPr="000D6F92" w:rsidRDefault="00FF1C83">
            <w:pPr>
              <w:jc w:val="center"/>
              <w:rPr>
                <w:rFonts w:ascii="Times New Roman" w:eastAsia="宋体" w:hAnsi="Times New Roman" w:cs="Times New Roman"/>
                <w:sz w:val="18"/>
                <w:szCs w:val="18"/>
              </w:rPr>
            </w:pPr>
            <w:r w:rsidRPr="000D6F92">
              <w:rPr>
                <w:rFonts w:ascii="Times New Roman" w:eastAsia="宋体" w:hAnsi="Times New Roman" w:cs="Times New Roman" w:hint="eastAsia"/>
                <w:sz w:val="18"/>
                <w:szCs w:val="18"/>
              </w:rPr>
              <w:t>含税</w:t>
            </w:r>
          </w:p>
        </w:tc>
      </w:tr>
      <w:tr w:rsidR="000D6F92" w:rsidRPr="000D6F92">
        <w:trPr>
          <w:trHeight w:val="266"/>
        </w:trPr>
        <w:tc>
          <w:tcPr>
            <w:tcW w:w="523" w:type="dxa"/>
            <w:tcBorders>
              <w:top w:val="single" w:sz="4" w:space="0" w:color="auto"/>
              <w:bottom w:val="single" w:sz="4" w:space="0" w:color="auto"/>
            </w:tcBorders>
            <w:vAlign w:val="center"/>
          </w:tcPr>
          <w:p w:rsidR="00CF38B7" w:rsidRPr="000D6F92" w:rsidRDefault="00FF1C83">
            <w:pPr>
              <w:pStyle w:val="TableText"/>
              <w:jc w:val="center"/>
              <w:rPr>
                <w:rFonts w:ascii="宋体" w:eastAsia="宋体" w:hAnsi="宋体" w:cs="宋体"/>
                <w:color w:val="auto"/>
                <w:sz w:val="18"/>
                <w:szCs w:val="18"/>
                <w:lang w:eastAsia="zh-CN"/>
              </w:rPr>
            </w:pPr>
            <w:r w:rsidRPr="000D6F92">
              <w:rPr>
                <w:rFonts w:ascii="宋体" w:eastAsia="宋体" w:hAnsi="宋体" w:cs="宋体" w:hint="eastAsia"/>
                <w:color w:val="auto"/>
                <w:sz w:val="18"/>
                <w:szCs w:val="18"/>
                <w:lang w:eastAsia="zh-CN"/>
              </w:rPr>
              <w:t>13</w:t>
            </w:r>
          </w:p>
        </w:tc>
        <w:tc>
          <w:tcPr>
            <w:tcW w:w="1192" w:type="dxa"/>
            <w:tcBorders>
              <w:top w:val="single" w:sz="4" w:space="0" w:color="auto"/>
              <w:bottom w:val="single" w:sz="4" w:space="0" w:color="auto"/>
            </w:tcBorders>
            <w:vAlign w:val="center"/>
          </w:tcPr>
          <w:p w:rsidR="00CF38B7" w:rsidRPr="000D6F92" w:rsidRDefault="00FF1C83">
            <w:pPr>
              <w:jc w:val="center"/>
              <w:rPr>
                <w:spacing w:val="-3"/>
              </w:rPr>
            </w:pPr>
            <w:r w:rsidRPr="000D6F92">
              <w:rPr>
                <w:spacing w:val="-3"/>
              </w:rPr>
              <w:t>上海三菱</w:t>
            </w:r>
          </w:p>
        </w:tc>
        <w:tc>
          <w:tcPr>
            <w:tcW w:w="1297" w:type="dxa"/>
            <w:tcBorders>
              <w:top w:val="single" w:sz="4" w:space="0" w:color="auto"/>
              <w:bottom w:val="single" w:sz="4" w:space="0" w:color="auto"/>
            </w:tcBorders>
            <w:vAlign w:val="center"/>
          </w:tcPr>
          <w:p w:rsidR="00CF38B7" w:rsidRPr="000D6F92" w:rsidRDefault="00FF1C83">
            <w:pPr>
              <w:widowControl/>
              <w:jc w:val="center"/>
              <w:textAlignment w:val="center"/>
            </w:pPr>
            <w:r w:rsidRPr="000D6F92">
              <w:rPr>
                <w:rFonts w:ascii="宋体" w:eastAsia="宋体" w:hAnsi="宋体" w:cs="宋体" w:hint="eastAsia"/>
                <w:kern w:val="0"/>
                <w:sz w:val="22"/>
                <w:lang w:bidi="ar"/>
              </w:rPr>
              <w:t>LEHY-III</w:t>
            </w:r>
          </w:p>
        </w:tc>
        <w:tc>
          <w:tcPr>
            <w:tcW w:w="585" w:type="dxa"/>
            <w:tcBorders>
              <w:top w:val="single" w:sz="4" w:space="0" w:color="auto"/>
              <w:bottom w:val="single" w:sz="4" w:space="0" w:color="auto"/>
            </w:tcBorders>
            <w:vAlign w:val="center"/>
          </w:tcPr>
          <w:p w:rsidR="00CF38B7" w:rsidRPr="000D6F92" w:rsidRDefault="00FF1C83">
            <w:pPr>
              <w:widowControl/>
              <w:jc w:val="center"/>
              <w:textAlignment w:val="center"/>
              <w:rPr>
                <w:rFonts w:ascii="宋体" w:eastAsia="宋体" w:hAnsi="宋体" w:cs="宋体"/>
                <w:spacing w:val="-14"/>
                <w:sz w:val="18"/>
                <w:szCs w:val="18"/>
              </w:rPr>
            </w:pPr>
            <w:r w:rsidRPr="000D6F92">
              <w:rPr>
                <w:rFonts w:ascii="宋体" w:eastAsia="宋体" w:hAnsi="宋体" w:cs="宋体" w:hint="eastAsia"/>
                <w:kern w:val="0"/>
                <w:sz w:val="22"/>
                <w:lang w:bidi="ar"/>
              </w:rPr>
              <w:t>10</w:t>
            </w:r>
          </w:p>
        </w:tc>
        <w:tc>
          <w:tcPr>
            <w:tcW w:w="765"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 xml:space="preserve">1600 </w:t>
            </w:r>
          </w:p>
        </w:tc>
        <w:tc>
          <w:tcPr>
            <w:tcW w:w="1170"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1.75 m/s</w:t>
            </w:r>
          </w:p>
        </w:tc>
        <w:tc>
          <w:tcPr>
            <w:tcW w:w="2025" w:type="dxa"/>
            <w:tcBorders>
              <w:top w:val="single" w:sz="4" w:space="0" w:color="auto"/>
              <w:bottom w:val="single" w:sz="4" w:space="0" w:color="auto"/>
            </w:tcBorders>
            <w:shd w:val="clear" w:color="auto" w:fill="auto"/>
            <w:vAlign w:val="center"/>
          </w:tcPr>
          <w:p w:rsidR="00CF38B7" w:rsidRPr="000D6F92" w:rsidRDefault="00FF1C83">
            <w:pPr>
              <w:widowControl/>
              <w:jc w:val="center"/>
              <w:textAlignment w:val="center"/>
              <w:rPr>
                <w:rFonts w:ascii="宋体" w:eastAsia="宋体" w:hAnsi="宋体" w:cs="宋体"/>
              </w:rPr>
            </w:pPr>
            <w:r w:rsidRPr="000D6F92">
              <w:rPr>
                <w:rFonts w:ascii="宋体" w:eastAsia="宋体" w:hAnsi="宋体" w:cs="宋体" w:hint="eastAsia"/>
                <w:kern w:val="0"/>
                <w:sz w:val="22"/>
                <w:lang w:bidi="ar"/>
              </w:rPr>
              <w:t>8#实训楼</w:t>
            </w:r>
          </w:p>
        </w:tc>
        <w:tc>
          <w:tcPr>
            <w:tcW w:w="1095" w:type="dxa"/>
            <w:tcBorders>
              <w:top w:val="single" w:sz="4" w:space="0" w:color="auto"/>
              <w:bottom w:val="single" w:sz="4" w:space="0" w:color="auto"/>
            </w:tcBorders>
            <w:vAlign w:val="center"/>
          </w:tcPr>
          <w:p w:rsidR="00CF38B7" w:rsidRPr="000D6F92" w:rsidRDefault="00CF38B7">
            <w:pPr>
              <w:pStyle w:val="TableText"/>
              <w:spacing w:before="78" w:line="340" w:lineRule="atLeast"/>
              <w:jc w:val="center"/>
              <w:rPr>
                <w:rFonts w:ascii="宋体" w:eastAsia="宋体" w:hAnsi="宋体" w:cs="宋体"/>
                <w:color w:val="auto"/>
                <w:sz w:val="18"/>
                <w:szCs w:val="18"/>
              </w:rPr>
            </w:pPr>
          </w:p>
        </w:tc>
        <w:tc>
          <w:tcPr>
            <w:tcW w:w="743" w:type="dxa"/>
            <w:tcBorders>
              <w:top w:val="single" w:sz="4" w:space="0" w:color="auto"/>
              <w:bottom w:val="single" w:sz="4" w:space="0" w:color="auto"/>
            </w:tcBorders>
            <w:vAlign w:val="center"/>
          </w:tcPr>
          <w:p w:rsidR="00CF38B7" w:rsidRPr="000D6F92" w:rsidRDefault="00FF1C83">
            <w:pPr>
              <w:jc w:val="center"/>
              <w:rPr>
                <w:rFonts w:ascii="Times New Roman" w:eastAsia="宋体" w:hAnsi="Times New Roman" w:cs="Times New Roman"/>
                <w:sz w:val="18"/>
                <w:szCs w:val="18"/>
              </w:rPr>
            </w:pPr>
            <w:r w:rsidRPr="000D6F92">
              <w:rPr>
                <w:rFonts w:ascii="Times New Roman" w:eastAsia="宋体" w:hAnsi="Times New Roman" w:cs="Times New Roman" w:hint="eastAsia"/>
                <w:sz w:val="18"/>
                <w:szCs w:val="18"/>
              </w:rPr>
              <w:t>含税</w:t>
            </w:r>
          </w:p>
        </w:tc>
      </w:tr>
      <w:tr w:rsidR="000D6F92" w:rsidRPr="000D6F92">
        <w:trPr>
          <w:trHeight w:val="184"/>
        </w:trPr>
        <w:tc>
          <w:tcPr>
            <w:tcW w:w="523" w:type="dxa"/>
            <w:tcBorders>
              <w:top w:val="single" w:sz="4" w:space="0" w:color="auto"/>
              <w:bottom w:val="single" w:sz="4" w:space="0" w:color="auto"/>
            </w:tcBorders>
            <w:vAlign w:val="center"/>
          </w:tcPr>
          <w:p w:rsidR="00CF38B7" w:rsidRPr="000D6F92" w:rsidRDefault="00FF1C83">
            <w:pPr>
              <w:pStyle w:val="TableText"/>
              <w:jc w:val="center"/>
              <w:rPr>
                <w:rFonts w:ascii="宋体" w:eastAsia="宋体" w:hAnsi="宋体" w:cs="宋体"/>
                <w:color w:val="auto"/>
                <w:sz w:val="18"/>
                <w:szCs w:val="18"/>
                <w:lang w:eastAsia="zh-CN"/>
              </w:rPr>
            </w:pPr>
            <w:r w:rsidRPr="000D6F92">
              <w:rPr>
                <w:rFonts w:ascii="宋体" w:eastAsia="宋体" w:hAnsi="宋体" w:cs="宋体" w:hint="eastAsia"/>
                <w:color w:val="auto"/>
                <w:sz w:val="18"/>
                <w:szCs w:val="18"/>
                <w:lang w:eastAsia="zh-CN"/>
              </w:rPr>
              <w:t>14</w:t>
            </w:r>
          </w:p>
        </w:tc>
        <w:tc>
          <w:tcPr>
            <w:tcW w:w="1192" w:type="dxa"/>
            <w:tcBorders>
              <w:top w:val="single" w:sz="4" w:space="0" w:color="auto"/>
              <w:bottom w:val="single" w:sz="4" w:space="0" w:color="auto"/>
            </w:tcBorders>
            <w:vAlign w:val="center"/>
          </w:tcPr>
          <w:p w:rsidR="00CF38B7" w:rsidRPr="000D6F92" w:rsidRDefault="00FF1C83">
            <w:pPr>
              <w:jc w:val="center"/>
              <w:rPr>
                <w:spacing w:val="-3"/>
              </w:rPr>
            </w:pPr>
            <w:r w:rsidRPr="000D6F92">
              <w:rPr>
                <w:spacing w:val="-3"/>
              </w:rPr>
              <w:t>上海三菱</w:t>
            </w:r>
          </w:p>
        </w:tc>
        <w:tc>
          <w:tcPr>
            <w:tcW w:w="1297" w:type="dxa"/>
            <w:tcBorders>
              <w:top w:val="single" w:sz="4" w:space="0" w:color="auto"/>
              <w:bottom w:val="single" w:sz="4" w:space="0" w:color="auto"/>
            </w:tcBorders>
            <w:vAlign w:val="center"/>
          </w:tcPr>
          <w:p w:rsidR="00CF38B7" w:rsidRPr="000D6F92" w:rsidRDefault="00FF1C83">
            <w:pPr>
              <w:widowControl/>
              <w:jc w:val="center"/>
              <w:textAlignment w:val="center"/>
            </w:pPr>
            <w:r w:rsidRPr="000D6F92">
              <w:rPr>
                <w:rFonts w:ascii="宋体" w:eastAsia="宋体" w:hAnsi="宋体" w:cs="宋体" w:hint="eastAsia"/>
                <w:kern w:val="0"/>
                <w:sz w:val="22"/>
                <w:lang w:bidi="ar"/>
              </w:rPr>
              <w:t>LEHY-III</w:t>
            </w:r>
          </w:p>
        </w:tc>
        <w:tc>
          <w:tcPr>
            <w:tcW w:w="585" w:type="dxa"/>
            <w:tcBorders>
              <w:top w:val="single" w:sz="4" w:space="0" w:color="auto"/>
              <w:bottom w:val="single" w:sz="4" w:space="0" w:color="auto"/>
            </w:tcBorders>
            <w:vAlign w:val="center"/>
          </w:tcPr>
          <w:p w:rsidR="00CF38B7" w:rsidRPr="000D6F92" w:rsidRDefault="00FF1C83">
            <w:pPr>
              <w:widowControl/>
              <w:jc w:val="center"/>
              <w:textAlignment w:val="center"/>
              <w:rPr>
                <w:rFonts w:ascii="宋体" w:eastAsia="宋体" w:hAnsi="宋体" w:cs="宋体"/>
                <w:spacing w:val="-14"/>
                <w:sz w:val="18"/>
                <w:szCs w:val="18"/>
              </w:rPr>
            </w:pPr>
            <w:r w:rsidRPr="000D6F92">
              <w:rPr>
                <w:rFonts w:ascii="宋体" w:eastAsia="宋体" w:hAnsi="宋体" w:cs="宋体" w:hint="eastAsia"/>
                <w:kern w:val="0"/>
                <w:sz w:val="22"/>
                <w:lang w:bidi="ar"/>
              </w:rPr>
              <w:t>10</w:t>
            </w:r>
          </w:p>
        </w:tc>
        <w:tc>
          <w:tcPr>
            <w:tcW w:w="765"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 xml:space="preserve">1200 </w:t>
            </w:r>
          </w:p>
        </w:tc>
        <w:tc>
          <w:tcPr>
            <w:tcW w:w="1170"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1.75 m/s</w:t>
            </w:r>
          </w:p>
        </w:tc>
        <w:tc>
          <w:tcPr>
            <w:tcW w:w="2025" w:type="dxa"/>
            <w:tcBorders>
              <w:top w:val="single" w:sz="4" w:space="0" w:color="auto"/>
              <w:bottom w:val="single" w:sz="4" w:space="0" w:color="auto"/>
            </w:tcBorders>
            <w:shd w:val="clear" w:color="auto" w:fill="auto"/>
            <w:vAlign w:val="center"/>
          </w:tcPr>
          <w:p w:rsidR="00CF38B7" w:rsidRPr="000D6F92" w:rsidRDefault="00FF1C83">
            <w:pPr>
              <w:widowControl/>
              <w:jc w:val="center"/>
              <w:textAlignment w:val="center"/>
              <w:rPr>
                <w:rFonts w:ascii="宋体" w:eastAsia="宋体" w:hAnsi="宋体" w:cs="宋体"/>
              </w:rPr>
            </w:pPr>
            <w:r w:rsidRPr="000D6F92">
              <w:rPr>
                <w:rFonts w:ascii="宋体" w:eastAsia="宋体" w:hAnsi="宋体" w:cs="宋体" w:hint="eastAsia"/>
                <w:kern w:val="0"/>
                <w:sz w:val="22"/>
                <w:lang w:bidi="ar"/>
              </w:rPr>
              <w:t>8#实训楼</w:t>
            </w:r>
          </w:p>
        </w:tc>
        <w:tc>
          <w:tcPr>
            <w:tcW w:w="1095" w:type="dxa"/>
            <w:tcBorders>
              <w:top w:val="single" w:sz="4" w:space="0" w:color="auto"/>
              <w:bottom w:val="single" w:sz="4" w:space="0" w:color="auto"/>
            </w:tcBorders>
            <w:vAlign w:val="center"/>
          </w:tcPr>
          <w:p w:rsidR="00CF38B7" w:rsidRPr="000D6F92" w:rsidRDefault="00CF38B7">
            <w:pPr>
              <w:pStyle w:val="TableText"/>
              <w:spacing w:before="78" w:line="340" w:lineRule="atLeast"/>
              <w:jc w:val="center"/>
              <w:rPr>
                <w:rFonts w:ascii="宋体" w:eastAsia="宋体" w:hAnsi="宋体" w:cs="宋体"/>
                <w:color w:val="auto"/>
                <w:sz w:val="18"/>
                <w:szCs w:val="18"/>
              </w:rPr>
            </w:pPr>
          </w:p>
        </w:tc>
        <w:tc>
          <w:tcPr>
            <w:tcW w:w="743" w:type="dxa"/>
            <w:tcBorders>
              <w:top w:val="single" w:sz="4" w:space="0" w:color="auto"/>
              <w:bottom w:val="single" w:sz="4" w:space="0" w:color="auto"/>
            </w:tcBorders>
            <w:vAlign w:val="center"/>
          </w:tcPr>
          <w:p w:rsidR="00CF38B7" w:rsidRPr="000D6F92" w:rsidRDefault="00FF1C83">
            <w:pPr>
              <w:jc w:val="center"/>
              <w:rPr>
                <w:rFonts w:ascii="Times New Roman" w:eastAsia="宋体" w:hAnsi="Times New Roman" w:cs="Times New Roman"/>
                <w:sz w:val="18"/>
                <w:szCs w:val="18"/>
              </w:rPr>
            </w:pPr>
            <w:r w:rsidRPr="000D6F92">
              <w:rPr>
                <w:rFonts w:ascii="Times New Roman" w:eastAsia="宋体" w:hAnsi="Times New Roman" w:cs="Times New Roman" w:hint="eastAsia"/>
                <w:sz w:val="18"/>
                <w:szCs w:val="18"/>
              </w:rPr>
              <w:t>含税</w:t>
            </w:r>
          </w:p>
        </w:tc>
      </w:tr>
      <w:tr w:rsidR="000D6F92" w:rsidRPr="000D6F92">
        <w:trPr>
          <w:trHeight w:val="176"/>
        </w:trPr>
        <w:tc>
          <w:tcPr>
            <w:tcW w:w="523" w:type="dxa"/>
            <w:tcBorders>
              <w:top w:val="single" w:sz="4" w:space="0" w:color="auto"/>
              <w:bottom w:val="single" w:sz="4" w:space="0" w:color="auto"/>
            </w:tcBorders>
            <w:vAlign w:val="center"/>
          </w:tcPr>
          <w:p w:rsidR="00CF38B7" w:rsidRPr="000D6F92" w:rsidRDefault="00FF1C83">
            <w:pPr>
              <w:pStyle w:val="TableText"/>
              <w:jc w:val="center"/>
              <w:rPr>
                <w:rFonts w:ascii="宋体" w:eastAsia="宋体" w:hAnsi="宋体" w:cs="宋体"/>
                <w:color w:val="auto"/>
                <w:sz w:val="18"/>
                <w:szCs w:val="18"/>
                <w:lang w:eastAsia="zh-CN"/>
              </w:rPr>
            </w:pPr>
            <w:r w:rsidRPr="000D6F92">
              <w:rPr>
                <w:rFonts w:ascii="宋体" w:eastAsia="宋体" w:hAnsi="宋体" w:cs="宋体" w:hint="eastAsia"/>
                <w:color w:val="auto"/>
                <w:sz w:val="18"/>
                <w:szCs w:val="18"/>
                <w:lang w:eastAsia="zh-CN"/>
              </w:rPr>
              <w:lastRenderedPageBreak/>
              <w:t>15</w:t>
            </w:r>
          </w:p>
        </w:tc>
        <w:tc>
          <w:tcPr>
            <w:tcW w:w="1192" w:type="dxa"/>
            <w:tcBorders>
              <w:top w:val="single" w:sz="4" w:space="0" w:color="auto"/>
              <w:bottom w:val="single" w:sz="4" w:space="0" w:color="auto"/>
            </w:tcBorders>
            <w:vAlign w:val="center"/>
          </w:tcPr>
          <w:p w:rsidR="00CF38B7" w:rsidRPr="000D6F92" w:rsidRDefault="00FF1C83">
            <w:pPr>
              <w:jc w:val="center"/>
              <w:rPr>
                <w:spacing w:val="-3"/>
              </w:rPr>
            </w:pPr>
            <w:r w:rsidRPr="000D6F92">
              <w:rPr>
                <w:spacing w:val="-3"/>
              </w:rPr>
              <w:t>上海三菱</w:t>
            </w:r>
          </w:p>
        </w:tc>
        <w:tc>
          <w:tcPr>
            <w:tcW w:w="1297" w:type="dxa"/>
            <w:tcBorders>
              <w:top w:val="single" w:sz="4" w:space="0" w:color="auto"/>
              <w:bottom w:val="single" w:sz="4" w:space="0" w:color="auto"/>
            </w:tcBorders>
            <w:vAlign w:val="center"/>
          </w:tcPr>
          <w:p w:rsidR="00CF38B7" w:rsidRPr="000D6F92" w:rsidRDefault="00FF1C83">
            <w:pPr>
              <w:widowControl/>
              <w:jc w:val="center"/>
              <w:textAlignment w:val="center"/>
            </w:pPr>
            <w:r w:rsidRPr="000D6F92">
              <w:rPr>
                <w:rFonts w:ascii="宋体" w:eastAsia="宋体" w:hAnsi="宋体" w:cs="宋体" w:hint="eastAsia"/>
                <w:kern w:val="0"/>
                <w:sz w:val="22"/>
                <w:lang w:bidi="ar"/>
              </w:rPr>
              <w:t>LEHY-III-S</w:t>
            </w:r>
          </w:p>
        </w:tc>
        <w:tc>
          <w:tcPr>
            <w:tcW w:w="585" w:type="dxa"/>
            <w:tcBorders>
              <w:top w:val="single" w:sz="4" w:space="0" w:color="auto"/>
              <w:bottom w:val="single" w:sz="4" w:space="0" w:color="auto"/>
            </w:tcBorders>
            <w:vAlign w:val="center"/>
          </w:tcPr>
          <w:p w:rsidR="00CF38B7" w:rsidRPr="000D6F92" w:rsidRDefault="00FF1C83">
            <w:pPr>
              <w:widowControl/>
              <w:jc w:val="center"/>
              <w:textAlignment w:val="center"/>
              <w:rPr>
                <w:rFonts w:ascii="宋体" w:eastAsia="宋体" w:hAnsi="宋体" w:cs="宋体"/>
                <w:spacing w:val="-14"/>
                <w:sz w:val="18"/>
                <w:szCs w:val="18"/>
              </w:rPr>
            </w:pPr>
            <w:r w:rsidRPr="000D6F92">
              <w:rPr>
                <w:rFonts w:ascii="宋体" w:eastAsia="宋体" w:hAnsi="宋体" w:cs="宋体" w:hint="eastAsia"/>
                <w:kern w:val="0"/>
                <w:sz w:val="22"/>
                <w:lang w:bidi="ar"/>
              </w:rPr>
              <w:t>12</w:t>
            </w:r>
          </w:p>
        </w:tc>
        <w:tc>
          <w:tcPr>
            <w:tcW w:w="765"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 xml:space="preserve">1050 </w:t>
            </w:r>
          </w:p>
        </w:tc>
        <w:tc>
          <w:tcPr>
            <w:tcW w:w="1170"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1.6 m/s</w:t>
            </w:r>
          </w:p>
        </w:tc>
        <w:tc>
          <w:tcPr>
            <w:tcW w:w="2025" w:type="dxa"/>
            <w:tcBorders>
              <w:top w:val="single" w:sz="4" w:space="0" w:color="auto"/>
              <w:bottom w:val="single" w:sz="4" w:space="0" w:color="auto"/>
            </w:tcBorders>
            <w:shd w:val="clear" w:color="auto" w:fill="auto"/>
            <w:vAlign w:val="center"/>
          </w:tcPr>
          <w:p w:rsidR="00CF38B7" w:rsidRPr="000D6F92" w:rsidRDefault="00FF1C83">
            <w:pPr>
              <w:widowControl/>
              <w:jc w:val="center"/>
              <w:textAlignment w:val="center"/>
              <w:rPr>
                <w:rFonts w:ascii="宋体" w:eastAsia="宋体" w:hAnsi="宋体" w:cs="宋体"/>
              </w:rPr>
            </w:pPr>
            <w:r w:rsidRPr="000D6F92">
              <w:rPr>
                <w:rFonts w:ascii="宋体" w:eastAsia="宋体" w:hAnsi="宋体" w:cs="宋体" w:hint="eastAsia"/>
                <w:kern w:val="0"/>
                <w:sz w:val="22"/>
                <w:lang w:bidi="ar"/>
              </w:rPr>
              <w:t>10#学生公寓</w:t>
            </w:r>
          </w:p>
        </w:tc>
        <w:tc>
          <w:tcPr>
            <w:tcW w:w="1095" w:type="dxa"/>
            <w:tcBorders>
              <w:top w:val="single" w:sz="4" w:space="0" w:color="auto"/>
              <w:bottom w:val="single" w:sz="4" w:space="0" w:color="auto"/>
            </w:tcBorders>
            <w:vAlign w:val="center"/>
          </w:tcPr>
          <w:p w:rsidR="00CF38B7" w:rsidRPr="000D6F92" w:rsidRDefault="00CF38B7">
            <w:pPr>
              <w:pStyle w:val="TableText"/>
              <w:spacing w:before="78" w:line="340" w:lineRule="atLeast"/>
              <w:jc w:val="center"/>
              <w:rPr>
                <w:rFonts w:ascii="宋体" w:eastAsia="宋体" w:hAnsi="宋体" w:cs="宋体"/>
                <w:color w:val="auto"/>
                <w:sz w:val="18"/>
                <w:szCs w:val="18"/>
              </w:rPr>
            </w:pPr>
          </w:p>
        </w:tc>
        <w:tc>
          <w:tcPr>
            <w:tcW w:w="743" w:type="dxa"/>
            <w:tcBorders>
              <w:top w:val="single" w:sz="4" w:space="0" w:color="auto"/>
              <w:bottom w:val="single" w:sz="4" w:space="0" w:color="auto"/>
            </w:tcBorders>
            <w:vAlign w:val="center"/>
          </w:tcPr>
          <w:p w:rsidR="00CF38B7" w:rsidRPr="000D6F92" w:rsidRDefault="00FF1C83">
            <w:pPr>
              <w:jc w:val="center"/>
              <w:rPr>
                <w:rFonts w:ascii="Times New Roman" w:eastAsia="宋体" w:hAnsi="Times New Roman" w:cs="Times New Roman"/>
                <w:sz w:val="18"/>
                <w:szCs w:val="18"/>
              </w:rPr>
            </w:pPr>
            <w:r w:rsidRPr="000D6F92">
              <w:rPr>
                <w:rFonts w:ascii="Times New Roman" w:eastAsia="宋体" w:hAnsi="Times New Roman" w:cs="Times New Roman" w:hint="eastAsia"/>
                <w:sz w:val="18"/>
                <w:szCs w:val="18"/>
              </w:rPr>
              <w:t>含税</w:t>
            </w:r>
          </w:p>
        </w:tc>
      </w:tr>
      <w:tr w:rsidR="000D6F92" w:rsidRPr="000D6F92">
        <w:trPr>
          <w:trHeight w:val="235"/>
        </w:trPr>
        <w:tc>
          <w:tcPr>
            <w:tcW w:w="523" w:type="dxa"/>
            <w:tcBorders>
              <w:top w:val="single" w:sz="4" w:space="0" w:color="auto"/>
              <w:bottom w:val="single" w:sz="4" w:space="0" w:color="auto"/>
            </w:tcBorders>
            <w:vAlign w:val="center"/>
          </w:tcPr>
          <w:p w:rsidR="00CF38B7" w:rsidRPr="000D6F92" w:rsidRDefault="00FF1C83">
            <w:pPr>
              <w:pStyle w:val="TableText"/>
              <w:jc w:val="center"/>
              <w:rPr>
                <w:rFonts w:ascii="宋体" w:eastAsia="宋体" w:hAnsi="宋体" w:cs="宋体"/>
                <w:color w:val="auto"/>
                <w:sz w:val="18"/>
                <w:szCs w:val="18"/>
                <w:lang w:eastAsia="zh-CN"/>
              </w:rPr>
            </w:pPr>
            <w:r w:rsidRPr="000D6F92">
              <w:rPr>
                <w:rFonts w:ascii="宋体" w:eastAsia="宋体" w:hAnsi="宋体" w:cs="宋体" w:hint="eastAsia"/>
                <w:color w:val="auto"/>
                <w:sz w:val="18"/>
                <w:szCs w:val="18"/>
                <w:lang w:eastAsia="zh-CN"/>
              </w:rPr>
              <w:t>16</w:t>
            </w:r>
          </w:p>
        </w:tc>
        <w:tc>
          <w:tcPr>
            <w:tcW w:w="1192" w:type="dxa"/>
            <w:tcBorders>
              <w:top w:val="single" w:sz="4" w:space="0" w:color="auto"/>
              <w:bottom w:val="single" w:sz="4" w:space="0" w:color="auto"/>
            </w:tcBorders>
            <w:vAlign w:val="center"/>
          </w:tcPr>
          <w:p w:rsidR="00CF38B7" w:rsidRPr="000D6F92" w:rsidRDefault="00FF1C83">
            <w:pPr>
              <w:jc w:val="center"/>
              <w:rPr>
                <w:spacing w:val="-3"/>
              </w:rPr>
            </w:pPr>
            <w:r w:rsidRPr="000D6F92">
              <w:rPr>
                <w:spacing w:val="-3"/>
              </w:rPr>
              <w:t>上海三菱</w:t>
            </w:r>
          </w:p>
        </w:tc>
        <w:tc>
          <w:tcPr>
            <w:tcW w:w="1297" w:type="dxa"/>
            <w:tcBorders>
              <w:top w:val="single" w:sz="4" w:space="0" w:color="auto"/>
              <w:bottom w:val="single" w:sz="4" w:space="0" w:color="auto"/>
            </w:tcBorders>
            <w:vAlign w:val="center"/>
          </w:tcPr>
          <w:p w:rsidR="00CF38B7" w:rsidRPr="000D6F92" w:rsidRDefault="00FF1C83">
            <w:pPr>
              <w:widowControl/>
              <w:jc w:val="center"/>
              <w:textAlignment w:val="center"/>
            </w:pPr>
            <w:r w:rsidRPr="000D6F92">
              <w:rPr>
                <w:rFonts w:ascii="宋体" w:eastAsia="宋体" w:hAnsi="宋体" w:cs="宋体" w:hint="eastAsia"/>
                <w:kern w:val="0"/>
                <w:sz w:val="22"/>
                <w:lang w:bidi="ar"/>
              </w:rPr>
              <w:t>LEHY-III-S</w:t>
            </w:r>
          </w:p>
        </w:tc>
        <w:tc>
          <w:tcPr>
            <w:tcW w:w="585" w:type="dxa"/>
            <w:tcBorders>
              <w:top w:val="single" w:sz="4" w:space="0" w:color="auto"/>
              <w:bottom w:val="single" w:sz="4" w:space="0" w:color="auto"/>
            </w:tcBorders>
            <w:vAlign w:val="center"/>
          </w:tcPr>
          <w:p w:rsidR="00CF38B7" w:rsidRPr="000D6F92" w:rsidRDefault="00FF1C83">
            <w:pPr>
              <w:widowControl/>
              <w:jc w:val="center"/>
              <w:textAlignment w:val="center"/>
              <w:rPr>
                <w:rFonts w:ascii="宋体" w:eastAsia="宋体" w:hAnsi="宋体" w:cs="宋体"/>
                <w:spacing w:val="-14"/>
                <w:sz w:val="18"/>
                <w:szCs w:val="18"/>
              </w:rPr>
            </w:pPr>
            <w:r w:rsidRPr="000D6F92">
              <w:rPr>
                <w:rFonts w:ascii="宋体" w:eastAsia="宋体" w:hAnsi="宋体" w:cs="宋体" w:hint="eastAsia"/>
                <w:kern w:val="0"/>
                <w:sz w:val="22"/>
                <w:lang w:bidi="ar"/>
              </w:rPr>
              <w:t>12</w:t>
            </w:r>
          </w:p>
        </w:tc>
        <w:tc>
          <w:tcPr>
            <w:tcW w:w="765"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 xml:space="preserve">1050 </w:t>
            </w:r>
          </w:p>
        </w:tc>
        <w:tc>
          <w:tcPr>
            <w:tcW w:w="1170"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1.6 m/s</w:t>
            </w:r>
          </w:p>
        </w:tc>
        <w:tc>
          <w:tcPr>
            <w:tcW w:w="2025" w:type="dxa"/>
            <w:tcBorders>
              <w:top w:val="single" w:sz="4" w:space="0" w:color="auto"/>
              <w:bottom w:val="single" w:sz="4" w:space="0" w:color="auto"/>
            </w:tcBorders>
            <w:shd w:val="clear" w:color="auto" w:fill="auto"/>
            <w:vAlign w:val="center"/>
          </w:tcPr>
          <w:p w:rsidR="00CF38B7" w:rsidRPr="000D6F92" w:rsidRDefault="00FF1C83">
            <w:pPr>
              <w:widowControl/>
              <w:jc w:val="center"/>
              <w:textAlignment w:val="center"/>
              <w:rPr>
                <w:rFonts w:ascii="宋体" w:eastAsia="宋体" w:hAnsi="宋体" w:cs="宋体"/>
              </w:rPr>
            </w:pPr>
            <w:r w:rsidRPr="000D6F92">
              <w:rPr>
                <w:rFonts w:ascii="宋体" w:eastAsia="宋体" w:hAnsi="宋体" w:cs="宋体" w:hint="eastAsia"/>
                <w:kern w:val="0"/>
                <w:sz w:val="22"/>
                <w:lang w:bidi="ar"/>
              </w:rPr>
              <w:t>10#学生公寓</w:t>
            </w:r>
          </w:p>
        </w:tc>
        <w:tc>
          <w:tcPr>
            <w:tcW w:w="1095" w:type="dxa"/>
            <w:tcBorders>
              <w:top w:val="single" w:sz="4" w:space="0" w:color="auto"/>
              <w:bottom w:val="single" w:sz="4" w:space="0" w:color="auto"/>
            </w:tcBorders>
            <w:vAlign w:val="center"/>
          </w:tcPr>
          <w:p w:rsidR="00CF38B7" w:rsidRPr="000D6F92" w:rsidRDefault="00CF38B7">
            <w:pPr>
              <w:pStyle w:val="TableText"/>
              <w:spacing w:before="78" w:line="340" w:lineRule="atLeast"/>
              <w:jc w:val="center"/>
              <w:rPr>
                <w:rFonts w:ascii="宋体" w:eastAsia="宋体" w:hAnsi="宋体" w:cs="宋体"/>
                <w:color w:val="auto"/>
                <w:sz w:val="18"/>
                <w:szCs w:val="18"/>
              </w:rPr>
            </w:pPr>
          </w:p>
        </w:tc>
        <w:tc>
          <w:tcPr>
            <w:tcW w:w="743" w:type="dxa"/>
            <w:tcBorders>
              <w:top w:val="single" w:sz="4" w:space="0" w:color="auto"/>
              <w:bottom w:val="single" w:sz="4" w:space="0" w:color="auto"/>
            </w:tcBorders>
            <w:vAlign w:val="center"/>
          </w:tcPr>
          <w:p w:rsidR="00CF38B7" w:rsidRPr="000D6F92" w:rsidRDefault="00FF1C83">
            <w:pPr>
              <w:jc w:val="center"/>
              <w:rPr>
                <w:rFonts w:ascii="Times New Roman" w:eastAsia="宋体" w:hAnsi="Times New Roman" w:cs="Times New Roman"/>
                <w:sz w:val="18"/>
                <w:szCs w:val="18"/>
              </w:rPr>
            </w:pPr>
            <w:r w:rsidRPr="000D6F92">
              <w:rPr>
                <w:rFonts w:ascii="Times New Roman" w:eastAsia="宋体" w:hAnsi="Times New Roman" w:cs="Times New Roman" w:hint="eastAsia"/>
                <w:sz w:val="18"/>
                <w:szCs w:val="18"/>
              </w:rPr>
              <w:t>含税</w:t>
            </w:r>
          </w:p>
        </w:tc>
      </w:tr>
      <w:tr w:rsidR="000D6F92" w:rsidRPr="000D6F92">
        <w:trPr>
          <w:trHeight w:val="193"/>
        </w:trPr>
        <w:tc>
          <w:tcPr>
            <w:tcW w:w="523" w:type="dxa"/>
            <w:tcBorders>
              <w:top w:val="single" w:sz="4" w:space="0" w:color="auto"/>
              <w:bottom w:val="single" w:sz="4" w:space="0" w:color="auto"/>
            </w:tcBorders>
            <w:vAlign w:val="center"/>
          </w:tcPr>
          <w:p w:rsidR="00CF38B7" w:rsidRPr="000D6F92" w:rsidRDefault="00FF1C83">
            <w:pPr>
              <w:pStyle w:val="TableText"/>
              <w:jc w:val="center"/>
              <w:rPr>
                <w:rFonts w:ascii="宋体" w:eastAsia="宋体" w:hAnsi="宋体" w:cs="宋体"/>
                <w:color w:val="auto"/>
                <w:sz w:val="18"/>
                <w:szCs w:val="18"/>
                <w:lang w:eastAsia="zh-CN"/>
              </w:rPr>
            </w:pPr>
            <w:r w:rsidRPr="000D6F92">
              <w:rPr>
                <w:rFonts w:ascii="宋体" w:eastAsia="宋体" w:hAnsi="宋体" w:cs="宋体" w:hint="eastAsia"/>
                <w:color w:val="auto"/>
                <w:sz w:val="18"/>
                <w:szCs w:val="18"/>
                <w:lang w:eastAsia="zh-CN"/>
              </w:rPr>
              <w:t>17</w:t>
            </w:r>
          </w:p>
        </w:tc>
        <w:tc>
          <w:tcPr>
            <w:tcW w:w="1192" w:type="dxa"/>
            <w:tcBorders>
              <w:top w:val="single" w:sz="4" w:space="0" w:color="auto"/>
              <w:bottom w:val="single" w:sz="4" w:space="0" w:color="auto"/>
            </w:tcBorders>
            <w:vAlign w:val="center"/>
          </w:tcPr>
          <w:p w:rsidR="00CF38B7" w:rsidRPr="000D6F92" w:rsidRDefault="00FF1C83">
            <w:pPr>
              <w:jc w:val="center"/>
              <w:rPr>
                <w:spacing w:val="-3"/>
              </w:rPr>
            </w:pPr>
            <w:r w:rsidRPr="000D6F92">
              <w:rPr>
                <w:spacing w:val="-3"/>
              </w:rPr>
              <w:t>上海三菱</w:t>
            </w:r>
          </w:p>
        </w:tc>
        <w:tc>
          <w:tcPr>
            <w:tcW w:w="1297" w:type="dxa"/>
            <w:tcBorders>
              <w:top w:val="single" w:sz="4" w:space="0" w:color="auto"/>
              <w:bottom w:val="single" w:sz="4" w:space="0" w:color="auto"/>
            </w:tcBorders>
            <w:vAlign w:val="center"/>
          </w:tcPr>
          <w:p w:rsidR="00CF38B7" w:rsidRPr="000D6F92" w:rsidRDefault="00FF1C83">
            <w:pPr>
              <w:widowControl/>
              <w:jc w:val="center"/>
              <w:textAlignment w:val="center"/>
            </w:pPr>
            <w:r w:rsidRPr="000D6F92">
              <w:rPr>
                <w:rFonts w:ascii="宋体" w:eastAsia="宋体" w:hAnsi="宋体" w:cs="宋体" w:hint="eastAsia"/>
                <w:kern w:val="0"/>
                <w:sz w:val="22"/>
                <w:lang w:bidi="ar"/>
              </w:rPr>
              <w:t>LEHY-III-S</w:t>
            </w:r>
          </w:p>
        </w:tc>
        <w:tc>
          <w:tcPr>
            <w:tcW w:w="585" w:type="dxa"/>
            <w:tcBorders>
              <w:top w:val="single" w:sz="4" w:space="0" w:color="auto"/>
              <w:bottom w:val="single" w:sz="4" w:space="0" w:color="auto"/>
            </w:tcBorders>
            <w:vAlign w:val="center"/>
          </w:tcPr>
          <w:p w:rsidR="00CF38B7" w:rsidRPr="000D6F92" w:rsidRDefault="00FF1C83">
            <w:pPr>
              <w:widowControl/>
              <w:jc w:val="center"/>
              <w:textAlignment w:val="center"/>
              <w:rPr>
                <w:rFonts w:ascii="宋体" w:eastAsia="宋体" w:hAnsi="宋体" w:cs="宋体"/>
                <w:spacing w:val="-14"/>
                <w:sz w:val="18"/>
                <w:szCs w:val="18"/>
              </w:rPr>
            </w:pPr>
            <w:r w:rsidRPr="000D6F92">
              <w:rPr>
                <w:rFonts w:ascii="宋体" w:eastAsia="宋体" w:hAnsi="宋体" w:cs="宋体" w:hint="eastAsia"/>
                <w:kern w:val="0"/>
                <w:sz w:val="22"/>
                <w:lang w:bidi="ar"/>
              </w:rPr>
              <w:t>12</w:t>
            </w:r>
          </w:p>
        </w:tc>
        <w:tc>
          <w:tcPr>
            <w:tcW w:w="765"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 xml:space="preserve">1050 </w:t>
            </w:r>
          </w:p>
        </w:tc>
        <w:tc>
          <w:tcPr>
            <w:tcW w:w="1170"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1.6 m/s</w:t>
            </w:r>
          </w:p>
        </w:tc>
        <w:tc>
          <w:tcPr>
            <w:tcW w:w="2025" w:type="dxa"/>
            <w:tcBorders>
              <w:top w:val="single" w:sz="4" w:space="0" w:color="auto"/>
              <w:bottom w:val="single" w:sz="4" w:space="0" w:color="auto"/>
            </w:tcBorders>
            <w:shd w:val="clear" w:color="auto" w:fill="auto"/>
            <w:vAlign w:val="center"/>
          </w:tcPr>
          <w:p w:rsidR="00CF38B7" w:rsidRPr="000D6F92" w:rsidRDefault="00FF1C83">
            <w:pPr>
              <w:widowControl/>
              <w:jc w:val="center"/>
              <w:textAlignment w:val="center"/>
              <w:rPr>
                <w:rFonts w:ascii="宋体" w:eastAsia="宋体" w:hAnsi="宋体" w:cs="宋体"/>
              </w:rPr>
            </w:pPr>
            <w:r w:rsidRPr="000D6F92">
              <w:rPr>
                <w:rFonts w:ascii="宋体" w:eastAsia="宋体" w:hAnsi="宋体" w:cs="宋体" w:hint="eastAsia"/>
                <w:kern w:val="0"/>
                <w:sz w:val="22"/>
                <w:lang w:bidi="ar"/>
              </w:rPr>
              <w:t>12#学生公寓</w:t>
            </w:r>
          </w:p>
        </w:tc>
        <w:tc>
          <w:tcPr>
            <w:tcW w:w="1095" w:type="dxa"/>
            <w:tcBorders>
              <w:top w:val="single" w:sz="4" w:space="0" w:color="auto"/>
              <w:bottom w:val="single" w:sz="4" w:space="0" w:color="auto"/>
            </w:tcBorders>
            <w:vAlign w:val="center"/>
          </w:tcPr>
          <w:p w:rsidR="00CF38B7" w:rsidRPr="000D6F92" w:rsidRDefault="00CF38B7">
            <w:pPr>
              <w:pStyle w:val="TableText"/>
              <w:spacing w:before="78" w:line="340" w:lineRule="atLeast"/>
              <w:jc w:val="center"/>
              <w:rPr>
                <w:rFonts w:ascii="宋体" w:eastAsia="宋体" w:hAnsi="宋体" w:cs="宋体"/>
                <w:color w:val="auto"/>
                <w:sz w:val="18"/>
                <w:szCs w:val="18"/>
              </w:rPr>
            </w:pPr>
          </w:p>
        </w:tc>
        <w:tc>
          <w:tcPr>
            <w:tcW w:w="743" w:type="dxa"/>
            <w:tcBorders>
              <w:top w:val="single" w:sz="4" w:space="0" w:color="auto"/>
              <w:bottom w:val="single" w:sz="4" w:space="0" w:color="auto"/>
            </w:tcBorders>
            <w:vAlign w:val="center"/>
          </w:tcPr>
          <w:p w:rsidR="00CF38B7" w:rsidRPr="000D6F92" w:rsidRDefault="00FF1C83">
            <w:pPr>
              <w:jc w:val="center"/>
              <w:rPr>
                <w:rFonts w:ascii="Times New Roman" w:eastAsia="宋体" w:hAnsi="Times New Roman" w:cs="Times New Roman"/>
                <w:sz w:val="18"/>
                <w:szCs w:val="18"/>
              </w:rPr>
            </w:pPr>
            <w:r w:rsidRPr="000D6F92">
              <w:rPr>
                <w:rFonts w:ascii="Times New Roman" w:eastAsia="宋体" w:hAnsi="Times New Roman" w:cs="Times New Roman" w:hint="eastAsia"/>
                <w:sz w:val="18"/>
                <w:szCs w:val="18"/>
              </w:rPr>
              <w:t>含税</w:t>
            </w:r>
          </w:p>
        </w:tc>
      </w:tr>
      <w:tr w:rsidR="000D6F92" w:rsidRPr="000D6F92">
        <w:trPr>
          <w:trHeight w:val="223"/>
        </w:trPr>
        <w:tc>
          <w:tcPr>
            <w:tcW w:w="523" w:type="dxa"/>
            <w:tcBorders>
              <w:top w:val="single" w:sz="4" w:space="0" w:color="auto"/>
              <w:bottom w:val="single" w:sz="4" w:space="0" w:color="auto"/>
            </w:tcBorders>
            <w:vAlign w:val="center"/>
          </w:tcPr>
          <w:p w:rsidR="00CF38B7" w:rsidRPr="000D6F92" w:rsidRDefault="00FF1C83">
            <w:pPr>
              <w:pStyle w:val="TableText"/>
              <w:jc w:val="center"/>
              <w:rPr>
                <w:rFonts w:ascii="宋体" w:eastAsia="宋体" w:hAnsi="宋体" w:cs="宋体"/>
                <w:color w:val="auto"/>
                <w:sz w:val="18"/>
                <w:szCs w:val="18"/>
                <w:lang w:eastAsia="zh-CN"/>
              </w:rPr>
            </w:pPr>
            <w:r w:rsidRPr="000D6F92">
              <w:rPr>
                <w:rFonts w:ascii="宋体" w:eastAsia="宋体" w:hAnsi="宋体" w:cs="宋体" w:hint="eastAsia"/>
                <w:color w:val="auto"/>
                <w:sz w:val="18"/>
                <w:szCs w:val="18"/>
                <w:lang w:eastAsia="zh-CN"/>
              </w:rPr>
              <w:t>18</w:t>
            </w:r>
          </w:p>
        </w:tc>
        <w:tc>
          <w:tcPr>
            <w:tcW w:w="1192" w:type="dxa"/>
            <w:tcBorders>
              <w:top w:val="single" w:sz="4" w:space="0" w:color="auto"/>
              <w:bottom w:val="single" w:sz="4" w:space="0" w:color="auto"/>
            </w:tcBorders>
            <w:vAlign w:val="center"/>
          </w:tcPr>
          <w:p w:rsidR="00CF38B7" w:rsidRPr="000D6F92" w:rsidRDefault="00FF1C83">
            <w:pPr>
              <w:jc w:val="center"/>
              <w:rPr>
                <w:spacing w:val="-3"/>
              </w:rPr>
            </w:pPr>
            <w:r w:rsidRPr="000D6F92">
              <w:rPr>
                <w:spacing w:val="-3"/>
              </w:rPr>
              <w:t>上海三菱</w:t>
            </w:r>
          </w:p>
        </w:tc>
        <w:tc>
          <w:tcPr>
            <w:tcW w:w="1297" w:type="dxa"/>
            <w:tcBorders>
              <w:top w:val="single" w:sz="4" w:space="0" w:color="auto"/>
              <w:bottom w:val="single" w:sz="4" w:space="0" w:color="auto"/>
            </w:tcBorders>
            <w:vAlign w:val="center"/>
          </w:tcPr>
          <w:p w:rsidR="00CF38B7" w:rsidRPr="000D6F92" w:rsidRDefault="00FF1C83">
            <w:pPr>
              <w:widowControl/>
              <w:jc w:val="center"/>
              <w:textAlignment w:val="center"/>
            </w:pPr>
            <w:r w:rsidRPr="000D6F92">
              <w:rPr>
                <w:rFonts w:ascii="宋体" w:eastAsia="宋体" w:hAnsi="宋体" w:cs="宋体" w:hint="eastAsia"/>
                <w:kern w:val="0"/>
                <w:sz w:val="22"/>
                <w:lang w:bidi="ar"/>
              </w:rPr>
              <w:t>LEHY-III-S</w:t>
            </w:r>
          </w:p>
        </w:tc>
        <w:tc>
          <w:tcPr>
            <w:tcW w:w="585" w:type="dxa"/>
            <w:tcBorders>
              <w:top w:val="single" w:sz="4" w:space="0" w:color="auto"/>
              <w:bottom w:val="single" w:sz="4" w:space="0" w:color="auto"/>
            </w:tcBorders>
            <w:vAlign w:val="center"/>
          </w:tcPr>
          <w:p w:rsidR="00CF38B7" w:rsidRPr="000D6F92" w:rsidRDefault="00FF1C83">
            <w:pPr>
              <w:widowControl/>
              <w:jc w:val="center"/>
              <w:textAlignment w:val="center"/>
              <w:rPr>
                <w:rFonts w:ascii="宋体" w:eastAsia="宋体" w:hAnsi="宋体" w:cs="宋体"/>
                <w:spacing w:val="-14"/>
                <w:sz w:val="18"/>
                <w:szCs w:val="18"/>
              </w:rPr>
            </w:pPr>
            <w:r w:rsidRPr="000D6F92">
              <w:rPr>
                <w:rFonts w:ascii="宋体" w:eastAsia="宋体" w:hAnsi="宋体" w:cs="宋体" w:hint="eastAsia"/>
                <w:kern w:val="0"/>
                <w:sz w:val="22"/>
                <w:lang w:bidi="ar"/>
              </w:rPr>
              <w:t>12</w:t>
            </w:r>
          </w:p>
        </w:tc>
        <w:tc>
          <w:tcPr>
            <w:tcW w:w="765"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 xml:space="preserve">1050 </w:t>
            </w:r>
          </w:p>
        </w:tc>
        <w:tc>
          <w:tcPr>
            <w:tcW w:w="1170"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1.6 m/s</w:t>
            </w:r>
          </w:p>
        </w:tc>
        <w:tc>
          <w:tcPr>
            <w:tcW w:w="2025" w:type="dxa"/>
            <w:tcBorders>
              <w:top w:val="single" w:sz="4" w:space="0" w:color="auto"/>
              <w:bottom w:val="single" w:sz="4" w:space="0" w:color="auto"/>
            </w:tcBorders>
            <w:shd w:val="clear" w:color="auto" w:fill="auto"/>
            <w:vAlign w:val="center"/>
          </w:tcPr>
          <w:p w:rsidR="00CF38B7" w:rsidRPr="000D6F92" w:rsidRDefault="00FF1C83">
            <w:pPr>
              <w:widowControl/>
              <w:jc w:val="center"/>
              <w:textAlignment w:val="center"/>
              <w:rPr>
                <w:rFonts w:ascii="宋体" w:eastAsia="宋体" w:hAnsi="宋体" w:cs="宋体"/>
              </w:rPr>
            </w:pPr>
            <w:r w:rsidRPr="000D6F92">
              <w:rPr>
                <w:rFonts w:ascii="宋体" w:eastAsia="宋体" w:hAnsi="宋体" w:cs="宋体" w:hint="eastAsia"/>
                <w:kern w:val="0"/>
                <w:sz w:val="22"/>
                <w:lang w:bidi="ar"/>
              </w:rPr>
              <w:t>12#学生公寓</w:t>
            </w:r>
          </w:p>
        </w:tc>
        <w:tc>
          <w:tcPr>
            <w:tcW w:w="1095" w:type="dxa"/>
            <w:tcBorders>
              <w:top w:val="single" w:sz="4" w:space="0" w:color="auto"/>
              <w:bottom w:val="single" w:sz="4" w:space="0" w:color="auto"/>
            </w:tcBorders>
            <w:vAlign w:val="center"/>
          </w:tcPr>
          <w:p w:rsidR="00CF38B7" w:rsidRPr="000D6F92" w:rsidRDefault="00CF38B7">
            <w:pPr>
              <w:pStyle w:val="TableText"/>
              <w:spacing w:before="78" w:line="340" w:lineRule="atLeast"/>
              <w:jc w:val="center"/>
              <w:rPr>
                <w:rFonts w:ascii="宋体" w:eastAsia="宋体" w:hAnsi="宋体" w:cs="宋体"/>
                <w:color w:val="auto"/>
                <w:sz w:val="18"/>
                <w:szCs w:val="18"/>
              </w:rPr>
            </w:pPr>
          </w:p>
        </w:tc>
        <w:tc>
          <w:tcPr>
            <w:tcW w:w="743" w:type="dxa"/>
            <w:tcBorders>
              <w:top w:val="single" w:sz="4" w:space="0" w:color="auto"/>
              <w:bottom w:val="single" w:sz="4" w:space="0" w:color="auto"/>
            </w:tcBorders>
            <w:vAlign w:val="center"/>
          </w:tcPr>
          <w:p w:rsidR="00CF38B7" w:rsidRPr="000D6F92" w:rsidRDefault="00FF1C83">
            <w:pPr>
              <w:jc w:val="center"/>
              <w:rPr>
                <w:rFonts w:ascii="Times New Roman" w:eastAsia="宋体" w:hAnsi="Times New Roman" w:cs="Times New Roman"/>
                <w:sz w:val="18"/>
                <w:szCs w:val="18"/>
              </w:rPr>
            </w:pPr>
            <w:r w:rsidRPr="000D6F92">
              <w:rPr>
                <w:rFonts w:ascii="Times New Roman" w:eastAsia="宋体" w:hAnsi="Times New Roman" w:cs="Times New Roman" w:hint="eastAsia"/>
                <w:sz w:val="18"/>
                <w:szCs w:val="18"/>
              </w:rPr>
              <w:t>含税</w:t>
            </w:r>
          </w:p>
        </w:tc>
      </w:tr>
      <w:tr w:rsidR="000D6F92" w:rsidRPr="000D6F92">
        <w:trPr>
          <w:trHeight w:val="252"/>
        </w:trPr>
        <w:tc>
          <w:tcPr>
            <w:tcW w:w="523" w:type="dxa"/>
            <w:tcBorders>
              <w:top w:val="single" w:sz="4" w:space="0" w:color="auto"/>
              <w:bottom w:val="single" w:sz="4" w:space="0" w:color="auto"/>
            </w:tcBorders>
            <w:vAlign w:val="center"/>
          </w:tcPr>
          <w:p w:rsidR="00CF38B7" w:rsidRPr="000D6F92" w:rsidRDefault="00FF1C83">
            <w:pPr>
              <w:pStyle w:val="TableText"/>
              <w:jc w:val="center"/>
              <w:rPr>
                <w:rFonts w:ascii="宋体" w:eastAsia="宋体" w:hAnsi="宋体" w:cs="宋体"/>
                <w:color w:val="auto"/>
                <w:sz w:val="18"/>
                <w:szCs w:val="18"/>
                <w:lang w:eastAsia="zh-CN"/>
              </w:rPr>
            </w:pPr>
            <w:r w:rsidRPr="000D6F92">
              <w:rPr>
                <w:rFonts w:ascii="宋体" w:eastAsia="宋体" w:hAnsi="宋体" w:cs="宋体" w:hint="eastAsia"/>
                <w:color w:val="auto"/>
                <w:sz w:val="18"/>
                <w:szCs w:val="18"/>
                <w:lang w:eastAsia="zh-CN"/>
              </w:rPr>
              <w:t>19</w:t>
            </w:r>
          </w:p>
        </w:tc>
        <w:tc>
          <w:tcPr>
            <w:tcW w:w="1192" w:type="dxa"/>
            <w:tcBorders>
              <w:top w:val="single" w:sz="4" w:space="0" w:color="auto"/>
              <w:bottom w:val="single" w:sz="4" w:space="0" w:color="auto"/>
            </w:tcBorders>
            <w:vAlign w:val="center"/>
          </w:tcPr>
          <w:p w:rsidR="00CF38B7" w:rsidRPr="000D6F92" w:rsidRDefault="00FF1C83">
            <w:pPr>
              <w:jc w:val="center"/>
              <w:rPr>
                <w:spacing w:val="-3"/>
              </w:rPr>
            </w:pPr>
            <w:r w:rsidRPr="000D6F92">
              <w:rPr>
                <w:spacing w:val="-3"/>
              </w:rPr>
              <w:t>上海三菱</w:t>
            </w:r>
          </w:p>
        </w:tc>
        <w:tc>
          <w:tcPr>
            <w:tcW w:w="1297" w:type="dxa"/>
            <w:tcBorders>
              <w:top w:val="single" w:sz="4" w:space="0" w:color="auto"/>
              <w:bottom w:val="single" w:sz="4" w:space="0" w:color="auto"/>
            </w:tcBorders>
            <w:vAlign w:val="center"/>
          </w:tcPr>
          <w:p w:rsidR="00CF38B7" w:rsidRPr="000D6F92" w:rsidRDefault="00FF1C83">
            <w:pPr>
              <w:widowControl/>
              <w:jc w:val="center"/>
              <w:textAlignment w:val="center"/>
            </w:pPr>
            <w:r w:rsidRPr="000D6F92">
              <w:rPr>
                <w:rFonts w:ascii="宋体" w:eastAsia="宋体" w:hAnsi="宋体" w:cs="宋体" w:hint="eastAsia"/>
                <w:kern w:val="0"/>
                <w:sz w:val="22"/>
                <w:lang w:bidi="ar"/>
              </w:rPr>
              <w:t>LEHY-III</w:t>
            </w:r>
          </w:p>
        </w:tc>
        <w:tc>
          <w:tcPr>
            <w:tcW w:w="585" w:type="dxa"/>
            <w:tcBorders>
              <w:top w:val="single" w:sz="4" w:space="0" w:color="auto"/>
              <w:bottom w:val="single" w:sz="4" w:space="0" w:color="auto"/>
            </w:tcBorders>
            <w:vAlign w:val="center"/>
          </w:tcPr>
          <w:p w:rsidR="00CF38B7" w:rsidRPr="000D6F92" w:rsidRDefault="00FF1C83">
            <w:pPr>
              <w:widowControl/>
              <w:jc w:val="center"/>
              <w:textAlignment w:val="center"/>
              <w:rPr>
                <w:rFonts w:ascii="宋体" w:eastAsia="宋体" w:hAnsi="宋体" w:cs="宋体"/>
                <w:spacing w:val="-14"/>
                <w:sz w:val="18"/>
                <w:szCs w:val="18"/>
              </w:rPr>
            </w:pPr>
            <w:r w:rsidRPr="000D6F92">
              <w:rPr>
                <w:rFonts w:ascii="宋体" w:eastAsia="宋体" w:hAnsi="宋体" w:cs="宋体" w:hint="eastAsia"/>
                <w:kern w:val="0"/>
                <w:sz w:val="22"/>
                <w:lang w:bidi="ar"/>
              </w:rPr>
              <w:t>2</w:t>
            </w:r>
          </w:p>
        </w:tc>
        <w:tc>
          <w:tcPr>
            <w:tcW w:w="765"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 xml:space="preserve">1600 </w:t>
            </w:r>
          </w:p>
        </w:tc>
        <w:tc>
          <w:tcPr>
            <w:tcW w:w="1170" w:type="dxa"/>
            <w:tcBorders>
              <w:top w:val="single" w:sz="4" w:space="0" w:color="auto"/>
              <w:bottom w:val="single" w:sz="4" w:space="0" w:color="auto"/>
            </w:tcBorders>
            <w:vAlign w:val="center"/>
          </w:tcPr>
          <w:p w:rsidR="00CF38B7" w:rsidRPr="000D6F92" w:rsidRDefault="00FF1C83">
            <w:pPr>
              <w:widowControl/>
              <w:jc w:val="center"/>
              <w:textAlignment w:val="center"/>
              <w:rPr>
                <w:sz w:val="18"/>
                <w:szCs w:val="18"/>
              </w:rPr>
            </w:pPr>
            <w:r w:rsidRPr="000D6F92">
              <w:rPr>
                <w:rFonts w:ascii="宋体" w:eastAsia="宋体" w:hAnsi="宋体" w:cs="宋体" w:hint="eastAsia"/>
                <w:kern w:val="0"/>
                <w:sz w:val="22"/>
                <w:lang w:bidi="ar"/>
              </w:rPr>
              <w:t>1.0 m/s</w:t>
            </w:r>
          </w:p>
        </w:tc>
        <w:tc>
          <w:tcPr>
            <w:tcW w:w="2025" w:type="dxa"/>
            <w:tcBorders>
              <w:top w:val="single" w:sz="4" w:space="0" w:color="auto"/>
              <w:bottom w:val="single" w:sz="4" w:space="0" w:color="auto"/>
            </w:tcBorders>
            <w:shd w:val="clear" w:color="auto" w:fill="auto"/>
            <w:vAlign w:val="center"/>
          </w:tcPr>
          <w:p w:rsidR="00CF38B7" w:rsidRPr="000D6F92" w:rsidRDefault="00FF1C83">
            <w:pPr>
              <w:widowControl/>
              <w:jc w:val="center"/>
              <w:textAlignment w:val="center"/>
              <w:rPr>
                <w:rFonts w:ascii="宋体" w:eastAsia="宋体" w:hAnsi="宋体" w:cs="宋体"/>
              </w:rPr>
            </w:pPr>
            <w:r w:rsidRPr="000D6F92">
              <w:rPr>
                <w:rFonts w:ascii="宋体" w:eastAsia="宋体" w:hAnsi="宋体" w:cs="宋体" w:hint="eastAsia"/>
                <w:kern w:val="0"/>
                <w:sz w:val="22"/>
                <w:lang w:bidi="ar"/>
              </w:rPr>
              <w:t>2#食堂</w:t>
            </w:r>
          </w:p>
        </w:tc>
        <w:tc>
          <w:tcPr>
            <w:tcW w:w="1095" w:type="dxa"/>
            <w:tcBorders>
              <w:top w:val="single" w:sz="4" w:space="0" w:color="auto"/>
              <w:bottom w:val="single" w:sz="4" w:space="0" w:color="auto"/>
            </w:tcBorders>
            <w:vAlign w:val="center"/>
          </w:tcPr>
          <w:p w:rsidR="00CF38B7" w:rsidRPr="000D6F92" w:rsidRDefault="00CF38B7">
            <w:pPr>
              <w:pStyle w:val="TableText"/>
              <w:spacing w:before="78" w:line="340" w:lineRule="atLeast"/>
              <w:jc w:val="center"/>
              <w:rPr>
                <w:rFonts w:ascii="宋体" w:eastAsia="宋体" w:hAnsi="宋体" w:cs="宋体"/>
                <w:color w:val="auto"/>
                <w:sz w:val="18"/>
                <w:szCs w:val="18"/>
              </w:rPr>
            </w:pPr>
          </w:p>
        </w:tc>
        <w:tc>
          <w:tcPr>
            <w:tcW w:w="743" w:type="dxa"/>
            <w:tcBorders>
              <w:top w:val="single" w:sz="4" w:space="0" w:color="auto"/>
              <w:bottom w:val="single" w:sz="4" w:space="0" w:color="auto"/>
            </w:tcBorders>
            <w:vAlign w:val="center"/>
          </w:tcPr>
          <w:p w:rsidR="00CF38B7" w:rsidRPr="000D6F92" w:rsidRDefault="00FF1C83">
            <w:pPr>
              <w:jc w:val="center"/>
              <w:rPr>
                <w:rFonts w:ascii="Times New Roman" w:eastAsia="宋体" w:hAnsi="Times New Roman" w:cs="Times New Roman"/>
                <w:sz w:val="18"/>
                <w:szCs w:val="18"/>
              </w:rPr>
            </w:pPr>
            <w:r w:rsidRPr="000D6F92">
              <w:rPr>
                <w:rFonts w:ascii="Times New Roman" w:eastAsia="宋体" w:hAnsi="Times New Roman" w:cs="Times New Roman" w:hint="eastAsia"/>
                <w:sz w:val="18"/>
                <w:szCs w:val="18"/>
              </w:rPr>
              <w:t>含税</w:t>
            </w:r>
          </w:p>
        </w:tc>
      </w:tr>
      <w:tr w:rsidR="000D6F92" w:rsidRPr="000D6F92">
        <w:trPr>
          <w:trHeight w:val="89"/>
        </w:trPr>
        <w:tc>
          <w:tcPr>
            <w:tcW w:w="9395" w:type="dxa"/>
            <w:gridSpan w:val="9"/>
            <w:tcBorders>
              <w:top w:val="single" w:sz="4" w:space="0" w:color="auto"/>
              <w:bottom w:val="single" w:sz="4" w:space="0" w:color="auto"/>
            </w:tcBorders>
            <w:vAlign w:val="center"/>
          </w:tcPr>
          <w:p w:rsidR="00CF38B7" w:rsidRPr="000D6F92" w:rsidRDefault="00FF1C83">
            <w:pPr>
              <w:pStyle w:val="a7"/>
              <w:widowControl/>
              <w:kinsoku w:val="0"/>
              <w:autoSpaceDE w:val="0"/>
              <w:autoSpaceDN w:val="0"/>
              <w:adjustRightInd w:val="0"/>
              <w:snapToGrid w:val="0"/>
              <w:spacing w:before="134" w:line="300" w:lineRule="atLeast"/>
              <w:ind w:right="16" w:firstLineChars="0" w:firstLine="0"/>
              <w:textAlignment w:val="baseline"/>
              <w:rPr>
                <w:rFonts w:eastAsia="仿宋_GB2312"/>
                <w:sz w:val="18"/>
                <w:szCs w:val="18"/>
              </w:rPr>
            </w:pPr>
            <w:r w:rsidRPr="000D6F92">
              <w:rPr>
                <w:rFonts w:hint="eastAsia"/>
                <w:sz w:val="18"/>
                <w:szCs w:val="18"/>
              </w:rPr>
              <w:t>注：以实际维保电梯数量，支付相应的维保费用。</w:t>
            </w:r>
          </w:p>
        </w:tc>
      </w:tr>
    </w:tbl>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第一条日常维修保养的电梯</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甲乙双方约定，由乙方为《电梯维修保养明细及金额表》(见上表)中列明的甲方使用、 管理的电梯提供日常的维修、保养、抢修服务。</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第二条日常维修保养内容</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乙方应当按照《电梯维护保养规则》(TSGT5002-2017)的规定完成半月、季度、半年、 年度维保项目(详见附件),并做好维修保养记录。维保时间为每月至少2次，间隔期不能超过15天。</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第三条电梯责任保险</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甲方可委托乙方购买电梯使用管理责任保险，由乙方负责办理向保险公司购买涵盖使用管理责任和维保责任的电梯责任保险，且一次性事故最高赔偿金额不低于100万元(人民币)。</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第四条日常维修保养标准</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实施日常维修保养后的电梯应当符合《电梯、自动扶梯和自动人行道维修规范》(GB/T18775)、《电梯制造与安装安全规范》(GB7588)和《自动扶梯和自动人行道的制造与安装安全规范》(GB16899) 等相关规定。</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第五条日常维修保养期限</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本合同期限：自合同签定之日起2 年，自</w:t>
      </w:r>
      <w:r w:rsidRPr="000D6F92">
        <w:rPr>
          <w:rFonts w:ascii="仿宋_GB2312" w:eastAsia="仿宋_GB2312" w:hAnsiTheme="minorEastAsia" w:hint="eastAsia"/>
          <w:sz w:val="24"/>
          <w:szCs w:val="24"/>
          <w:u w:val="single"/>
        </w:rPr>
        <w:t xml:space="preserve">     </w:t>
      </w:r>
      <w:r w:rsidRPr="000D6F92">
        <w:rPr>
          <w:rFonts w:ascii="仿宋_GB2312" w:eastAsia="仿宋_GB2312" w:hAnsiTheme="minorEastAsia" w:hint="eastAsia"/>
          <w:sz w:val="24"/>
          <w:szCs w:val="24"/>
        </w:rPr>
        <w:t>年</w:t>
      </w:r>
      <w:r w:rsidRPr="000D6F92">
        <w:rPr>
          <w:rFonts w:ascii="仿宋_GB2312" w:eastAsia="仿宋_GB2312" w:hAnsiTheme="minorEastAsia" w:hint="eastAsia"/>
          <w:sz w:val="24"/>
          <w:szCs w:val="24"/>
          <w:u w:val="single"/>
        </w:rPr>
        <w:t xml:space="preserve">     </w:t>
      </w:r>
      <w:r w:rsidRPr="000D6F92">
        <w:rPr>
          <w:rFonts w:ascii="仿宋_GB2312" w:eastAsia="仿宋_GB2312" w:hAnsiTheme="minorEastAsia" w:hint="eastAsia"/>
          <w:sz w:val="24"/>
          <w:szCs w:val="24"/>
        </w:rPr>
        <w:t xml:space="preserve"> 月</w:t>
      </w:r>
      <w:r w:rsidRPr="000D6F92">
        <w:rPr>
          <w:rFonts w:ascii="仿宋_GB2312" w:eastAsia="仿宋_GB2312" w:hAnsiTheme="minorEastAsia" w:hint="eastAsia"/>
          <w:sz w:val="24"/>
          <w:szCs w:val="24"/>
          <w:u w:val="single"/>
        </w:rPr>
        <w:t xml:space="preserve">    </w:t>
      </w:r>
      <w:r w:rsidRPr="000D6F92">
        <w:rPr>
          <w:rFonts w:ascii="仿宋_GB2312" w:eastAsia="仿宋_GB2312" w:hAnsiTheme="minorEastAsia" w:hint="eastAsia"/>
          <w:sz w:val="24"/>
          <w:szCs w:val="24"/>
        </w:rPr>
        <w:t xml:space="preserve"> 日起至</w:t>
      </w:r>
      <w:r w:rsidRPr="000D6F92">
        <w:rPr>
          <w:rFonts w:ascii="仿宋_GB2312" w:eastAsia="仿宋_GB2312" w:hAnsiTheme="minorEastAsia" w:hint="eastAsia"/>
          <w:sz w:val="24"/>
          <w:szCs w:val="24"/>
          <w:u w:val="single"/>
        </w:rPr>
        <w:t xml:space="preserve">     </w:t>
      </w:r>
      <w:r w:rsidRPr="000D6F92">
        <w:rPr>
          <w:rFonts w:ascii="仿宋_GB2312" w:eastAsia="仿宋_GB2312" w:hAnsiTheme="minorEastAsia" w:hint="eastAsia"/>
          <w:sz w:val="24"/>
          <w:szCs w:val="24"/>
        </w:rPr>
        <w:t>年</w:t>
      </w:r>
      <w:r w:rsidRPr="000D6F92">
        <w:rPr>
          <w:rFonts w:ascii="仿宋_GB2312" w:eastAsia="仿宋_GB2312" w:hAnsiTheme="minorEastAsia" w:hint="eastAsia"/>
          <w:sz w:val="24"/>
          <w:szCs w:val="24"/>
          <w:u w:val="single"/>
        </w:rPr>
        <w:t xml:space="preserve">     </w:t>
      </w:r>
      <w:r w:rsidRPr="000D6F92">
        <w:rPr>
          <w:rFonts w:ascii="仿宋_GB2312" w:eastAsia="仿宋_GB2312" w:hAnsiTheme="minorEastAsia" w:hint="eastAsia"/>
          <w:sz w:val="24"/>
          <w:szCs w:val="24"/>
        </w:rPr>
        <w:t xml:space="preserve"> 月</w:t>
      </w:r>
      <w:r w:rsidRPr="000D6F92">
        <w:rPr>
          <w:rFonts w:ascii="仿宋_GB2312" w:eastAsia="仿宋_GB2312" w:hAnsiTheme="minorEastAsia" w:hint="eastAsia"/>
          <w:sz w:val="24"/>
          <w:szCs w:val="24"/>
          <w:u w:val="single"/>
        </w:rPr>
        <w:t xml:space="preserve">    </w:t>
      </w:r>
      <w:r w:rsidRPr="000D6F92">
        <w:rPr>
          <w:rFonts w:ascii="仿宋_GB2312" w:eastAsia="仿宋_GB2312" w:hAnsiTheme="minorEastAsia" w:hint="eastAsia"/>
          <w:sz w:val="24"/>
          <w:szCs w:val="24"/>
        </w:rPr>
        <w:t xml:space="preserve"> 日止。甲乙双方同意期限届满后续约的，应当于期限届满30日前重新签订合同。</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日常维修保养费：以实际维保电梯数量，支付相应的维保费用。</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第七条结算和支付方式</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(一)甲方如需要委托乙方代为购买电梯保险，甲方需在电梯保险到期前一个月前支付乙方代为购买电梯保险的费用。</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(二)按季度付款，本项目无预付款，</w:t>
      </w:r>
      <w:r w:rsidR="00CF3DFB" w:rsidRPr="000D6F92">
        <w:rPr>
          <w:rFonts w:ascii="宋体" w:hAnsi="宋体" w:cs="宋体" w:hint="eastAsia"/>
          <w:kern w:val="0"/>
          <w:sz w:val="24"/>
          <w:szCs w:val="24"/>
        </w:rPr>
        <w:t>每季度首月</w:t>
      </w:r>
      <w:r w:rsidR="00CF3DFB" w:rsidRPr="000D6F92">
        <w:rPr>
          <w:rFonts w:ascii="仿宋_GB2312" w:eastAsia="仿宋_GB2312" w:hAnsiTheme="minorEastAsia" w:hint="eastAsia"/>
          <w:sz w:val="24"/>
          <w:szCs w:val="24"/>
        </w:rPr>
        <w:t>乙方</w:t>
      </w:r>
      <w:r w:rsidR="00CF3DFB">
        <w:rPr>
          <w:rFonts w:ascii="宋体" w:hAnsi="宋体" w:cs="宋体" w:hint="eastAsia"/>
          <w:color w:val="000000"/>
          <w:sz w:val="24"/>
        </w:rPr>
        <w:t>提供合法票据后</w:t>
      </w:r>
      <w:r w:rsidR="00CF3DFB" w:rsidRPr="000D6F92">
        <w:rPr>
          <w:rFonts w:ascii="宋体" w:hAnsi="宋体" w:cs="宋体" w:hint="eastAsia"/>
          <w:kern w:val="0"/>
          <w:sz w:val="24"/>
          <w:szCs w:val="24"/>
        </w:rPr>
        <w:t>的12个工作日内</w:t>
      </w:r>
      <w:r w:rsidRPr="000D6F92">
        <w:rPr>
          <w:rFonts w:ascii="仿宋_GB2312" w:eastAsia="仿宋_GB2312" w:hAnsiTheme="minorEastAsia" w:hint="eastAsia"/>
          <w:sz w:val="24"/>
          <w:szCs w:val="24"/>
        </w:rPr>
        <w:t>支付当季的维修保养费。</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(三)支付方式：□支票  □现金     ☑汇到乙方指定账号。</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第八条日常维修保养方式：  ☑清包   □ 半 包   □大包。</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第九条履约保证金 ：5000元</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lastRenderedPageBreak/>
        <w:t>第十条乙方抢修服务热线电话：</w:t>
      </w:r>
      <w:r w:rsidRPr="000D6F92">
        <w:rPr>
          <w:rFonts w:ascii="仿宋_GB2312" w:eastAsia="仿宋_GB2312" w:hAnsiTheme="minorEastAsia" w:hint="eastAsia"/>
          <w:sz w:val="24"/>
          <w:szCs w:val="24"/>
          <w:u w:val="single"/>
        </w:rPr>
        <w:t xml:space="preserve">                        </w:t>
      </w:r>
      <w:r w:rsidRPr="000D6F92">
        <w:rPr>
          <w:rFonts w:ascii="仿宋_GB2312" w:eastAsia="仿宋_GB2312" w:hAnsiTheme="minorEastAsia" w:hint="eastAsia"/>
          <w:sz w:val="24"/>
          <w:szCs w:val="24"/>
        </w:rPr>
        <w:t xml:space="preserve">                                             </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 xml:space="preserve">      监督投诉电话：</w:t>
      </w:r>
      <w:r w:rsidRPr="000D6F92">
        <w:rPr>
          <w:rFonts w:ascii="仿宋_GB2312" w:eastAsia="仿宋_GB2312" w:hAnsiTheme="minorEastAsia" w:hint="eastAsia"/>
          <w:sz w:val="24"/>
          <w:szCs w:val="24"/>
          <w:u w:val="single"/>
        </w:rPr>
        <w:t xml:space="preserve">                          </w:t>
      </w:r>
      <w:r w:rsidRPr="000D6F92">
        <w:rPr>
          <w:rFonts w:ascii="仿宋_GB2312" w:eastAsia="仿宋_GB2312" w:hAnsiTheme="minorEastAsia" w:hint="eastAsia"/>
          <w:sz w:val="24"/>
          <w:szCs w:val="24"/>
        </w:rPr>
        <w:t xml:space="preserve">                                </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第十条甲方权利和义务</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 xml:space="preserve"> ( 一 )权利</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1、有权监督乙方按照合同约定履行维修保养义务，发出故障通知或提出建议。</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2、有权要求乙方保障电梯的正常运行。乙方的维修保养达不到合同约定的维修保养标准或要求的，甲方在维修保养记录上签字的同时有权提出意见和建议。</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(二)义务</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1、应当对每台电梯建立完整的安全技术档案，并供乙方查询。签订合同前应当向乙方提供产品合格证、特种设备使用登记证等相应的资料或复印件：</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 xml:space="preserve">2、建立电梯安全运行管理制度，保证电梯的用电、消防、防雷、通风、通道、电话通  </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讯、监控摄像和报警装置等系统安全可靠；并保证机房、井道、底坑无漏水、渗水现象，通往机房、底坑、滑轮间、井道安全门的通道畅通、照明充分。</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安排专人为电梯安全管理员，负责电梯以下日常安全管理工作：</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（1）负责电梯钥匙的使用管理；</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（2）负责对乙方的维修保养记录、修理记录签字确认；</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（3）负责对乙方提交的电梯安全隐患提示单签字确认。</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如果更换电梯安全管理人员，应当及时通知乙方。</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3、在电梯使用过程中发现故障或异常情况应当立即停止使用，并及时通知乙方。</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4、应当为乙方提供维修保养所需的工作环境。</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5、应在电梯安全检验合格有效期届满前1个月，向电梯检验检测机构提出定期检验申请，并且承担年检、限速器及试重检测费等相关费用。</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第十一条乙方权利、义务</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（一）权利</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1、有权要求甲方提供维修保养所需的工作环境。</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2、有权拒绝甲方提出的影响电梯安全运行的要求。</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(二)义务</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1、向甲方提交加盖公章的《营业执照》和《中华人民共和国特种设备生产许可证》复印件作为本合同的附件。</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2、接到故障通知后，应当在60分钟内抵达现场进行处理，发生电梯困人故障时，服务点派人员在30分钟内(此时间最长不得超过30分钟)抵达现场实施救援。</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3、现场作业人员不得少于两人，且应当取得相应的《特种设备作业人员证》。</w:t>
      </w:r>
    </w:p>
    <w:p w:rsidR="00CF38B7" w:rsidRPr="000D6F92" w:rsidRDefault="00FF1C83">
      <w:pPr>
        <w:spacing w:line="560" w:lineRule="exact"/>
        <w:ind w:firstLineChars="200" w:firstLine="480"/>
        <w:jc w:val="left"/>
        <w:rPr>
          <w:rFonts w:ascii="仿宋_GB2312" w:eastAsia="仿宋_GB2312" w:hAnsiTheme="minorEastAsia"/>
          <w:sz w:val="24"/>
          <w:szCs w:val="24"/>
        </w:rPr>
      </w:pPr>
      <w:r w:rsidRPr="000D6F92">
        <w:rPr>
          <w:rFonts w:ascii="仿宋_GB2312" w:eastAsia="仿宋_GB2312" w:hAnsiTheme="minorEastAsia" w:hint="eastAsia"/>
          <w:sz w:val="24"/>
          <w:szCs w:val="24"/>
        </w:rPr>
        <w:lastRenderedPageBreak/>
        <w:t>4、作业中应当负责落实现场安全防护措施，采取严格科学的安全措施保证作业安全，乙方完全承担出于自身安全措施不力所造成的事故责任和发生的费用。</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5、向甲方提出合理化建议并向甲方报告所维修保养电梯的运行情况、零部件使用情况易损件的更换情况及电梯更换修理需求。</w:t>
      </w:r>
    </w:p>
    <w:p w:rsidR="00CF38B7" w:rsidRPr="000D6F92" w:rsidRDefault="00FF1C83">
      <w:pPr>
        <w:spacing w:line="560" w:lineRule="exact"/>
        <w:ind w:firstLineChars="200" w:firstLine="480"/>
        <w:jc w:val="left"/>
        <w:rPr>
          <w:rFonts w:ascii="仿宋_GB2312" w:eastAsia="仿宋_GB2312" w:hAnsiTheme="minorEastAsia"/>
          <w:sz w:val="24"/>
          <w:szCs w:val="24"/>
        </w:rPr>
      </w:pPr>
      <w:r w:rsidRPr="000D6F92">
        <w:rPr>
          <w:rFonts w:ascii="仿宋_GB2312" w:eastAsia="仿宋_GB2312" w:hAnsiTheme="minorEastAsia" w:hint="eastAsia"/>
          <w:sz w:val="24"/>
          <w:szCs w:val="24"/>
        </w:rPr>
        <w:t>6、对所维修保养电梯的安全运行负责，保障设备整机及零部件完整无损，乙方必须依照采购文件的要求和报价文件的承诺，将设备、系统安装并调试至正常运行的最佳状态。</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7、建立回访制度(包括工作人员服务态度、维修质量、是否按照规定实施维修保养等)。</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8、应当配合电梯检验检测机构对电梯的定期检验，积极配合甲方开展电梯事故应急救援演练，并参与电梯安全管理活动。</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9、应及时积极配合与电梯维保有关的其他工作。</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10、不得以任何形式分包、转包。</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第十二条违约责任</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(一)一方当事人未按约定改造义务给对方造成直接损失的，应当承担赔偿责任。</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(二)一方当事人无法继续履行合同的，应当提前30天通知另一方，并向对方支付合同总额20%的违约金。</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（三）其它违约责任按《中华人民共和国民法典(合同编)》处理。</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第十三条合同的解除</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(一)甲乙双方协商一致，可以解除合同。</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(二)任何一方严重违约导致合同无法继续履行的，另一方可以解除合同。此外任何一 方不得单方解除合同。</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第十四条争议解决方式</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本合同在履行过程中发生的争议，由双方当事人协商解决，协商不成的，可依法向茂名市人民法院起诉。</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第十五条其他约定</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(一)普通维修、重大维修、改造或甲方要求乙方提供本合同约定外的增值服务的，双</w:t>
      </w:r>
    </w:p>
    <w:p w:rsidR="00CF38B7" w:rsidRPr="000D6F92" w:rsidRDefault="00FF1C83">
      <w:pPr>
        <w:spacing w:line="440" w:lineRule="exact"/>
        <w:rPr>
          <w:rFonts w:ascii="仿宋_GB2312" w:eastAsia="仿宋_GB2312" w:hAnsiTheme="minorEastAsia"/>
          <w:sz w:val="24"/>
          <w:szCs w:val="24"/>
        </w:rPr>
      </w:pPr>
      <w:r w:rsidRPr="000D6F92">
        <w:rPr>
          <w:rFonts w:ascii="仿宋_GB2312" w:eastAsia="仿宋_GB2312" w:hAnsiTheme="minorEastAsia" w:hint="eastAsia"/>
          <w:sz w:val="24"/>
          <w:szCs w:val="24"/>
        </w:rPr>
        <w:t>方均应当以书面形式另行约定。</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二)维修保养记录是记载电梯运行、维修、保养的依据。每台电梯均应当建立独立的维修保养记录作为维修保养的依据。维修保养记录应当一式两份，甲乙双方各保存一份，保存时间为4年。普通维修、重大维修改造协议与抢修记录均应当与维修保养记录一并保存。</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(三)属于不可抗力的因素，如电力供应不足、闪电、洪水、台风、火灾、飓风、地震、 山崩、战争、封锁、恐怖主义事件、暴乱、动乱、破坏活动或其他类似的自然或社会事件等导</w:t>
      </w:r>
      <w:r w:rsidRPr="000D6F92">
        <w:rPr>
          <w:rFonts w:ascii="仿宋_GB2312" w:eastAsia="仿宋_GB2312" w:hAnsiTheme="minorEastAsia" w:hint="eastAsia"/>
          <w:sz w:val="24"/>
          <w:szCs w:val="24"/>
        </w:rPr>
        <w:lastRenderedPageBreak/>
        <w:t>致电梯的损失、损坏或延误，乙方不承担责任。</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（四）税费  在中国境内、外发生的与本合同执行有关的一切税费均由乙方负担。</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(五)双方应诚信履行本协议所约定的义务。任何一方没有充分、及时履行义务的，应当承担违约责任：给守约方造成损失的，应赔偿守约方由此所遭受的损失(包括直接经济损 失、律师费、诉讼费等)。</w:t>
      </w:r>
    </w:p>
    <w:p w:rsidR="00CF38B7" w:rsidRPr="000D6F92" w:rsidRDefault="00FF1C83">
      <w:pPr>
        <w:spacing w:line="560" w:lineRule="exact"/>
        <w:ind w:firstLineChars="200" w:firstLine="480"/>
        <w:jc w:val="left"/>
        <w:rPr>
          <w:rFonts w:ascii="仿宋_GB2312" w:eastAsia="仿宋_GB2312" w:hAnsiTheme="minorEastAsia"/>
          <w:sz w:val="24"/>
          <w:szCs w:val="24"/>
        </w:rPr>
      </w:pPr>
      <w:r w:rsidRPr="000D6F92">
        <w:rPr>
          <w:rFonts w:ascii="仿宋_GB2312" w:eastAsia="仿宋_GB2312" w:hAnsiTheme="minorEastAsia" w:hint="eastAsia"/>
          <w:sz w:val="24"/>
          <w:szCs w:val="24"/>
        </w:rPr>
        <w:t>（六）如一方地址、电话、传真号码有变更，应在变更当日内书面通知对方，否则，应承担相应责任。</w:t>
      </w:r>
    </w:p>
    <w:p w:rsidR="00CF38B7" w:rsidRPr="000D6F92" w:rsidRDefault="00FF1C83">
      <w:pPr>
        <w:spacing w:line="560" w:lineRule="exact"/>
        <w:ind w:firstLineChars="200" w:firstLine="480"/>
        <w:jc w:val="left"/>
        <w:rPr>
          <w:rFonts w:ascii="仿宋_GB2312" w:eastAsia="仿宋_GB2312" w:hAnsiTheme="minorEastAsia"/>
          <w:sz w:val="24"/>
          <w:szCs w:val="24"/>
        </w:rPr>
      </w:pPr>
      <w:r w:rsidRPr="000D6F92">
        <w:rPr>
          <w:rFonts w:ascii="仿宋_GB2312" w:eastAsia="仿宋_GB2312" w:hAnsiTheme="minorEastAsia" w:hint="eastAsia"/>
          <w:sz w:val="24"/>
          <w:szCs w:val="24"/>
        </w:rPr>
        <w:t>（七）本合同所有附件、采购文件、响应文件、中标通知书均为合同的有效组成部分，与本合同具有同等法律效力。在执行本合同的过程中，所有经双方签署确认的文件（包括会议纪要、补充协议、往来信函等）都为本合同的有效组成部分。</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第十六条 附则</w:t>
      </w:r>
    </w:p>
    <w:p w:rsidR="00CF38B7" w:rsidRPr="000D6F92" w:rsidRDefault="00FF1C83">
      <w:pPr>
        <w:spacing w:line="440" w:lineRule="exact"/>
        <w:ind w:firstLine="482"/>
        <w:rPr>
          <w:rFonts w:ascii="仿宋_GB2312" w:eastAsia="仿宋_GB2312" w:hAnsiTheme="minorEastAsia"/>
          <w:sz w:val="24"/>
          <w:szCs w:val="24"/>
        </w:rPr>
      </w:pPr>
      <w:r w:rsidRPr="000D6F92">
        <w:rPr>
          <w:rFonts w:ascii="仿宋_GB2312" w:eastAsia="仿宋_GB2312" w:hAnsiTheme="minorEastAsia" w:hint="eastAsia"/>
          <w:sz w:val="24"/>
          <w:szCs w:val="24"/>
        </w:rPr>
        <w:t>本合同自双方签字盖章之日起生效。本合同生效后，双方对合同内容的变更或补充应当 采取书面形式，并经双方签字盖章确认，作为本合同的附件。附件与本合同具有同等的法律效力。</w:t>
      </w:r>
    </w:p>
    <w:p w:rsidR="00CF38B7" w:rsidRPr="000D6F92" w:rsidRDefault="00FF1C83">
      <w:pPr>
        <w:spacing w:line="440" w:lineRule="exact"/>
        <w:ind w:firstLine="482"/>
        <w:rPr>
          <w:rFonts w:ascii="仿宋_GB2312" w:eastAsia="仿宋_GB2312" w:hAnsiTheme="minorEastAsia" w:cs="宋体"/>
          <w:sz w:val="24"/>
          <w:szCs w:val="24"/>
        </w:rPr>
      </w:pPr>
      <w:r w:rsidRPr="000D6F92">
        <w:rPr>
          <w:rFonts w:ascii="仿宋_GB2312" w:eastAsia="仿宋_GB2312" w:hAnsiTheme="minorEastAsia" w:hint="eastAsia"/>
          <w:sz w:val="24"/>
          <w:szCs w:val="24"/>
        </w:rPr>
        <w:t>本合同一式陆份：甲方执伍份，乙方执壹份。</w:t>
      </w:r>
    </w:p>
    <w:p w:rsidR="00CF38B7" w:rsidRPr="000D6F92" w:rsidRDefault="00CF38B7">
      <w:pPr>
        <w:spacing w:line="560" w:lineRule="exact"/>
        <w:ind w:firstLineChars="200" w:firstLine="480"/>
        <w:rPr>
          <w:rFonts w:ascii="仿宋_GB2312" w:eastAsia="仿宋_GB2312" w:hAnsiTheme="minorEastAsia" w:cs="宋体"/>
          <w:sz w:val="24"/>
          <w:szCs w:val="24"/>
        </w:rPr>
      </w:pPr>
    </w:p>
    <w:p w:rsidR="00CF38B7" w:rsidRPr="000D6F92" w:rsidRDefault="00FF1C83">
      <w:pPr>
        <w:spacing w:line="560" w:lineRule="exact"/>
        <w:rPr>
          <w:rFonts w:ascii="仿宋_GB2312" w:eastAsia="仿宋_GB2312" w:hAnsiTheme="minorEastAsia" w:cs="宋体"/>
          <w:sz w:val="24"/>
          <w:szCs w:val="24"/>
        </w:rPr>
      </w:pPr>
      <w:r w:rsidRPr="000D6F92">
        <w:rPr>
          <w:rFonts w:ascii="仿宋_GB2312" w:eastAsia="仿宋_GB2312" w:hAnsiTheme="minorEastAsia" w:cs="宋体" w:hint="eastAsia"/>
          <w:sz w:val="24"/>
          <w:szCs w:val="24"/>
        </w:rPr>
        <w:t>附件：曳引与强制驱动电梯维护保养项目(内容)和要求（表A-1、A-2、A-3、A-4）</w:t>
      </w:r>
    </w:p>
    <w:p w:rsidR="00CF38B7" w:rsidRPr="000D6F92" w:rsidRDefault="00FF1C83">
      <w:pPr>
        <w:spacing w:before="239" w:line="233" w:lineRule="auto"/>
        <w:rPr>
          <w:rFonts w:ascii="宋体" w:eastAsia="宋体" w:hAnsi="宋体" w:cs="宋体"/>
          <w:spacing w:val="1"/>
          <w:sz w:val="18"/>
          <w:szCs w:val="18"/>
        </w:rPr>
      </w:pPr>
      <w:r w:rsidRPr="000D6F92">
        <w:rPr>
          <w:rFonts w:ascii="宋体" w:eastAsia="宋体" w:hAnsi="宋体" w:cs="宋体"/>
          <w:spacing w:val="1"/>
          <w:position w:val="-2"/>
          <w:sz w:val="18"/>
          <w:szCs w:val="18"/>
        </w:rPr>
        <w:t xml:space="preserve">表A-1     </w:t>
      </w:r>
      <w:r w:rsidRPr="000D6F92">
        <w:rPr>
          <w:rFonts w:ascii="宋体" w:eastAsia="宋体" w:hAnsi="宋体" w:cs="宋体"/>
          <w:spacing w:val="1"/>
          <w:sz w:val="18"/>
          <w:szCs w:val="18"/>
        </w:rPr>
        <w:t>半月维护保养项目(内容)和要求</w:t>
      </w:r>
    </w:p>
    <w:tbl>
      <w:tblPr>
        <w:tblStyle w:val="TableNormal"/>
        <w:tblW w:w="9431"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3846"/>
        <w:gridCol w:w="4861"/>
      </w:tblGrid>
      <w:tr w:rsidR="000D6F92" w:rsidRPr="000D6F92">
        <w:trPr>
          <w:trHeight w:val="305"/>
        </w:trPr>
        <w:tc>
          <w:tcPr>
            <w:tcW w:w="724" w:type="dxa"/>
          </w:tcPr>
          <w:p w:rsidR="00CF38B7" w:rsidRPr="000D6F92" w:rsidRDefault="00FF1C83">
            <w:pPr>
              <w:pStyle w:val="TableText"/>
              <w:spacing w:before="63" w:line="221" w:lineRule="auto"/>
              <w:ind w:left="174"/>
              <w:rPr>
                <w:color w:val="auto"/>
                <w:sz w:val="18"/>
                <w:szCs w:val="18"/>
              </w:rPr>
            </w:pPr>
            <w:r w:rsidRPr="000D6F92">
              <w:rPr>
                <w:color w:val="auto"/>
                <w:spacing w:val="-2"/>
                <w:sz w:val="18"/>
                <w:szCs w:val="18"/>
              </w:rPr>
              <w:t>序号</w:t>
            </w:r>
          </w:p>
        </w:tc>
        <w:tc>
          <w:tcPr>
            <w:tcW w:w="3846" w:type="dxa"/>
          </w:tcPr>
          <w:p w:rsidR="00CF38B7" w:rsidRPr="000D6F92" w:rsidRDefault="00FF1C83">
            <w:pPr>
              <w:pStyle w:val="TableText"/>
              <w:spacing w:before="62" w:line="219" w:lineRule="auto"/>
              <w:ind w:left="690"/>
              <w:rPr>
                <w:color w:val="auto"/>
                <w:sz w:val="18"/>
                <w:szCs w:val="18"/>
              </w:rPr>
            </w:pPr>
            <w:r w:rsidRPr="000D6F92">
              <w:rPr>
                <w:color w:val="auto"/>
                <w:spacing w:val="3"/>
                <w:sz w:val="18"/>
                <w:szCs w:val="18"/>
              </w:rPr>
              <w:t>维护保养项目(内容)</w:t>
            </w:r>
          </w:p>
        </w:tc>
        <w:tc>
          <w:tcPr>
            <w:tcW w:w="4861" w:type="dxa"/>
          </w:tcPr>
          <w:p w:rsidR="00CF38B7" w:rsidRPr="000D6F92" w:rsidRDefault="00FF1C83">
            <w:pPr>
              <w:pStyle w:val="TableText"/>
              <w:spacing w:before="61" w:line="219" w:lineRule="auto"/>
              <w:ind w:left="1455"/>
              <w:rPr>
                <w:color w:val="auto"/>
                <w:sz w:val="18"/>
                <w:szCs w:val="18"/>
              </w:rPr>
            </w:pPr>
            <w:r w:rsidRPr="000D6F92">
              <w:rPr>
                <w:color w:val="auto"/>
                <w:spacing w:val="-2"/>
                <w:sz w:val="18"/>
                <w:szCs w:val="18"/>
              </w:rPr>
              <w:t>维护保养基本要求</w:t>
            </w:r>
          </w:p>
        </w:tc>
      </w:tr>
      <w:tr w:rsidR="000D6F92" w:rsidRPr="000D6F92">
        <w:trPr>
          <w:trHeight w:val="259"/>
        </w:trPr>
        <w:tc>
          <w:tcPr>
            <w:tcW w:w="724" w:type="dxa"/>
          </w:tcPr>
          <w:p w:rsidR="00CF38B7" w:rsidRPr="000D6F92" w:rsidRDefault="00FF1C83">
            <w:pPr>
              <w:pStyle w:val="TableText"/>
              <w:spacing w:before="83" w:line="170" w:lineRule="auto"/>
              <w:ind w:left="305"/>
              <w:rPr>
                <w:color w:val="auto"/>
                <w:sz w:val="18"/>
                <w:szCs w:val="18"/>
              </w:rPr>
            </w:pPr>
            <w:r w:rsidRPr="000D6F92">
              <w:rPr>
                <w:color w:val="auto"/>
                <w:sz w:val="18"/>
                <w:szCs w:val="18"/>
              </w:rPr>
              <w:t>1</w:t>
            </w:r>
          </w:p>
        </w:tc>
        <w:tc>
          <w:tcPr>
            <w:tcW w:w="3846" w:type="dxa"/>
          </w:tcPr>
          <w:p w:rsidR="00CF38B7" w:rsidRPr="000D6F92" w:rsidRDefault="00FF1C83">
            <w:pPr>
              <w:pStyle w:val="TableText"/>
              <w:spacing w:before="36" w:line="218" w:lineRule="auto"/>
              <w:ind w:left="111"/>
              <w:rPr>
                <w:color w:val="auto"/>
                <w:sz w:val="18"/>
                <w:szCs w:val="18"/>
              </w:rPr>
            </w:pPr>
            <w:r w:rsidRPr="000D6F92">
              <w:rPr>
                <w:color w:val="auto"/>
                <w:spacing w:val="-1"/>
                <w:sz w:val="18"/>
                <w:szCs w:val="18"/>
              </w:rPr>
              <w:t>机房、滑轮间环境</w:t>
            </w:r>
          </w:p>
        </w:tc>
        <w:tc>
          <w:tcPr>
            <w:tcW w:w="4861" w:type="dxa"/>
          </w:tcPr>
          <w:p w:rsidR="00CF38B7" w:rsidRPr="000D6F92" w:rsidRDefault="00FF1C83">
            <w:pPr>
              <w:pStyle w:val="TableText"/>
              <w:spacing w:before="37" w:line="217" w:lineRule="auto"/>
              <w:ind w:left="114"/>
              <w:rPr>
                <w:color w:val="auto"/>
                <w:sz w:val="18"/>
                <w:szCs w:val="18"/>
                <w:lang w:eastAsia="zh-CN"/>
              </w:rPr>
            </w:pPr>
            <w:r w:rsidRPr="000D6F92">
              <w:rPr>
                <w:color w:val="auto"/>
                <w:spacing w:val="-1"/>
                <w:sz w:val="18"/>
                <w:szCs w:val="18"/>
                <w:lang w:eastAsia="zh-CN"/>
              </w:rPr>
              <w:t>清洁，门窗完好，照明正常</w:t>
            </w:r>
          </w:p>
        </w:tc>
      </w:tr>
      <w:tr w:rsidR="000D6F92" w:rsidRPr="000D6F92">
        <w:trPr>
          <w:trHeight w:val="260"/>
        </w:trPr>
        <w:tc>
          <w:tcPr>
            <w:tcW w:w="724" w:type="dxa"/>
          </w:tcPr>
          <w:p w:rsidR="00CF38B7" w:rsidRPr="000D6F92" w:rsidRDefault="00FF1C83">
            <w:pPr>
              <w:pStyle w:val="TableText"/>
              <w:spacing w:before="85" w:line="169" w:lineRule="auto"/>
              <w:ind w:left="305"/>
              <w:rPr>
                <w:color w:val="auto"/>
                <w:sz w:val="18"/>
                <w:szCs w:val="18"/>
              </w:rPr>
            </w:pPr>
            <w:r w:rsidRPr="000D6F92">
              <w:rPr>
                <w:color w:val="auto"/>
                <w:sz w:val="18"/>
                <w:szCs w:val="18"/>
              </w:rPr>
              <w:t>2</w:t>
            </w:r>
          </w:p>
        </w:tc>
        <w:tc>
          <w:tcPr>
            <w:tcW w:w="3846" w:type="dxa"/>
          </w:tcPr>
          <w:p w:rsidR="00CF38B7" w:rsidRPr="000D6F92" w:rsidRDefault="00FF1C83">
            <w:pPr>
              <w:pStyle w:val="TableText"/>
              <w:spacing w:before="38" w:line="217" w:lineRule="auto"/>
              <w:ind w:left="111"/>
              <w:rPr>
                <w:color w:val="auto"/>
                <w:sz w:val="18"/>
                <w:szCs w:val="18"/>
              </w:rPr>
            </w:pPr>
            <w:r w:rsidRPr="000D6F92">
              <w:rPr>
                <w:color w:val="auto"/>
                <w:spacing w:val="-1"/>
                <w:sz w:val="18"/>
                <w:szCs w:val="18"/>
              </w:rPr>
              <w:t>手动紧急操作装置</w:t>
            </w:r>
          </w:p>
        </w:tc>
        <w:tc>
          <w:tcPr>
            <w:tcW w:w="4861" w:type="dxa"/>
          </w:tcPr>
          <w:p w:rsidR="00CF38B7" w:rsidRPr="000D6F92" w:rsidRDefault="00FF1C83">
            <w:pPr>
              <w:pStyle w:val="TableText"/>
              <w:spacing w:before="38" w:line="217" w:lineRule="auto"/>
              <w:ind w:left="114"/>
              <w:rPr>
                <w:color w:val="auto"/>
                <w:sz w:val="18"/>
                <w:szCs w:val="18"/>
              </w:rPr>
            </w:pPr>
            <w:r w:rsidRPr="000D6F92">
              <w:rPr>
                <w:color w:val="auto"/>
                <w:spacing w:val="-1"/>
                <w:sz w:val="18"/>
                <w:szCs w:val="18"/>
              </w:rPr>
              <w:t>齐全，在指定位置</w:t>
            </w:r>
          </w:p>
        </w:tc>
      </w:tr>
      <w:tr w:rsidR="000D6F92" w:rsidRPr="000D6F92">
        <w:trPr>
          <w:trHeight w:val="259"/>
        </w:trPr>
        <w:tc>
          <w:tcPr>
            <w:tcW w:w="724" w:type="dxa"/>
          </w:tcPr>
          <w:p w:rsidR="00CF38B7" w:rsidRPr="000D6F92" w:rsidRDefault="00FF1C83">
            <w:pPr>
              <w:pStyle w:val="TableText"/>
              <w:spacing w:before="85" w:line="168" w:lineRule="auto"/>
              <w:ind w:left="305"/>
              <w:rPr>
                <w:color w:val="auto"/>
                <w:sz w:val="18"/>
                <w:szCs w:val="18"/>
              </w:rPr>
            </w:pPr>
            <w:r w:rsidRPr="000D6F92">
              <w:rPr>
                <w:color w:val="auto"/>
                <w:sz w:val="18"/>
                <w:szCs w:val="18"/>
              </w:rPr>
              <w:t>3</w:t>
            </w:r>
          </w:p>
        </w:tc>
        <w:tc>
          <w:tcPr>
            <w:tcW w:w="3846" w:type="dxa"/>
          </w:tcPr>
          <w:p w:rsidR="00CF38B7" w:rsidRPr="000D6F92" w:rsidRDefault="00FF1C83">
            <w:pPr>
              <w:pStyle w:val="TableText"/>
              <w:spacing w:before="37" w:line="217" w:lineRule="auto"/>
              <w:ind w:left="111"/>
              <w:rPr>
                <w:color w:val="auto"/>
                <w:sz w:val="18"/>
                <w:szCs w:val="18"/>
              </w:rPr>
            </w:pPr>
            <w:r w:rsidRPr="000D6F92">
              <w:rPr>
                <w:color w:val="auto"/>
                <w:spacing w:val="-2"/>
                <w:sz w:val="18"/>
                <w:szCs w:val="18"/>
              </w:rPr>
              <w:t>驱动主机</w:t>
            </w:r>
          </w:p>
        </w:tc>
        <w:tc>
          <w:tcPr>
            <w:tcW w:w="4861" w:type="dxa"/>
          </w:tcPr>
          <w:p w:rsidR="00CF38B7" w:rsidRPr="000D6F92" w:rsidRDefault="00FF1C83">
            <w:pPr>
              <w:pStyle w:val="TableText"/>
              <w:spacing w:before="38" w:line="216" w:lineRule="auto"/>
              <w:ind w:left="114"/>
              <w:rPr>
                <w:color w:val="auto"/>
                <w:sz w:val="18"/>
                <w:szCs w:val="18"/>
                <w:lang w:eastAsia="zh-CN"/>
              </w:rPr>
            </w:pPr>
            <w:r w:rsidRPr="000D6F92">
              <w:rPr>
                <w:color w:val="auto"/>
                <w:spacing w:val="1"/>
                <w:sz w:val="18"/>
                <w:szCs w:val="18"/>
                <w:lang w:eastAsia="zh-CN"/>
              </w:rPr>
              <w:t>运行时无异常振动和异常声响</w:t>
            </w:r>
          </w:p>
        </w:tc>
      </w:tr>
      <w:tr w:rsidR="000D6F92" w:rsidRPr="000D6F92">
        <w:trPr>
          <w:trHeight w:val="260"/>
        </w:trPr>
        <w:tc>
          <w:tcPr>
            <w:tcW w:w="724" w:type="dxa"/>
          </w:tcPr>
          <w:p w:rsidR="00CF38B7" w:rsidRPr="000D6F92" w:rsidRDefault="00FF1C83">
            <w:pPr>
              <w:pStyle w:val="TableText"/>
              <w:spacing w:before="86" w:line="168" w:lineRule="auto"/>
              <w:ind w:left="305"/>
              <w:rPr>
                <w:color w:val="auto"/>
                <w:sz w:val="18"/>
                <w:szCs w:val="18"/>
              </w:rPr>
            </w:pPr>
            <w:r w:rsidRPr="000D6F92">
              <w:rPr>
                <w:color w:val="auto"/>
                <w:sz w:val="18"/>
                <w:szCs w:val="18"/>
              </w:rPr>
              <w:t>4</w:t>
            </w:r>
          </w:p>
        </w:tc>
        <w:tc>
          <w:tcPr>
            <w:tcW w:w="3846" w:type="dxa"/>
          </w:tcPr>
          <w:p w:rsidR="00CF38B7" w:rsidRPr="000D6F92" w:rsidRDefault="00FF1C83">
            <w:pPr>
              <w:pStyle w:val="TableText"/>
              <w:spacing w:before="38" w:line="217" w:lineRule="auto"/>
              <w:ind w:left="111"/>
              <w:rPr>
                <w:color w:val="auto"/>
                <w:sz w:val="18"/>
                <w:szCs w:val="18"/>
              </w:rPr>
            </w:pPr>
            <w:r w:rsidRPr="000D6F92">
              <w:rPr>
                <w:color w:val="auto"/>
                <w:spacing w:val="-1"/>
                <w:sz w:val="18"/>
                <w:szCs w:val="18"/>
              </w:rPr>
              <w:t>制动器各销轴部位</w:t>
            </w:r>
          </w:p>
        </w:tc>
        <w:tc>
          <w:tcPr>
            <w:tcW w:w="4861" w:type="dxa"/>
          </w:tcPr>
          <w:p w:rsidR="00CF38B7" w:rsidRPr="000D6F92" w:rsidRDefault="00FF1C83">
            <w:pPr>
              <w:pStyle w:val="TableText"/>
              <w:spacing w:before="40" w:line="215" w:lineRule="auto"/>
              <w:ind w:left="114"/>
              <w:rPr>
                <w:color w:val="auto"/>
                <w:sz w:val="18"/>
                <w:szCs w:val="18"/>
              </w:rPr>
            </w:pPr>
            <w:r w:rsidRPr="000D6F92">
              <w:rPr>
                <w:color w:val="auto"/>
                <w:spacing w:val="-2"/>
                <w:sz w:val="18"/>
                <w:szCs w:val="18"/>
              </w:rPr>
              <w:t>动作灵活</w:t>
            </w:r>
          </w:p>
        </w:tc>
      </w:tr>
      <w:tr w:rsidR="000D6F92" w:rsidRPr="000D6F92">
        <w:trPr>
          <w:trHeight w:val="270"/>
        </w:trPr>
        <w:tc>
          <w:tcPr>
            <w:tcW w:w="724" w:type="dxa"/>
          </w:tcPr>
          <w:p w:rsidR="00CF38B7" w:rsidRPr="000D6F92" w:rsidRDefault="00FF1C83">
            <w:pPr>
              <w:pStyle w:val="TableText"/>
              <w:spacing w:before="97" w:line="167" w:lineRule="auto"/>
              <w:ind w:left="305"/>
              <w:rPr>
                <w:color w:val="auto"/>
                <w:sz w:val="18"/>
                <w:szCs w:val="18"/>
              </w:rPr>
            </w:pPr>
            <w:r w:rsidRPr="000D6F92">
              <w:rPr>
                <w:color w:val="auto"/>
                <w:sz w:val="18"/>
                <w:szCs w:val="18"/>
              </w:rPr>
              <w:t>5</w:t>
            </w:r>
          </w:p>
        </w:tc>
        <w:tc>
          <w:tcPr>
            <w:tcW w:w="3846" w:type="dxa"/>
          </w:tcPr>
          <w:p w:rsidR="00CF38B7" w:rsidRPr="000D6F92" w:rsidRDefault="00FF1C83">
            <w:pPr>
              <w:pStyle w:val="TableText"/>
              <w:spacing w:before="50" w:line="215" w:lineRule="auto"/>
              <w:ind w:left="111"/>
              <w:rPr>
                <w:color w:val="auto"/>
                <w:sz w:val="18"/>
                <w:szCs w:val="18"/>
              </w:rPr>
            </w:pPr>
            <w:r w:rsidRPr="000D6F92">
              <w:rPr>
                <w:color w:val="auto"/>
                <w:spacing w:val="2"/>
                <w:sz w:val="18"/>
                <w:szCs w:val="18"/>
              </w:rPr>
              <w:t>制动器间隙</w:t>
            </w:r>
          </w:p>
        </w:tc>
        <w:tc>
          <w:tcPr>
            <w:tcW w:w="4861" w:type="dxa"/>
          </w:tcPr>
          <w:p w:rsidR="00CF38B7" w:rsidRPr="000D6F92" w:rsidRDefault="00FF1C83">
            <w:pPr>
              <w:pStyle w:val="TableText"/>
              <w:spacing w:before="49" w:line="216" w:lineRule="auto"/>
              <w:rPr>
                <w:color w:val="auto"/>
                <w:sz w:val="18"/>
                <w:szCs w:val="18"/>
                <w:lang w:eastAsia="zh-CN"/>
              </w:rPr>
            </w:pPr>
            <w:r w:rsidRPr="000D6F92">
              <w:rPr>
                <w:color w:val="auto"/>
                <w:spacing w:val="-12"/>
                <w:sz w:val="18"/>
                <w:szCs w:val="18"/>
                <w:lang w:eastAsia="zh-CN"/>
              </w:rPr>
              <w:t>打开</w:t>
            </w:r>
            <w:r w:rsidRPr="000D6F92">
              <w:rPr>
                <w:color w:val="auto"/>
                <w:spacing w:val="-11"/>
                <w:sz w:val="18"/>
                <w:szCs w:val="18"/>
                <w:lang w:eastAsia="zh-CN"/>
              </w:rPr>
              <w:t>时制动衬与制动轮不应发生摩擦，间隙值符合制造单位要</w:t>
            </w:r>
            <w:r w:rsidRPr="000D6F92">
              <w:rPr>
                <w:color w:val="auto"/>
                <w:spacing w:val="-9"/>
                <w:sz w:val="18"/>
                <w:szCs w:val="18"/>
                <w:lang w:eastAsia="zh-CN"/>
              </w:rPr>
              <w:t>求</w:t>
            </w:r>
          </w:p>
        </w:tc>
      </w:tr>
      <w:tr w:rsidR="000D6F92" w:rsidRPr="000D6F92">
        <w:trPr>
          <w:trHeight w:val="439"/>
        </w:trPr>
        <w:tc>
          <w:tcPr>
            <w:tcW w:w="724" w:type="dxa"/>
          </w:tcPr>
          <w:p w:rsidR="00CF38B7" w:rsidRPr="000D6F92" w:rsidRDefault="00FF1C83">
            <w:pPr>
              <w:pStyle w:val="TableText"/>
              <w:spacing w:before="175" w:line="183" w:lineRule="auto"/>
              <w:ind w:left="305"/>
              <w:rPr>
                <w:color w:val="auto"/>
                <w:sz w:val="18"/>
                <w:szCs w:val="18"/>
              </w:rPr>
            </w:pPr>
            <w:r w:rsidRPr="000D6F92">
              <w:rPr>
                <w:color w:val="auto"/>
                <w:sz w:val="18"/>
                <w:szCs w:val="18"/>
              </w:rPr>
              <w:t>6</w:t>
            </w:r>
          </w:p>
        </w:tc>
        <w:tc>
          <w:tcPr>
            <w:tcW w:w="3846" w:type="dxa"/>
          </w:tcPr>
          <w:p w:rsidR="00CF38B7" w:rsidRPr="000D6F92" w:rsidRDefault="00FF1C83">
            <w:pPr>
              <w:pStyle w:val="TableText"/>
              <w:spacing w:before="19" w:line="210" w:lineRule="auto"/>
              <w:ind w:left="111" w:right="1371"/>
              <w:rPr>
                <w:color w:val="auto"/>
                <w:sz w:val="18"/>
                <w:szCs w:val="18"/>
                <w:lang w:eastAsia="zh-CN"/>
              </w:rPr>
            </w:pPr>
            <w:r w:rsidRPr="000D6F92">
              <w:rPr>
                <w:color w:val="auto"/>
                <w:spacing w:val="1"/>
                <w:sz w:val="18"/>
                <w:szCs w:val="18"/>
                <w:lang w:eastAsia="zh-CN"/>
              </w:rPr>
              <w:t>制动器作为轿厢意外移动保护</w:t>
            </w:r>
            <w:r w:rsidRPr="000D6F92">
              <w:rPr>
                <w:color w:val="auto"/>
                <w:sz w:val="18"/>
                <w:szCs w:val="18"/>
                <w:lang w:eastAsia="zh-CN"/>
              </w:rPr>
              <w:t xml:space="preserve"> </w:t>
            </w:r>
            <w:r w:rsidRPr="000D6F92">
              <w:rPr>
                <w:color w:val="auto"/>
                <w:spacing w:val="1"/>
                <w:sz w:val="18"/>
                <w:szCs w:val="18"/>
                <w:lang w:eastAsia="zh-CN"/>
              </w:rPr>
              <w:t>装置制停子系统时的自监测</w:t>
            </w:r>
          </w:p>
        </w:tc>
        <w:tc>
          <w:tcPr>
            <w:tcW w:w="4861" w:type="dxa"/>
          </w:tcPr>
          <w:p w:rsidR="00CF38B7" w:rsidRPr="000D6F92" w:rsidRDefault="00FF1C83">
            <w:pPr>
              <w:pStyle w:val="TableText"/>
              <w:spacing w:before="7" w:line="216" w:lineRule="auto"/>
              <w:ind w:left="114" w:hanging="9"/>
              <w:rPr>
                <w:color w:val="auto"/>
                <w:sz w:val="18"/>
                <w:szCs w:val="18"/>
                <w:lang w:eastAsia="zh-CN"/>
              </w:rPr>
            </w:pPr>
            <w:r w:rsidRPr="000D6F92">
              <w:rPr>
                <w:color w:val="auto"/>
                <w:spacing w:val="-11"/>
                <w:sz w:val="18"/>
                <w:szCs w:val="18"/>
                <w:lang w:eastAsia="zh-CN"/>
              </w:rPr>
              <w:t>制动力人工方式检测符合使用维护说明书要求：制动力自监测系</w:t>
            </w:r>
            <w:r w:rsidRPr="000D6F92">
              <w:rPr>
                <w:color w:val="auto"/>
                <w:spacing w:val="12"/>
                <w:sz w:val="18"/>
                <w:szCs w:val="18"/>
                <w:lang w:eastAsia="zh-CN"/>
              </w:rPr>
              <w:t xml:space="preserve"> </w:t>
            </w:r>
            <w:r w:rsidRPr="000D6F92">
              <w:rPr>
                <w:color w:val="auto"/>
                <w:spacing w:val="-3"/>
                <w:sz w:val="18"/>
                <w:szCs w:val="18"/>
                <w:lang w:eastAsia="zh-CN"/>
              </w:rPr>
              <w:t>统有记录</w:t>
            </w:r>
          </w:p>
        </w:tc>
      </w:tr>
      <w:tr w:rsidR="000D6F92" w:rsidRPr="000D6F92">
        <w:trPr>
          <w:trHeight w:val="260"/>
        </w:trPr>
        <w:tc>
          <w:tcPr>
            <w:tcW w:w="724" w:type="dxa"/>
          </w:tcPr>
          <w:p w:rsidR="00CF38B7" w:rsidRPr="000D6F92" w:rsidRDefault="00FF1C83">
            <w:pPr>
              <w:pStyle w:val="TableText"/>
              <w:spacing w:before="88" w:line="166" w:lineRule="auto"/>
              <w:ind w:left="305"/>
              <w:rPr>
                <w:color w:val="auto"/>
                <w:sz w:val="18"/>
                <w:szCs w:val="18"/>
              </w:rPr>
            </w:pPr>
            <w:r w:rsidRPr="000D6F92">
              <w:rPr>
                <w:color w:val="auto"/>
                <w:sz w:val="18"/>
                <w:szCs w:val="18"/>
              </w:rPr>
              <w:t>7</w:t>
            </w:r>
          </w:p>
        </w:tc>
        <w:tc>
          <w:tcPr>
            <w:tcW w:w="3846" w:type="dxa"/>
          </w:tcPr>
          <w:p w:rsidR="00CF38B7" w:rsidRPr="000D6F92" w:rsidRDefault="00FF1C83">
            <w:pPr>
              <w:pStyle w:val="TableText"/>
              <w:spacing w:before="40" w:line="215" w:lineRule="auto"/>
              <w:ind w:left="111"/>
              <w:rPr>
                <w:color w:val="auto"/>
                <w:sz w:val="18"/>
                <w:szCs w:val="18"/>
              </w:rPr>
            </w:pPr>
            <w:r w:rsidRPr="000D6F92">
              <w:rPr>
                <w:color w:val="auto"/>
                <w:spacing w:val="-2"/>
                <w:sz w:val="18"/>
                <w:szCs w:val="18"/>
              </w:rPr>
              <w:t>编码器</w:t>
            </w:r>
          </w:p>
        </w:tc>
        <w:tc>
          <w:tcPr>
            <w:tcW w:w="4861" w:type="dxa"/>
          </w:tcPr>
          <w:p w:rsidR="00CF38B7" w:rsidRPr="000D6F92" w:rsidRDefault="00FF1C83">
            <w:pPr>
              <w:pStyle w:val="TableText"/>
              <w:spacing w:before="41" w:line="214" w:lineRule="auto"/>
              <w:ind w:left="114"/>
              <w:rPr>
                <w:color w:val="auto"/>
                <w:sz w:val="18"/>
                <w:szCs w:val="18"/>
              </w:rPr>
            </w:pPr>
            <w:r w:rsidRPr="000D6F92">
              <w:rPr>
                <w:color w:val="auto"/>
                <w:spacing w:val="2"/>
                <w:sz w:val="18"/>
                <w:szCs w:val="18"/>
              </w:rPr>
              <w:t>清洁，安装牢固</w:t>
            </w:r>
          </w:p>
        </w:tc>
      </w:tr>
      <w:tr w:rsidR="000D6F92" w:rsidRPr="000D6F92">
        <w:trPr>
          <w:trHeight w:val="259"/>
        </w:trPr>
        <w:tc>
          <w:tcPr>
            <w:tcW w:w="724" w:type="dxa"/>
          </w:tcPr>
          <w:p w:rsidR="00CF38B7" w:rsidRPr="000D6F92" w:rsidRDefault="00FF1C83">
            <w:pPr>
              <w:pStyle w:val="TableText"/>
              <w:spacing w:before="87" w:line="166" w:lineRule="auto"/>
              <w:ind w:left="305"/>
              <w:rPr>
                <w:color w:val="auto"/>
                <w:sz w:val="18"/>
                <w:szCs w:val="18"/>
              </w:rPr>
            </w:pPr>
            <w:r w:rsidRPr="000D6F92">
              <w:rPr>
                <w:color w:val="auto"/>
                <w:sz w:val="18"/>
                <w:szCs w:val="18"/>
              </w:rPr>
              <w:t>8</w:t>
            </w:r>
          </w:p>
        </w:tc>
        <w:tc>
          <w:tcPr>
            <w:tcW w:w="3846" w:type="dxa"/>
          </w:tcPr>
          <w:p w:rsidR="00CF38B7" w:rsidRPr="000D6F92" w:rsidRDefault="00FF1C83">
            <w:pPr>
              <w:pStyle w:val="TableText"/>
              <w:spacing w:before="39" w:line="215" w:lineRule="auto"/>
              <w:ind w:left="111"/>
              <w:rPr>
                <w:color w:val="auto"/>
                <w:sz w:val="18"/>
                <w:szCs w:val="18"/>
              </w:rPr>
            </w:pPr>
            <w:r w:rsidRPr="000D6F92">
              <w:rPr>
                <w:color w:val="auto"/>
                <w:sz w:val="18"/>
                <w:szCs w:val="18"/>
              </w:rPr>
              <w:t>限速器各销轴部位</w:t>
            </w:r>
          </w:p>
        </w:tc>
        <w:tc>
          <w:tcPr>
            <w:tcW w:w="4861" w:type="dxa"/>
          </w:tcPr>
          <w:p w:rsidR="00CF38B7" w:rsidRPr="000D6F92" w:rsidRDefault="00FF1C83">
            <w:pPr>
              <w:pStyle w:val="TableText"/>
              <w:spacing w:before="41" w:line="213" w:lineRule="auto"/>
              <w:ind w:left="114"/>
              <w:rPr>
                <w:color w:val="auto"/>
                <w:sz w:val="18"/>
                <w:szCs w:val="18"/>
                <w:lang w:eastAsia="zh-CN"/>
              </w:rPr>
            </w:pPr>
            <w:r w:rsidRPr="000D6F92">
              <w:rPr>
                <w:color w:val="auto"/>
                <w:spacing w:val="-1"/>
                <w:sz w:val="18"/>
                <w:szCs w:val="18"/>
                <w:lang w:eastAsia="zh-CN"/>
              </w:rPr>
              <w:t>润滑，转动灵活；电气开关正常</w:t>
            </w:r>
          </w:p>
        </w:tc>
      </w:tr>
      <w:tr w:rsidR="000D6F92" w:rsidRPr="000D6F92">
        <w:trPr>
          <w:trHeight w:val="260"/>
        </w:trPr>
        <w:tc>
          <w:tcPr>
            <w:tcW w:w="724" w:type="dxa"/>
          </w:tcPr>
          <w:p w:rsidR="00CF38B7" w:rsidRPr="000D6F92" w:rsidRDefault="00FF1C83">
            <w:pPr>
              <w:pStyle w:val="TableText"/>
              <w:spacing w:before="88" w:line="166" w:lineRule="auto"/>
              <w:ind w:left="305"/>
              <w:rPr>
                <w:color w:val="auto"/>
                <w:sz w:val="18"/>
                <w:szCs w:val="18"/>
              </w:rPr>
            </w:pPr>
            <w:r w:rsidRPr="000D6F92">
              <w:rPr>
                <w:color w:val="auto"/>
                <w:sz w:val="18"/>
                <w:szCs w:val="18"/>
              </w:rPr>
              <w:t>9</w:t>
            </w:r>
          </w:p>
        </w:tc>
        <w:tc>
          <w:tcPr>
            <w:tcW w:w="3846" w:type="dxa"/>
          </w:tcPr>
          <w:p w:rsidR="00CF38B7" w:rsidRPr="000D6F92" w:rsidRDefault="00FF1C83">
            <w:pPr>
              <w:pStyle w:val="TableText"/>
              <w:spacing w:before="41" w:line="214" w:lineRule="auto"/>
              <w:ind w:left="111"/>
              <w:rPr>
                <w:color w:val="auto"/>
                <w:sz w:val="18"/>
                <w:szCs w:val="18"/>
              </w:rPr>
            </w:pPr>
            <w:r w:rsidRPr="000D6F92">
              <w:rPr>
                <w:color w:val="auto"/>
                <w:spacing w:val="-1"/>
                <w:sz w:val="18"/>
                <w:szCs w:val="18"/>
              </w:rPr>
              <w:t>层门和轿门旁路装置</w:t>
            </w:r>
          </w:p>
        </w:tc>
        <w:tc>
          <w:tcPr>
            <w:tcW w:w="4861" w:type="dxa"/>
          </w:tcPr>
          <w:p w:rsidR="00CF38B7" w:rsidRPr="000D6F92" w:rsidRDefault="00FF1C83">
            <w:pPr>
              <w:pStyle w:val="TableText"/>
              <w:spacing w:before="42" w:line="213" w:lineRule="auto"/>
              <w:ind w:left="114"/>
              <w:rPr>
                <w:color w:val="auto"/>
                <w:sz w:val="18"/>
                <w:szCs w:val="18"/>
              </w:rPr>
            </w:pPr>
            <w:r w:rsidRPr="000D6F92">
              <w:rPr>
                <w:color w:val="auto"/>
                <w:spacing w:val="-2"/>
                <w:sz w:val="18"/>
                <w:szCs w:val="18"/>
              </w:rPr>
              <w:t>工作正常</w:t>
            </w:r>
          </w:p>
        </w:tc>
      </w:tr>
      <w:tr w:rsidR="000D6F92" w:rsidRPr="000D6F92">
        <w:trPr>
          <w:trHeight w:val="259"/>
        </w:trPr>
        <w:tc>
          <w:tcPr>
            <w:tcW w:w="724" w:type="dxa"/>
          </w:tcPr>
          <w:p w:rsidR="00CF38B7" w:rsidRPr="000D6F92" w:rsidRDefault="00FF1C83">
            <w:pPr>
              <w:pStyle w:val="TableText"/>
              <w:spacing w:before="87" w:line="166" w:lineRule="auto"/>
              <w:ind w:left="265"/>
              <w:rPr>
                <w:color w:val="auto"/>
                <w:sz w:val="18"/>
                <w:szCs w:val="18"/>
              </w:rPr>
            </w:pPr>
            <w:r w:rsidRPr="000D6F92">
              <w:rPr>
                <w:color w:val="auto"/>
                <w:spacing w:val="-6"/>
                <w:sz w:val="18"/>
                <w:szCs w:val="18"/>
              </w:rPr>
              <w:t>10</w:t>
            </w:r>
          </w:p>
        </w:tc>
        <w:tc>
          <w:tcPr>
            <w:tcW w:w="3846" w:type="dxa"/>
          </w:tcPr>
          <w:p w:rsidR="00CF38B7" w:rsidRPr="000D6F92" w:rsidRDefault="00FF1C83">
            <w:pPr>
              <w:pStyle w:val="TableText"/>
              <w:spacing w:before="41" w:line="213" w:lineRule="auto"/>
              <w:ind w:left="111"/>
              <w:rPr>
                <w:color w:val="auto"/>
                <w:sz w:val="18"/>
                <w:szCs w:val="18"/>
              </w:rPr>
            </w:pPr>
            <w:r w:rsidRPr="000D6F92">
              <w:rPr>
                <w:color w:val="auto"/>
                <w:spacing w:val="1"/>
                <w:sz w:val="18"/>
                <w:szCs w:val="18"/>
              </w:rPr>
              <w:t>紧急电动运行</w:t>
            </w:r>
          </w:p>
        </w:tc>
        <w:tc>
          <w:tcPr>
            <w:tcW w:w="4861" w:type="dxa"/>
          </w:tcPr>
          <w:p w:rsidR="00CF38B7" w:rsidRPr="000D6F92" w:rsidRDefault="00FF1C83">
            <w:pPr>
              <w:pStyle w:val="TableText"/>
              <w:spacing w:before="42" w:line="212" w:lineRule="auto"/>
              <w:ind w:left="114"/>
              <w:rPr>
                <w:color w:val="auto"/>
                <w:sz w:val="18"/>
                <w:szCs w:val="18"/>
              </w:rPr>
            </w:pPr>
            <w:r w:rsidRPr="000D6F92">
              <w:rPr>
                <w:color w:val="auto"/>
                <w:spacing w:val="-2"/>
                <w:sz w:val="18"/>
                <w:szCs w:val="18"/>
              </w:rPr>
              <w:t>工作正常</w:t>
            </w:r>
          </w:p>
        </w:tc>
      </w:tr>
      <w:tr w:rsidR="000D6F92" w:rsidRPr="000D6F92">
        <w:trPr>
          <w:trHeight w:val="260"/>
        </w:trPr>
        <w:tc>
          <w:tcPr>
            <w:tcW w:w="724" w:type="dxa"/>
          </w:tcPr>
          <w:p w:rsidR="00CF38B7" w:rsidRPr="000D6F92" w:rsidRDefault="00FF1C83">
            <w:pPr>
              <w:pStyle w:val="TableText"/>
              <w:spacing w:before="88" w:line="166" w:lineRule="auto"/>
              <w:ind w:left="265"/>
              <w:rPr>
                <w:color w:val="auto"/>
                <w:sz w:val="18"/>
                <w:szCs w:val="18"/>
              </w:rPr>
            </w:pPr>
            <w:r w:rsidRPr="000D6F92">
              <w:rPr>
                <w:color w:val="auto"/>
                <w:spacing w:val="-6"/>
                <w:sz w:val="18"/>
                <w:szCs w:val="18"/>
              </w:rPr>
              <w:t>11</w:t>
            </w:r>
          </w:p>
        </w:tc>
        <w:tc>
          <w:tcPr>
            <w:tcW w:w="3846" w:type="dxa"/>
          </w:tcPr>
          <w:p w:rsidR="00CF38B7" w:rsidRPr="000D6F92" w:rsidRDefault="00FF1C83">
            <w:pPr>
              <w:pStyle w:val="TableText"/>
              <w:spacing w:before="42" w:line="213" w:lineRule="auto"/>
              <w:ind w:left="111"/>
              <w:rPr>
                <w:color w:val="auto"/>
                <w:sz w:val="18"/>
                <w:szCs w:val="18"/>
              </w:rPr>
            </w:pPr>
            <w:r w:rsidRPr="000D6F92">
              <w:rPr>
                <w:color w:val="auto"/>
                <w:spacing w:val="-2"/>
                <w:sz w:val="18"/>
                <w:szCs w:val="18"/>
              </w:rPr>
              <w:t>轿顶</w:t>
            </w:r>
          </w:p>
        </w:tc>
        <w:tc>
          <w:tcPr>
            <w:tcW w:w="4861" w:type="dxa"/>
          </w:tcPr>
          <w:p w:rsidR="00CF38B7" w:rsidRPr="000D6F92" w:rsidRDefault="00FF1C83">
            <w:pPr>
              <w:pStyle w:val="TableText"/>
              <w:spacing w:before="43" w:line="212" w:lineRule="auto"/>
              <w:ind w:left="114"/>
              <w:rPr>
                <w:color w:val="auto"/>
                <w:sz w:val="18"/>
                <w:szCs w:val="18"/>
                <w:lang w:eastAsia="zh-CN"/>
              </w:rPr>
            </w:pPr>
            <w:r w:rsidRPr="000D6F92">
              <w:rPr>
                <w:color w:val="auto"/>
                <w:spacing w:val="-1"/>
                <w:sz w:val="18"/>
                <w:szCs w:val="18"/>
                <w:lang w:eastAsia="zh-CN"/>
              </w:rPr>
              <w:t>清洁，防护栏安全可靠</w:t>
            </w:r>
          </w:p>
        </w:tc>
      </w:tr>
      <w:tr w:rsidR="000D6F92" w:rsidRPr="000D6F92">
        <w:trPr>
          <w:trHeight w:val="260"/>
        </w:trPr>
        <w:tc>
          <w:tcPr>
            <w:tcW w:w="724" w:type="dxa"/>
          </w:tcPr>
          <w:p w:rsidR="00CF38B7" w:rsidRPr="000D6F92" w:rsidRDefault="00FF1C83">
            <w:pPr>
              <w:pStyle w:val="TableText"/>
              <w:spacing w:before="88" w:line="166" w:lineRule="auto"/>
              <w:ind w:left="265"/>
              <w:rPr>
                <w:color w:val="auto"/>
                <w:sz w:val="18"/>
                <w:szCs w:val="18"/>
              </w:rPr>
            </w:pPr>
            <w:r w:rsidRPr="000D6F92">
              <w:rPr>
                <w:color w:val="auto"/>
                <w:spacing w:val="-6"/>
                <w:sz w:val="18"/>
                <w:szCs w:val="18"/>
              </w:rPr>
              <w:t>12</w:t>
            </w:r>
          </w:p>
        </w:tc>
        <w:tc>
          <w:tcPr>
            <w:tcW w:w="3846" w:type="dxa"/>
          </w:tcPr>
          <w:p w:rsidR="00CF38B7" w:rsidRPr="000D6F92" w:rsidRDefault="00FF1C83">
            <w:pPr>
              <w:pStyle w:val="TableText"/>
              <w:spacing w:before="42" w:line="213" w:lineRule="auto"/>
              <w:ind w:left="111"/>
              <w:rPr>
                <w:color w:val="auto"/>
                <w:sz w:val="18"/>
                <w:szCs w:val="18"/>
                <w:lang w:eastAsia="zh-CN"/>
              </w:rPr>
            </w:pPr>
            <w:r w:rsidRPr="000D6F92">
              <w:rPr>
                <w:color w:val="auto"/>
                <w:spacing w:val="-1"/>
                <w:sz w:val="18"/>
                <w:szCs w:val="18"/>
                <w:lang w:eastAsia="zh-CN"/>
              </w:rPr>
              <w:t>轿顶检修开关、停止装置</w:t>
            </w:r>
          </w:p>
        </w:tc>
        <w:tc>
          <w:tcPr>
            <w:tcW w:w="4861" w:type="dxa"/>
          </w:tcPr>
          <w:p w:rsidR="00CF38B7" w:rsidRPr="000D6F92" w:rsidRDefault="00FF1C83">
            <w:pPr>
              <w:pStyle w:val="TableText"/>
              <w:spacing w:before="43" w:line="212" w:lineRule="auto"/>
              <w:ind w:left="114"/>
              <w:rPr>
                <w:color w:val="auto"/>
                <w:sz w:val="18"/>
                <w:szCs w:val="18"/>
              </w:rPr>
            </w:pPr>
            <w:r w:rsidRPr="000D6F92">
              <w:rPr>
                <w:color w:val="auto"/>
                <w:spacing w:val="-2"/>
                <w:sz w:val="18"/>
                <w:szCs w:val="18"/>
              </w:rPr>
              <w:t>工作正常</w:t>
            </w:r>
          </w:p>
        </w:tc>
      </w:tr>
      <w:tr w:rsidR="000D6F92" w:rsidRPr="000D6F92">
        <w:trPr>
          <w:trHeight w:val="259"/>
        </w:trPr>
        <w:tc>
          <w:tcPr>
            <w:tcW w:w="724" w:type="dxa"/>
          </w:tcPr>
          <w:p w:rsidR="00CF38B7" w:rsidRPr="000D6F92" w:rsidRDefault="00FF1C83">
            <w:pPr>
              <w:pStyle w:val="TableText"/>
              <w:spacing w:before="88" w:line="165" w:lineRule="auto"/>
              <w:ind w:left="265"/>
              <w:rPr>
                <w:color w:val="auto"/>
                <w:sz w:val="18"/>
                <w:szCs w:val="18"/>
              </w:rPr>
            </w:pPr>
            <w:r w:rsidRPr="000D6F92">
              <w:rPr>
                <w:color w:val="auto"/>
                <w:spacing w:val="-6"/>
                <w:sz w:val="18"/>
                <w:szCs w:val="18"/>
              </w:rPr>
              <w:t>13</w:t>
            </w:r>
          </w:p>
        </w:tc>
        <w:tc>
          <w:tcPr>
            <w:tcW w:w="3846" w:type="dxa"/>
          </w:tcPr>
          <w:p w:rsidR="00CF38B7" w:rsidRPr="000D6F92" w:rsidRDefault="00FF1C83">
            <w:pPr>
              <w:pStyle w:val="TableText"/>
              <w:spacing w:before="41" w:line="213" w:lineRule="auto"/>
              <w:ind w:left="111"/>
              <w:rPr>
                <w:color w:val="auto"/>
                <w:sz w:val="18"/>
                <w:szCs w:val="18"/>
              </w:rPr>
            </w:pPr>
            <w:r w:rsidRPr="000D6F92">
              <w:rPr>
                <w:color w:val="auto"/>
                <w:spacing w:val="1"/>
                <w:sz w:val="18"/>
                <w:szCs w:val="18"/>
              </w:rPr>
              <w:t>导靴上油杯</w:t>
            </w:r>
          </w:p>
        </w:tc>
        <w:tc>
          <w:tcPr>
            <w:tcW w:w="4861" w:type="dxa"/>
          </w:tcPr>
          <w:p w:rsidR="00CF38B7" w:rsidRPr="000D6F92" w:rsidRDefault="00FF1C83">
            <w:pPr>
              <w:pStyle w:val="TableText"/>
              <w:spacing w:before="41" w:line="213" w:lineRule="auto"/>
              <w:ind w:left="114"/>
              <w:rPr>
                <w:color w:val="auto"/>
                <w:sz w:val="18"/>
                <w:szCs w:val="18"/>
                <w:lang w:eastAsia="zh-CN"/>
              </w:rPr>
            </w:pPr>
            <w:r w:rsidRPr="000D6F92">
              <w:rPr>
                <w:color w:val="auto"/>
                <w:sz w:val="18"/>
                <w:szCs w:val="18"/>
                <w:lang w:eastAsia="zh-CN"/>
              </w:rPr>
              <w:t>吸油毛毡齐全，油量适宜，油杯无泄漏</w:t>
            </w:r>
          </w:p>
        </w:tc>
      </w:tr>
      <w:tr w:rsidR="000D6F92" w:rsidRPr="000D6F92">
        <w:trPr>
          <w:trHeight w:val="260"/>
        </w:trPr>
        <w:tc>
          <w:tcPr>
            <w:tcW w:w="724" w:type="dxa"/>
          </w:tcPr>
          <w:p w:rsidR="00CF38B7" w:rsidRPr="000D6F92" w:rsidRDefault="00FF1C83">
            <w:pPr>
              <w:pStyle w:val="TableText"/>
              <w:spacing w:before="89" w:line="165" w:lineRule="auto"/>
              <w:ind w:left="265"/>
              <w:rPr>
                <w:color w:val="auto"/>
                <w:sz w:val="18"/>
                <w:szCs w:val="18"/>
              </w:rPr>
            </w:pPr>
            <w:r w:rsidRPr="000D6F92">
              <w:rPr>
                <w:color w:val="auto"/>
                <w:spacing w:val="-6"/>
                <w:sz w:val="18"/>
                <w:szCs w:val="18"/>
              </w:rPr>
              <w:t>14</w:t>
            </w:r>
          </w:p>
        </w:tc>
        <w:tc>
          <w:tcPr>
            <w:tcW w:w="3846" w:type="dxa"/>
          </w:tcPr>
          <w:p w:rsidR="00CF38B7" w:rsidRPr="000D6F92" w:rsidRDefault="00FF1C83">
            <w:pPr>
              <w:pStyle w:val="TableText"/>
              <w:spacing w:before="42" w:line="213" w:lineRule="auto"/>
              <w:ind w:left="111"/>
              <w:rPr>
                <w:color w:val="auto"/>
                <w:sz w:val="18"/>
                <w:szCs w:val="18"/>
                <w:lang w:eastAsia="zh-CN"/>
              </w:rPr>
            </w:pPr>
            <w:r w:rsidRPr="000D6F92">
              <w:rPr>
                <w:color w:val="auto"/>
                <w:spacing w:val="-1"/>
                <w:sz w:val="18"/>
                <w:szCs w:val="18"/>
                <w:lang w:eastAsia="zh-CN"/>
              </w:rPr>
              <w:t>对重/平衡重块及其压板</w:t>
            </w:r>
          </w:p>
        </w:tc>
        <w:tc>
          <w:tcPr>
            <w:tcW w:w="4861" w:type="dxa"/>
          </w:tcPr>
          <w:p w:rsidR="00CF38B7" w:rsidRPr="000D6F92" w:rsidRDefault="00FF1C83">
            <w:pPr>
              <w:pStyle w:val="TableText"/>
              <w:spacing w:before="42" w:line="213" w:lineRule="auto"/>
              <w:ind w:left="114"/>
              <w:rPr>
                <w:color w:val="auto"/>
                <w:sz w:val="18"/>
                <w:szCs w:val="18"/>
                <w:lang w:eastAsia="zh-CN"/>
              </w:rPr>
            </w:pPr>
            <w:r w:rsidRPr="000D6F92">
              <w:rPr>
                <w:color w:val="auto"/>
                <w:spacing w:val="1"/>
                <w:sz w:val="18"/>
                <w:szCs w:val="18"/>
                <w:lang w:eastAsia="zh-CN"/>
              </w:rPr>
              <w:t>对重/平衡重块无松动，压板紧固</w:t>
            </w:r>
          </w:p>
        </w:tc>
      </w:tr>
      <w:tr w:rsidR="000D6F92" w:rsidRPr="000D6F92">
        <w:trPr>
          <w:trHeight w:val="249"/>
        </w:trPr>
        <w:tc>
          <w:tcPr>
            <w:tcW w:w="724" w:type="dxa"/>
          </w:tcPr>
          <w:p w:rsidR="00CF38B7" w:rsidRPr="000D6F92" w:rsidRDefault="00FF1C83">
            <w:pPr>
              <w:pStyle w:val="TableText"/>
              <w:spacing w:before="89" w:line="150" w:lineRule="exact"/>
              <w:ind w:left="265"/>
              <w:rPr>
                <w:color w:val="auto"/>
                <w:sz w:val="18"/>
                <w:szCs w:val="18"/>
              </w:rPr>
            </w:pPr>
            <w:r w:rsidRPr="000D6F92">
              <w:rPr>
                <w:color w:val="auto"/>
                <w:spacing w:val="-6"/>
                <w:position w:val="-2"/>
                <w:sz w:val="18"/>
                <w:szCs w:val="18"/>
              </w:rPr>
              <w:t>15</w:t>
            </w:r>
          </w:p>
        </w:tc>
        <w:tc>
          <w:tcPr>
            <w:tcW w:w="3846" w:type="dxa"/>
          </w:tcPr>
          <w:p w:rsidR="00CF38B7" w:rsidRPr="000D6F92" w:rsidRDefault="00FF1C83">
            <w:pPr>
              <w:pStyle w:val="TableText"/>
              <w:spacing w:before="43" w:line="201" w:lineRule="auto"/>
              <w:ind w:left="111"/>
              <w:rPr>
                <w:color w:val="auto"/>
                <w:sz w:val="18"/>
                <w:szCs w:val="18"/>
              </w:rPr>
            </w:pPr>
            <w:r w:rsidRPr="000D6F92">
              <w:rPr>
                <w:color w:val="auto"/>
                <w:spacing w:val="4"/>
                <w:sz w:val="18"/>
                <w:szCs w:val="18"/>
              </w:rPr>
              <w:t>井道照明</w:t>
            </w:r>
          </w:p>
        </w:tc>
        <w:tc>
          <w:tcPr>
            <w:tcW w:w="4861" w:type="dxa"/>
          </w:tcPr>
          <w:p w:rsidR="00CF38B7" w:rsidRPr="000D6F92" w:rsidRDefault="00FF1C83">
            <w:pPr>
              <w:pStyle w:val="TableText"/>
              <w:spacing w:before="43" w:line="201" w:lineRule="auto"/>
              <w:ind w:left="114"/>
              <w:rPr>
                <w:color w:val="auto"/>
                <w:sz w:val="18"/>
                <w:szCs w:val="18"/>
              </w:rPr>
            </w:pPr>
            <w:r w:rsidRPr="000D6F92">
              <w:rPr>
                <w:color w:val="auto"/>
                <w:spacing w:val="-2"/>
                <w:sz w:val="18"/>
                <w:szCs w:val="18"/>
              </w:rPr>
              <w:t>齐全，正常</w:t>
            </w:r>
          </w:p>
        </w:tc>
      </w:tr>
      <w:tr w:rsidR="000D6F92" w:rsidRPr="000D6F92">
        <w:trPr>
          <w:trHeight w:val="270"/>
        </w:trPr>
        <w:tc>
          <w:tcPr>
            <w:tcW w:w="724" w:type="dxa"/>
          </w:tcPr>
          <w:p w:rsidR="00CF38B7" w:rsidRPr="000D6F92" w:rsidRDefault="00FF1C83">
            <w:pPr>
              <w:pStyle w:val="TableText"/>
              <w:spacing w:before="100" w:line="164" w:lineRule="auto"/>
              <w:ind w:left="265"/>
              <w:rPr>
                <w:color w:val="auto"/>
                <w:sz w:val="18"/>
                <w:szCs w:val="18"/>
              </w:rPr>
            </w:pPr>
            <w:r w:rsidRPr="000D6F92">
              <w:rPr>
                <w:color w:val="auto"/>
                <w:spacing w:val="-6"/>
                <w:sz w:val="18"/>
                <w:szCs w:val="18"/>
              </w:rPr>
              <w:t>16</w:t>
            </w:r>
          </w:p>
        </w:tc>
        <w:tc>
          <w:tcPr>
            <w:tcW w:w="3846" w:type="dxa"/>
          </w:tcPr>
          <w:p w:rsidR="00CF38B7" w:rsidRPr="000D6F92" w:rsidRDefault="00FF1C83">
            <w:pPr>
              <w:pStyle w:val="TableText"/>
              <w:spacing w:before="54" w:line="211" w:lineRule="auto"/>
              <w:ind w:left="111"/>
              <w:rPr>
                <w:color w:val="auto"/>
                <w:sz w:val="18"/>
                <w:szCs w:val="18"/>
                <w:lang w:eastAsia="zh-CN"/>
              </w:rPr>
            </w:pPr>
            <w:r w:rsidRPr="000D6F92">
              <w:rPr>
                <w:color w:val="auto"/>
                <w:spacing w:val="1"/>
                <w:sz w:val="18"/>
                <w:szCs w:val="18"/>
                <w:lang w:eastAsia="zh-CN"/>
              </w:rPr>
              <w:t>轿厢照明、风扇、应急照明</w:t>
            </w:r>
          </w:p>
        </w:tc>
        <w:tc>
          <w:tcPr>
            <w:tcW w:w="4861" w:type="dxa"/>
          </w:tcPr>
          <w:p w:rsidR="00CF38B7" w:rsidRPr="000D6F92" w:rsidRDefault="00FF1C83">
            <w:pPr>
              <w:pStyle w:val="TableText"/>
              <w:spacing w:before="55" w:line="210" w:lineRule="auto"/>
              <w:ind w:left="114"/>
              <w:rPr>
                <w:color w:val="auto"/>
                <w:sz w:val="18"/>
                <w:szCs w:val="18"/>
              </w:rPr>
            </w:pPr>
            <w:r w:rsidRPr="000D6F92">
              <w:rPr>
                <w:color w:val="auto"/>
                <w:spacing w:val="-2"/>
                <w:sz w:val="18"/>
                <w:szCs w:val="18"/>
              </w:rPr>
              <w:t>工作正常</w:t>
            </w:r>
          </w:p>
        </w:tc>
      </w:tr>
      <w:tr w:rsidR="000D6F92" w:rsidRPr="000D6F92">
        <w:trPr>
          <w:trHeight w:val="260"/>
        </w:trPr>
        <w:tc>
          <w:tcPr>
            <w:tcW w:w="724" w:type="dxa"/>
          </w:tcPr>
          <w:p w:rsidR="00CF38B7" w:rsidRPr="000D6F92" w:rsidRDefault="00FF1C83">
            <w:pPr>
              <w:pStyle w:val="TableText"/>
              <w:spacing w:before="90" w:line="164" w:lineRule="auto"/>
              <w:ind w:left="265"/>
              <w:rPr>
                <w:color w:val="auto"/>
                <w:sz w:val="18"/>
                <w:szCs w:val="18"/>
              </w:rPr>
            </w:pPr>
            <w:r w:rsidRPr="000D6F92">
              <w:rPr>
                <w:color w:val="auto"/>
                <w:spacing w:val="-6"/>
                <w:sz w:val="18"/>
                <w:szCs w:val="18"/>
              </w:rPr>
              <w:t>17</w:t>
            </w:r>
          </w:p>
        </w:tc>
        <w:tc>
          <w:tcPr>
            <w:tcW w:w="3846" w:type="dxa"/>
          </w:tcPr>
          <w:p w:rsidR="00CF38B7" w:rsidRPr="000D6F92" w:rsidRDefault="00FF1C83">
            <w:pPr>
              <w:pStyle w:val="TableText"/>
              <w:spacing w:before="44" w:line="211" w:lineRule="auto"/>
              <w:ind w:left="111"/>
              <w:rPr>
                <w:color w:val="auto"/>
                <w:sz w:val="18"/>
                <w:szCs w:val="18"/>
                <w:lang w:eastAsia="zh-CN"/>
              </w:rPr>
            </w:pPr>
            <w:r w:rsidRPr="000D6F92">
              <w:rPr>
                <w:color w:val="auto"/>
                <w:spacing w:val="-1"/>
                <w:sz w:val="18"/>
                <w:szCs w:val="18"/>
                <w:lang w:eastAsia="zh-CN"/>
              </w:rPr>
              <w:t>轿厢检修开关、停止装置</w:t>
            </w:r>
          </w:p>
        </w:tc>
        <w:tc>
          <w:tcPr>
            <w:tcW w:w="4861" w:type="dxa"/>
          </w:tcPr>
          <w:p w:rsidR="00CF38B7" w:rsidRPr="000D6F92" w:rsidRDefault="00FF1C83">
            <w:pPr>
              <w:pStyle w:val="TableText"/>
              <w:spacing w:before="45" w:line="210" w:lineRule="auto"/>
              <w:ind w:left="114"/>
              <w:rPr>
                <w:color w:val="auto"/>
                <w:sz w:val="18"/>
                <w:szCs w:val="18"/>
              </w:rPr>
            </w:pPr>
            <w:r w:rsidRPr="000D6F92">
              <w:rPr>
                <w:color w:val="auto"/>
                <w:spacing w:val="-2"/>
                <w:sz w:val="18"/>
                <w:szCs w:val="18"/>
              </w:rPr>
              <w:t>工作正常</w:t>
            </w:r>
          </w:p>
        </w:tc>
      </w:tr>
      <w:tr w:rsidR="000D6F92" w:rsidRPr="000D6F92">
        <w:trPr>
          <w:trHeight w:val="260"/>
        </w:trPr>
        <w:tc>
          <w:tcPr>
            <w:tcW w:w="724" w:type="dxa"/>
          </w:tcPr>
          <w:p w:rsidR="00CF38B7" w:rsidRPr="000D6F92" w:rsidRDefault="00FF1C83">
            <w:pPr>
              <w:pStyle w:val="TableText"/>
              <w:spacing w:before="90" w:line="164" w:lineRule="auto"/>
              <w:ind w:left="265"/>
              <w:rPr>
                <w:color w:val="auto"/>
                <w:sz w:val="18"/>
                <w:szCs w:val="18"/>
              </w:rPr>
            </w:pPr>
            <w:r w:rsidRPr="000D6F92">
              <w:rPr>
                <w:color w:val="auto"/>
                <w:spacing w:val="-6"/>
                <w:sz w:val="18"/>
                <w:szCs w:val="18"/>
              </w:rPr>
              <w:t>18</w:t>
            </w:r>
          </w:p>
        </w:tc>
        <w:tc>
          <w:tcPr>
            <w:tcW w:w="3846" w:type="dxa"/>
          </w:tcPr>
          <w:p w:rsidR="00CF38B7" w:rsidRPr="000D6F92" w:rsidRDefault="00FF1C83">
            <w:pPr>
              <w:pStyle w:val="TableText"/>
              <w:spacing w:before="44" w:line="211" w:lineRule="auto"/>
              <w:ind w:left="111"/>
              <w:rPr>
                <w:color w:val="auto"/>
                <w:sz w:val="18"/>
                <w:szCs w:val="18"/>
                <w:lang w:eastAsia="zh-CN"/>
              </w:rPr>
            </w:pPr>
            <w:r w:rsidRPr="000D6F92">
              <w:rPr>
                <w:color w:val="auto"/>
                <w:spacing w:val="-1"/>
                <w:sz w:val="18"/>
                <w:szCs w:val="18"/>
                <w:lang w:eastAsia="zh-CN"/>
              </w:rPr>
              <w:t>轿内报警装置、对讲系统</w:t>
            </w:r>
          </w:p>
        </w:tc>
        <w:tc>
          <w:tcPr>
            <w:tcW w:w="4861" w:type="dxa"/>
          </w:tcPr>
          <w:p w:rsidR="00CF38B7" w:rsidRPr="000D6F92" w:rsidRDefault="00FF1C83">
            <w:pPr>
              <w:pStyle w:val="TableText"/>
              <w:spacing w:before="45" w:line="210" w:lineRule="auto"/>
              <w:ind w:left="114"/>
              <w:rPr>
                <w:color w:val="auto"/>
                <w:sz w:val="18"/>
                <w:szCs w:val="18"/>
              </w:rPr>
            </w:pPr>
            <w:r w:rsidRPr="000D6F92">
              <w:rPr>
                <w:color w:val="auto"/>
                <w:spacing w:val="-2"/>
                <w:sz w:val="18"/>
                <w:szCs w:val="18"/>
              </w:rPr>
              <w:t>工作正常</w:t>
            </w:r>
          </w:p>
        </w:tc>
      </w:tr>
      <w:tr w:rsidR="000D6F92" w:rsidRPr="000D6F92">
        <w:trPr>
          <w:trHeight w:val="260"/>
        </w:trPr>
        <w:tc>
          <w:tcPr>
            <w:tcW w:w="724" w:type="dxa"/>
          </w:tcPr>
          <w:p w:rsidR="00CF38B7" w:rsidRPr="000D6F92" w:rsidRDefault="00FF1C83">
            <w:pPr>
              <w:pStyle w:val="TableText"/>
              <w:spacing w:before="110" w:line="140" w:lineRule="exact"/>
              <w:ind w:left="265"/>
              <w:rPr>
                <w:color w:val="auto"/>
                <w:sz w:val="18"/>
                <w:szCs w:val="18"/>
              </w:rPr>
            </w:pPr>
            <w:r w:rsidRPr="000D6F92">
              <w:rPr>
                <w:color w:val="auto"/>
                <w:spacing w:val="-6"/>
                <w:position w:val="-2"/>
                <w:sz w:val="18"/>
                <w:szCs w:val="18"/>
              </w:rPr>
              <w:lastRenderedPageBreak/>
              <w:t>19</w:t>
            </w:r>
          </w:p>
        </w:tc>
        <w:tc>
          <w:tcPr>
            <w:tcW w:w="3846" w:type="dxa"/>
          </w:tcPr>
          <w:p w:rsidR="00CF38B7" w:rsidRPr="000D6F92" w:rsidRDefault="00FF1C83">
            <w:pPr>
              <w:pStyle w:val="TableText"/>
              <w:spacing w:before="43" w:line="212" w:lineRule="auto"/>
              <w:ind w:left="111"/>
              <w:rPr>
                <w:color w:val="auto"/>
                <w:sz w:val="18"/>
                <w:szCs w:val="18"/>
                <w:lang w:eastAsia="zh-CN"/>
              </w:rPr>
            </w:pPr>
            <w:r w:rsidRPr="000D6F92">
              <w:rPr>
                <w:color w:val="auto"/>
                <w:spacing w:val="-1"/>
                <w:sz w:val="18"/>
                <w:szCs w:val="18"/>
                <w:lang w:eastAsia="zh-CN"/>
              </w:rPr>
              <w:t>轿内显示、指令按钮、IC卡系统</w:t>
            </w:r>
          </w:p>
        </w:tc>
        <w:tc>
          <w:tcPr>
            <w:tcW w:w="4861" w:type="dxa"/>
          </w:tcPr>
          <w:p w:rsidR="00CF38B7" w:rsidRPr="000D6F92" w:rsidRDefault="00FF1C83">
            <w:pPr>
              <w:pStyle w:val="TableText"/>
              <w:spacing w:before="44" w:line="211" w:lineRule="auto"/>
              <w:ind w:left="114"/>
              <w:rPr>
                <w:color w:val="auto"/>
                <w:sz w:val="18"/>
                <w:szCs w:val="18"/>
              </w:rPr>
            </w:pPr>
            <w:r w:rsidRPr="000D6F92">
              <w:rPr>
                <w:color w:val="auto"/>
                <w:spacing w:val="-2"/>
                <w:sz w:val="18"/>
                <w:szCs w:val="18"/>
              </w:rPr>
              <w:t>齐全，有效</w:t>
            </w:r>
          </w:p>
        </w:tc>
      </w:tr>
      <w:tr w:rsidR="000D6F92" w:rsidRPr="000D6F92">
        <w:trPr>
          <w:trHeight w:val="309"/>
        </w:trPr>
        <w:tc>
          <w:tcPr>
            <w:tcW w:w="724" w:type="dxa"/>
          </w:tcPr>
          <w:p w:rsidR="00CF38B7" w:rsidRPr="000D6F92" w:rsidRDefault="00FF1C83">
            <w:pPr>
              <w:pStyle w:val="TableText"/>
              <w:spacing w:before="120" w:line="183" w:lineRule="auto"/>
              <w:ind w:left="265"/>
              <w:rPr>
                <w:color w:val="auto"/>
                <w:sz w:val="18"/>
                <w:szCs w:val="18"/>
              </w:rPr>
            </w:pPr>
            <w:r w:rsidRPr="000D6F92">
              <w:rPr>
                <w:color w:val="auto"/>
                <w:spacing w:val="-3"/>
                <w:sz w:val="18"/>
                <w:szCs w:val="18"/>
              </w:rPr>
              <w:t>20</w:t>
            </w:r>
          </w:p>
        </w:tc>
        <w:tc>
          <w:tcPr>
            <w:tcW w:w="3846" w:type="dxa"/>
          </w:tcPr>
          <w:p w:rsidR="00CF38B7" w:rsidRPr="000D6F92" w:rsidRDefault="00FF1C83">
            <w:pPr>
              <w:pStyle w:val="TableText"/>
              <w:spacing w:before="73" w:line="219" w:lineRule="auto"/>
              <w:jc w:val="right"/>
              <w:rPr>
                <w:color w:val="auto"/>
                <w:sz w:val="18"/>
                <w:szCs w:val="18"/>
                <w:lang w:eastAsia="zh-CN"/>
              </w:rPr>
            </w:pPr>
            <w:r w:rsidRPr="000D6F92">
              <w:rPr>
                <w:color w:val="auto"/>
                <w:spacing w:val="-3"/>
                <w:sz w:val="18"/>
                <w:szCs w:val="18"/>
                <w:lang w:eastAsia="zh-CN"/>
              </w:rPr>
              <w:t>轿门防撞击保护装置(安全触板，光幕、光电等)</w:t>
            </w:r>
          </w:p>
        </w:tc>
        <w:tc>
          <w:tcPr>
            <w:tcW w:w="4861" w:type="dxa"/>
          </w:tcPr>
          <w:p w:rsidR="00CF38B7" w:rsidRPr="000D6F92" w:rsidRDefault="00FF1C83">
            <w:pPr>
              <w:pStyle w:val="TableText"/>
              <w:spacing w:before="74" w:line="220" w:lineRule="auto"/>
              <w:ind w:left="114"/>
              <w:rPr>
                <w:color w:val="auto"/>
                <w:sz w:val="18"/>
                <w:szCs w:val="18"/>
              </w:rPr>
            </w:pPr>
            <w:r w:rsidRPr="000D6F92">
              <w:rPr>
                <w:color w:val="auto"/>
                <w:spacing w:val="-2"/>
                <w:sz w:val="18"/>
                <w:szCs w:val="18"/>
              </w:rPr>
              <w:t>功能有效</w:t>
            </w:r>
          </w:p>
        </w:tc>
      </w:tr>
      <w:tr w:rsidR="000D6F92" w:rsidRPr="000D6F92">
        <w:trPr>
          <w:trHeight w:val="249"/>
        </w:trPr>
        <w:tc>
          <w:tcPr>
            <w:tcW w:w="724" w:type="dxa"/>
          </w:tcPr>
          <w:p w:rsidR="00CF38B7" w:rsidRPr="000D6F92" w:rsidRDefault="00FF1C83">
            <w:pPr>
              <w:pStyle w:val="TableText"/>
              <w:spacing w:before="91" w:line="148" w:lineRule="exact"/>
              <w:ind w:left="265"/>
              <w:rPr>
                <w:color w:val="auto"/>
                <w:sz w:val="18"/>
                <w:szCs w:val="18"/>
              </w:rPr>
            </w:pPr>
            <w:r w:rsidRPr="000D6F92">
              <w:rPr>
                <w:color w:val="auto"/>
                <w:spacing w:val="-3"/>
                <w:position w:val="-2"/>
                <w:sz w:val="18"/>
                <w:szCs w:val="18"/>
              </w:rPr>
              <w:t>21</w:t>
            </w:r>
          </w:p>
        </w:tc>
        <w:tc>
          <w:tcPr>
            <w:tcW w:w="3846" w:type="dxa"/>
          </w:tcPr>
          <w:p w:rsidR="00CF38B7" w:rsidRPr="000D6F92" w:rsidRDefault="00FF1C83">
            <w:pPr>
              <w:pStyle w:val="TableText"/>
              <w:spacing w:before="45" w:line="198" w:lineRule="auto"/>
              <w:ind w:left="111"/>
              <w:rPr>
                <w:color w:val="auto"/>
                <w:sz w:val="18"/>
                <w:szCs w:val="18"/>
              </w:rPr>
            </w:pPr>
            <w:r w:rsidRPr="000D6F92">
              <w:rPr>
                <w:color w:val="auto"/>
                <w:spacing w:val="2"/>
                <w:sz w:val="18"/>
                <w:szCs w:val="18"/>
              </w:rPr>
              <w:t>轿门门锁电气触点</w:t>
            </w:r>
          </w:p>
        </w:tc>
        <w:tc>
          <w:tcPr>
            <w:tcW w:w="4861" w:type="dxa"/>
          </w:tcPr>
          <w:p w:rsidR="00CF38B7" w:rsidRPr="000D6F92" w:rsidRDefault="00FF1C83">
            <w:pPr>
              <w:pStyle w:val="TableText"/>
              <w:spacing w:before="44" w:line="199" w:lineRule="auto"/>
              <w:ind w:left="114"/>
              <w:rPr>
                <w:color w:val="auto"/>
                <w:sz w:val="18"/>
                <w:szCs w:val="18"/>
                <w:lang w:eastAsia="zh-CN"/>
              </w:rPr>
            </w:pPr>
            <w:r w:rsidRPr="000D6F92">
              <w:rPr>
                <w:color w:val="auto"/>
                <w:spacing w:val="-1"/>
                <w:sz w:val="18"/>
                <w:szCs w:val="18"/>
                <w:lang w:eastAsia="zh-CN"/>
              </w:rPr>
              <w:t>清洁，触点接触良好，接线可靠</w:t>
            </w:r>
          </w:p>
        </w:tc>
      </w:tr>
      <w:tr w:rsidR="000D6F92" w:rsidRPr="000D6F92">
        <w:trPr>
          <w:trHeight w:val="250"/>
        </w:trPr>
        <w:tc>
          <w:tcPr>
            <w:tcW w:w="724" w:type="dxa"/>
          </w:tcPr>
          <w:p w:rsidR="00CF38B7" w:rsidRPr="000D6F92" w:rsidRDefault="00FF1C83">
            <w:pPr>
              <w:pStyle w:val="TableText"/>
              <w:spacing w:before="92" w:line="148" w:lineRule="exact"/>
              <w:ind w:left="265"/>
              <w:rPr>
                <w:color w:val="auto"/>
                <w:sz w:val="18"/>
                <w:szCs w:val="18"/>
              </w:rPr>
            </w:pPr>
            <w:r w:rsidRPr="000D6F92">
              <w:rPr>
                <w:color w:val="auto"/>
                <w:spacing w:val="-3"/>
                <w:position w:val="-2"/>
                <w:sz w:val="18"/>
                <w:szCs w:val="18"/>
              </w:rPr>
              <w:t>22</w:t>
            </w:r>
          </w:p>
        </w:tc>
        <w:tc>
          <w:tcPr>
            <w:tcW w:w="3846" w:type="dxa"/>
          </w:tcPr>
          <w:p w:rsidR="00CF38B7" w:rsidRPr="000D6F92" w:rsidRDefault="00FF1C83">
            <w:pPr>
              <w:pStyle w:val="TableText"/>
              <w:spacing w:before="46" w:line="198" w:lineRule="auto"/>
              <w:ind w:left="111"/>
              <w:rPr>
                <w:color w:val="auto"/>
                <w:sz w:val="18"/>
                <w:szCs w:val="18"/>
              </w:rPr>
            </w:pPr>
            <w:r w:rsidRPr="000D6F92">
              <w:rPr>
                <w:color w:val="auto"/>
                <w:spacing w:val="-2"/>
                <w:sz w:val="18"/>
                <w:szCs w:val="18"/>
              </w:rPr>
              <w:t>轿门运行</w:t>
            </w:r>
          </w:p>
        </w:tc>
        <w:tc>
          <w:tcPr>
            <w:tcW w:w="4861" w:type="dxa"/>
          </w:tcPr>
          <w:p w:rsidR="00CF38B7" w:rsidRPr="000D6F92" w:rsidRDefault="00FF1C83">
            <w:pPr>
              <w:pStyle w:val="TableText"/>
              <w:spacing w:before="46" w:line="198" w:lineRule="auto"/>
              <w:ind w:left="114"/>
              <w:rPr>
                <w:color w:val="auto"/>
                <w:sz w:val="18"/>
                <w:szCs w:val="18"/>
              </w:rPr>
            </w:pPr>
            <w:r w:rsidRPr="000D6F92">
              <w:rPr>
                <w:color w:val="auto"/>
                <w:spacing w:val="-1"/>
                <w:sz w:val="18"/>
                <w:szCs w:val="18"/>
              </w:rPr>
              <w:t>开启和关闭工作正常</w:t>
            </w:r>
          </w:p>
        </w:tc>
      </w:tr>
      <w:tr w:rsidR="000D6F92" w:rsidRPr="000D6F92">
        <w:trPr>
          <w:trHeight w:val="260"/>
        </w:trPr>
        <w:tc>
          <w:tcPr>
            <w:tcW w:w="724" w:type="dxa"/>
          </w:tcPr>
          <w:p w:rsidR="00CF38B7" w:rsidRPr="000D6F92" w:rsidRDefault="00FF1C83">
            <w:pPr>
              <w:pStyle w:val="TableText"/>
              <w:spacing w:before="93" w:line="161" w:lineRule="auto"/>
              <w:ind w:left="265"/>
              <w:rPr>
                <w:color w:val="auto"/>
                <w:sz w:val="18"/>
                <w:szCs w:val="18"/>
              </w:rPr>
            </w:pPr>
            <w:r w:rsidRPr="000D6F92">
              <w:rPr>
                <w:color w:val="auto"/>
                <w:spacing w:val="-3"/>
                <w:sz w:val="18"/>
                <w:szCs w:val="18"/>
              </w:rPr>
              <w:t>23</w:t>
            </w:r>
          </w:p>
        </w:tc>
        <w:tc>
          <w:tcPr>
            <w:tcW w:w="3846" w:type="dxa"/>
          </w:tcPr>
          <w:p w:rsidR="00CF38B7" w:rsidRPr="000D6F92" w:rsidRDefault="00FF1C83">
            <w:pPr>
              <w:pStyle w:val="TableText"/>
              <w:spacing w:before="46" w:line="209" w:lineRule="auto"/>
              <w:ind w:left="111"/>
              <w:rPr>
                <w:color w:val="auto"/>
                <w:sz w:val="18"/>
                <w:szCs w:val="18"/>
              </w:rPr>
            </w:pPr>
            <w:r w:rsidRPr="000D6F92">
              <w:rPr>
                <w:color w:val="auto"/>
                <w:spacing w:val="-1"/>
                <w:sz w:val="18"/>
                <w:szCs w:val="18"/>
              </w:rPr>
              <w:t>轿厢平层准确度</w:t>
            </w:r>
          </w:p>
        </w:tc>
        <w:tc>
          <w:tcPr>
            <w:tcW w:w="4861" w:type="dxa"/>
          </w:tcPr>
          <w:p w:rsidR="00CF38B7" w:rsidRPr="000D6F92" w:rsidRDefault="00FF1C83">
            <w:pPr>
              <w:pStyle w:val="TableText"/>
              <w:spacing w:before="46" w:line="209" w:lineRule="auto"/>
              <w:ind w:left="114"/>
              <w:rPr>
                <w:color w:val="auto"/>
                <w:sz w:val="18"/>
                <w:szCs w:val="18"/>
              </w:rPr>
            </w:pPr>
            <w:r w:rsidRPr="000D6F92">
              <w:rPr>
                <w:color w:val="auto"/>
                <w:spacing w:val="-2"/>
                <w:sz w:val="18"/>
                <w:szCs w:val="18"/>
              </w:rPr>
              <w:t>符合标准值</w:t>
            </w:r>
          </w:p>
        </w:tc>
      </w:tr>
      <w:tr w:rsidR="000D6F92" w:rsidRPr="000D6F92">
        <w:trPr>
          <w:trHeight w:val="259"/>
        </w:trPr>
        <w:tc>
          <w:tcPr>
            <w:tcW w:w="724" w:type="dxa"/>
          </w:tcPr>
          <w:p w:rsidR="00CF38B7" w:rsidRPr="000D6F92" w:rsidRDefault="00FF1C83">
            <w:pPr>
              <w:pStyle w:val="TableText"/>
              <w:spacing w:before="93" w:line="160" w:lineRule="auto"/>
              <w:ind w:left="265"/>
              <w:rPr>
                <w:color w:val="auto"/>
                <w:sz w:val="18"/>
                <w:szCs w:val="18"/>
              </w:rPr>
            </w:pPr>
            <w:r w:rsidRPr="000D6F92">
              <w:rPr>
                <w:color w:val="auto"/>
                <w:spacing w:val="-3"/>
                <w:sz w:val="18"/>
                <w:szCs w:val="18"/>
              </w:rPr>
              <w:t>24</w:t>
            </w:r>
          </w:p>
        </w:tc>
        <w:tc>
          <w:tcPr>
            <w:tcW w:w="3846" w:type="dxa"/>
          </w:tcPr>
          <w:p w:rsidR="00CF38B7" w:rsidRPr="000D6F92" w:rsidRDefault="00FF1C83">
            <w:pPr>
              <w:pStyle w:val="TableText"/>
              <w:spacing w:before="46" w:line="208" w:lineRule="auto"/>
              <w:ind w:left="111"/>
              <w:rPr>
                <w:color w:val="auto"/>
                <w:sz w:val="18"/>
                <w:szCs w:val="18"/>
              </w:rPr>
            </w:pPr>
            <w:r w:rsidRPr="000D6F92">
              <w:rPr>
                <w:color w:val="auto"/>
                <w:spacing w:val="-1"/>
                <w:sz w:val="18"/>
                <w:szCs w:val="18"/>
              </w:rPr>
              <w:t>层站召唤、层楼显示</w:t>
            </w:r>
          </w:p>
        </w:tc>
        <w:tc>
          <w:tcPr>
            <w:tcW w:w="4861" w:type="dxa"/>
          </w:tcPr>
          <w:p w:rsidR="00CF38B7" w:rsidRPr="000D6F92" w:rsidRDefault="00FF1C83">
            <w:pPr>
              <w:pStyle w:val="TableText"/>
              <w:spacing w:before="46" w:line="208" w:lineRule="auto"/>
              <w:ind w:left="114"/>
              <w:rPr>
                <w:color w:val="auto"/>
                <w:sz w:val="18"/>
                <w:szCs w:val="18"/>
              </w:rPr>
            </w:pPr>
            <w:r w:rsidRPr="000D6F92">
              <w:rPr>
                <w:color w:val="auto"/>
                <w:spacing w:val="-2"/>
                <w:sz w:val="18"/>
                <w:szCs w:val="18"/>
              </w:rPr>
              <w:t>齐全，有效</w:t>
            </w:r>
          </w:p>
        </w:tc>
      </w:tr>
      <w:tr w:rsidR="000D6F92" w:rsidRPr="000D6F92">
        <w:trPr>
          <w:trHeight w:val="260"/>
        </w:trPr>
        <w:tc>
          <w:tcPr>
            <w:tcW w:w="724" w:type="dxa"/>
          </w:tcPr>
          <w:p w:rsidR="00CF38B7" w:rsidRPr="000D6F92" w:rsidRDefault="00FF1C83">
            <w:pPr>
              <w:pStyle w:val="TableText"/>
              <w:spacing w:before="93" w:line="160" w:lineRule="auto"/>
              <w:ind w:left="265"/>
              <w:rPr>
                <w:color w:val="auto"/>
                <w:sz w:val="18"/>
                <w:szCs w:val="18"/>
              </w:rPr>
            </w:pPr>
            <w:r w:rsidRPr="000D6F92">
              <w:rPr>
                <w:color w:val="auto"/>
                <w:spacing w:val="-3"/>
                <w:sz w:val="18"/>
                <w:szCs w:val="18"/>
              </w:rPr>
              <w:t>25</w:t>
            </w:r>
          </w:p>
        </w:tc>
        <w:tc>
          <w:tcPr>
            <w:tcW w:w="3846" w:type="dxa"/>
          </w:tcPr>
          <w:p w:rsidR="00CF38B7" w:rsidRPr="000D6F92" w:rsidRDefault="00FF1C83">
            <w:pPr>
              <w:pStyle w:val="TableText"/>
              <w:spacing w:before="47" w:line="208" w:lineRule="auto"/>
              <w:ind w:left="111"/>
              <w:rPr>
                <w:color w:val="auto"/>
                <w:sz w:val="18"/>
                <w:szCs w:val="18"/>
              </w:rPr>
            </w:pPr>
            <w:r w:rsidRPr="000D6F92">
              <w:rPr>
                <w:color w:val="auto"/>
                <w:spacing w:val="-2"/>
                <w:sz w:val="18"/>
                <w:szCs w:val="18"/>
              </w:rPr>
              <w:t>层门地坎</w:t>
            </w:r>
          </w:p>
        </w:tc>
        <w:tc>
          <w:tcPr>
            <w:tcW w:w="4861" w:type="dxa"/>
          </w:tcPr>
          <w:p w:rsidR="00CF38B7" w:rsidRPr="000D6F92" w:rsidRDefault="00FF1C83">
            <w:pPr>
              <w:pStyle w:val="TableText"/>
              <w:spacing w:before="48" w:line="207" w:lineRule="auto"/>
              <w:ind w:left="114"/>
              <w:rPr>
                <w:color w:val="auto"/>
                <w:sz w:val="18"/>
                <w:szCs w:val="18"/>
              </w:rPr>
            </w:pPr>
            <w:r w:rsidRPr="000D6F92">
              <w:rPr>
                <w:color w:val="auto"/>
                <w:spacing w:val="-2"/>
                <w:sz w:val="18"/>
                <w:szCs w:val="18"/>
              </w:rPr>
              <w:t>清洁</w:t>
            </w:r>
          </w:p>
        </w:tc>
      </w:tr>
      <w:tr w:rsidR="000D6F92" w:rsidRPr="000D6F92">
        <w:trPr>
          <w:trHeight w:val="260"/>
        </w:trPr>
        <w:tc>
          <w:tcPr>
            <w:tcW w:w="724" w:type="dxa"/>
          </w:tcPr>
          <w:p w:rsidR="00CF38B7" w:rsidRPr="000D6F92" w:rsidRDefault="00FF1C83">
            <w:pPr>
              <w:pStyle w:val="TableText"/>
              <w:spacing w:before="93" w:line="160" w:lineRule="auto"/>
              <w:ind w:left="265"/>
              <w:rPr>
                <w:color w:val="auto"/>
                <w:sz w:val="18"/>
                <w:szCs w:val="18"/>
              </w:rPr>
            </w:pPr>
            <w:r w:rsidRPr="000D6F92">
              <w:rPr>
                <w:color w:val="auto"/>
                <w:spacing w:val="-3"/>
                <w:sz w:val="18"/>
                <w:szCs w:val="18"/>
              </w:rPr>
              <w:t>26</w:t>
            </w:r>
          </w:p>
        </w:tc>
        <w:tc>
          <w:tcPr>
            <w:tcW w:w="3846" w:type="dxa"/>
          </w:tcPr>
          <w:p w:rsidR="00CF38B7" w:rsidRPr="000D6F92" w:rsidRDefault="00FF1C83">
            <w:pPr>
              <w:pStyle w:val="TableText"/>
              <w:spacing w:before="47" w:line="208" w:lineRule="auto"/>
              <w:ind w:left="111"/>
              <w:rPr>
                <w:color w:val="auto"/>
                <w:sz w:val="18"/>
                <w:szCs w:val="18"/>
              </w:rPr>
            </w:pPr>
            <w:r w:rsidRPr="000D6F92">
              <w:rPr>
                <w:color w:val="auto"/>
                <w:spacing w:val="-1"/>
                <w:sz w:val="18"/>
                <w:szCs w:val="18"/>
              </w:rPr>
              <w:t>层门自动关门装置</w:t>
            </w:r>
          </w:p>
        </w:tc>
        <w:tc>
          <w:tcPr>
            <w:tcW w:w="4861" w:type="dxa"/>
          </w:tcPr>
          <w:p w:rsidR="00CF38B7" w:rsidRPr="000D6F92" w:rsidRDefault="00FF1C83">
            <w:pPr>
              <w:pStyle w:val="TableText"/>
              <w:spacing w:before="48" w:line="207" w:lineRule="auto"/>
              <w:ind w:left="114"/>
              <w:rPr>
                <w:color w:val="auto"/>
                <w:sz w:val="18"/>
                <w:szCs w:val="18"/>
              </w:rPr>
            </w:pPr>
            <w:r w:rsidRPr="000D6F92">
              <w:rPr>
                <w:color w:val="auto"/>
                <w:spacing w:val="4"/>
                <w:sz w:val="18"/>
                <w:szCs w:val="18"/>
              </w:rPr>
              <w:t>正常</w:t>
            </w:r>
          </w:p>
        </w:tc>
      </w:tr>
      <w:tr w:rsidR="000D6F92" w:rsidRPr="000D6F92">
        <w:trPr>
          <w:trHeight w:val="260"/>
        </w:trPr>
        <w:tc>
          <w:tcPr>
            <w:tcW w:w="724" w:type="dxa"/>
          </w:tcPr>
          <w:p w:rsidR="00CF38B7" w:rsidRPr="000D6F92" w:rsidRDefault="00FF1C83">
            <w:pPr>
              <w:pStyle w:val="TableText"/>
              <w:spacing w:before="93" w:line="160" w:lineRule="auto"/>
              <w:ind w:left="265"/>
              <w:rPr>
                <w:color w:val="auto"/>
                <w:sz w:val="18"/>
                <w:szCs w:val="18"/>
              </w:rPr>
            </w:pPr>
            <w:r w:rsidRPr="000D6F92">
              <w:rPr>
                <w:color w:val="auto"/>
                <w:spacing w:val="-3"/>
                <w:sz w:val="18"/>
                <w:szCs w:val="18"/>
              </w:rPr>
              <w:t>27</w:t>
            </w:r>
          </w:p>
        </w:tc>
        <w:tc>
          <w:tcPr>
            <w:tcW w:w="3846" w:type="dxa"/>
          </w:tcPr>
          <w:p w:rsidR="00CF38B7" w:rsidRPr="000D6F92" w:rsidRDefault="00FF1C83">
            <w:pPr>
              <w:pStyle w:val="TableText"/>
              <w:spacing w:before="47" w:line="208" w:lineRule="auto"/>
              <w:ind w:left="111"/>
              <w:rPr>
                <w:color w:val="auto"/>
                <w:sz w:val="18"/>
                <w:szCs w:val="18"/>
              </w:rPr>
            </w:pPr>
            <w:r w:rsidRPr="000D6F92">
              <w:rPr>
                <w:color w:val="auto"/>
                <w:spacing w:val="-1"/>
                <w:sz w:val="18"/>
                <w:szCs w:val="18"/>
              </w:rPr>
              <w:t>层门门锁自动复位</w:t>
            </w:r>
          </w:p>
        </w:tc>
        <w:tc>
          <w:tcPr>
            <w:tcW w:w="4861" w:type="dxa"/>
          </w:tcPr>
          <w:p w:rsidR="00CF38B7" w:rsidRPr="000D6F92" w:rsidRDefault="00FF1C83">
            <w:pPr>
              <w:pStyle w:val="TableText"/>
              <w:spacing w:before="47" w:line="208" w:lineRule="auto"/>
              <w:ind w:left="114"/>
              <w:rPr>
                <w:color w:val="auto"/>
                <w:sz w:val="18"/>
                <w:szCs w:val="18"/>
                <w:lang w:eastAsia="zh-CN"/>
              </w:rPr>
            </w:pPr>
            <w:r w:rsidRPr="000D6F92">
              <w:rPr>
                <w:color w:val="auto"/>
                <w:spacing w:val="-1"/>
                <w:sz w:val="18"/>
                <w:szCs w:val="18"/>
                <w:lang w:eastAsia="zh-CN"/>
              </w:rPr>
              <w:t>用层门钥匙打开手动开锁装置释放后，层门门锁能白动复位</w:t>
            </w:r>
          </w:p>
        </w:tc>
      </w:tr>
      <w:tr w:rsidR="000D6F92" w:rsidRPr="000D6F92">
        <w:trPr>
          <w:trHeight w:val="260"/>
        </w:trPr>
        <w:tc>
          <w:tcPr>
            <w:tcW w:w="724" w:type="dxa"/>
          </w:tcPr>
          <w:p w:rsidR="00CF38B7" w:rsidRPr="000D6F92" w:rsidRDefault="00FF1C83">
            <w:pPr>
              <w:pStyle w:val="TableText"/>
              <w:spacing w:before="93" w:line="160" w:lineRule="auto"/>
              <w:ind w:left="265"/>
              <w:rPr>
                <w:color w:val="auto"/>
                <w:sz w:val="18"/>
                <w:szCs w:val="18"/>
              </w:rPr>
            </w:pPr>
            <w:r w:rsidRPr="000D6F92">
              <w:rPr>
                <w:color w:val="auto"/>
                <w:spacing w:val="-3"/>
                <w:sz w:val="18"/>
                <w:szCs w:val="18"/>
              </w:rPr>
              <w:t>28</w:t>
            </w:r>
          </w:p>
        </w:tc>
        <w:tc>
          <w:tcPr>
            <w:tcW w:w="3846" w:type="dxa"/>
          </w:tcPr>
          <w:p w:rsidR="00CF38B7" w:rsidRPr="000D6F92" w:rsidRDefault="00FF1C83">
            <w:pPr>
              <w:pStyle w:val="TableText"/>
              <w:spacing w:before="47" w:line="208" w:lineRule="auto"/>
              <w:ind w:left="111"/>
              <w:rPr>
                <w:color w:val="auto"/>
                <w:sz w:val="18"/>
                <w:szCs w:val="18"/>
              </w:rPr>
            </w:pPr>
            <w:r w:rsidRPr="000D6F92">
              <w:rPr>
                <w:color w:val="auto"/>
                <w:spacing w:val="2"/>
                <w:sz w:val="18"/>
                <w:szCs w:val="18"/>
              </w:rPr>
              <w:t>层门门锁电气触点</w:t>
            </w:r>
          </w:p>
        </w:tc>
        <w:tc>
          <w:tcPr>
            <w:tcW w:w="4861" w:type="dxa"/>
          </w:tcPr>
          <w:p w:rsidR="00CF38B7" w:rsidRPr="000D6F92" w:rsidRDefault="00FF1C83">
            <w:pPr>
              <w:pStyle w:val="TableText"/>
              <w:spacing w:before="47" w:line="208" w:lineRule="auto"/>
              <w:ind w:left="114"/>
              <w:rPr>
                <w:color w:val="auto"/>
                <w:sz w:val="18"/>
                <w:szCs w:val="18"/>
                <w:lang w:eastAsia="zh-CN"/>
              </w:rPr>
            </w:pPr>
            <w:r w:rsidRPr="000D6F92">
              <w:rPr>
                <w:color w:val="auto"/>
                <w:spacing w:val="-1"/>
                <w:sz w:val="18"/>
                <w:szCs w:val="18"/>
                <w:lang w:eastAsia="zh-CN"/>
              </w:rPr>
              <w:t>清洁，触点接触良好，接线可靠</w:t>
            </w:r>
          </w:p>
        </w:tc>
      </w:tr>
      <w:tr w:rsidR="000D6F92" w:rsidRPr="000D6F92">
        <w:trPr>
          <w:trHeight w:val="300"/>
        </w:trPr>
        <w:tc>
          <w:tcPr>
            <w:tcW w:w="724" w:type="dxa"/>
          </w:tcPr>
          <w:p w:rsidR="00CF38B7" w:rsidRPr="000D6F92" w:rsidRDefault="00FF1C83">
            <w:pPr>
              <w:pStyle w:val="TableText"/>
              <w:spacing w:before="113" w:line="181" w:lineRule="auto"/>
              <w:ind w:left="265"/>
              <w:rPr>
                <w:color w:val="auto"/>
                <w:sz w:val="18"/>
                <w:szCs w:val="18"/>
              </w:rPr>
            </w:pPr>
            <w:r w:rsidRPr="000D6F92">
              <w:rPr>
                <w:color w:val="auto"/>
                <w:spacing w:val="-3"/>
                <w:sz w:val="18"/>
                <w:szCs w:val="18"/>
              </w:rPr>
              <w:t>29</w:t>
            </w:r>
          </w:p>
        </w:tc>
        <w:tc>
          <w:tcPr>
            <w:tcW w:w="3846" w:type="dxa"/>
          </w:tcPr>
          <w:p w:rsidR="00CF38B7" w:rsidRPr="000D6F92" w:rsidRDefault="00FF1C83">
            <w:pPr>
              <w:pStyle w:val="TableText"/>
              <w:spacing w:before="67" w:line="219" w:lineRule="auto"/>
              <w:ind w:left="111"/>
              <w:rPr>
                <w:color w:val="auto"/>
                <w:sz w:val="18"/>
                <w:szCs w:val="18"/>
                <w:lang w:eastAsia="zh-CN"/>
              </w:rPr>
            </w:pPr>
            <w:r w:rsidRPr="000D6F92">
              <w:rPr>
                <w:color w:val="auto"/>
                <w:spacing w:val="-1"/>
                <w:sz w:val="18"/>
                <w:szCs w:val="18"/>
                <w:lang w:eastAsia="zh-CN"/>
              </w:rPr>
              <w:t>层门锁紧元件啮合长度</w:t>
            </w:r>
          </w:p>
        </w:tc>
        <w:tc>
          <w:tcPr>
            <w:tcW w:w="4861" w:type="dxa"/>
          </w:tcPr>
          <w:p w:rsidR="00CF38B7" w:rsidRPr="000D6F92" w:rsidRDefault="00FF1C83">
            <w:pPr>
              <w:pStyle w:val="TableText"/>
              <w:spacing w:before="69" w:line="221" w:lineRule="auto"/>
              <w:ind w:left="114"/>
              <w:rPr>
                <w:color w:val="auto"/>
                <w:sz w:val="18"/>
                <w:szCs w:val="18"/>
              </w:rPr>
            </w:pPr>
            <w:r w:rsidRPr="000D6F92">
              <w:rPr>
                <w:color w:val="auto"/>
                <w:spacing w:val="-8"/>
                <w:sz w:val="18"/>
                <w:szCs w:val="18"/>
              </w:rPr>
              <w:t>不 小</w:t>
            </w:r>
            <w:r w:rsidRPr="000D6F92">
              <w:rPr>
                <w:color w:val="auto"/>
                <w:spacing w:val="-12"/>
                <w:sz w:val="18"/>
                <w:szCs w:val="18"/>
              </w:rPr>
              <w:t xml:space="preserve"> </w:t>
            </w:r>
            <w:r w:rsidRPr="000D6F92">
              <w:rPr>
                <w:color w:val="auto"/>
                <w:spacing w:val="-8"/>
                <w:sz w:val="18"/>
                <w:szCs w:val="18"/>
              </w:rPr>
              <w:t>于</w:t>
            </w:r>
            <w:r w:rsidRPr="000D6F92">
              <w:rPr>
                <w:color w:val="auto"/>
                <w:spacing w:val="-11"/>
                <w:sz w:val="18"/>
                <w:szCs w:val="18"/>
              </w:rPr>
              <w:t xml:space="preserve"> </w:t>
            </w:r>
            <w:r w:rsidRPr="000D6F92">
              <w:rPr>
                <w:color w:val="auto"/>
                <w:spacing w:val="-8"/>
                <w:sz w:val="18"/>
                <w:szCs w:val="18"/>
              </w:rPr>
              <w:t>7</w:t>
            </w:r>
            <w:r w:rsidRPr="000D6F92">
              <w:rPr>
                <w:color w:val="auto"/>
                <w:spacing w:val="-20"/>
                <w:sz w:val="18"/>
                <w:szCs w:val="18"/>
              </w:rPr>
              <w:t xml:space="preserve"> </w:t>
            </w:r>
            <w:r w:rsidRPr="000D6F92">
              <w:rPr>
                <w:color w:val="auto"/>
                <w:spacing w:val="-8"/>
                <w:sz w:val="18"/>
                <w:szCs w:val="18"/>
              </w:rPr>
              <w:t>m</w:t>
            </w:r>
            <w:r w:rsidRPr="000D6F92">
              <w:rPr>
                <w:color w:val="auto"/>
                <w:spacing w:val="-20"/>
                <w:sz w:val="18"/>
                <w:szCs w:val="18"/>
              </w:rPr>
              <w:t xml:space="preserve"> </w:t>
            </w:r>
            <w:r w:rsidRPr="000D6F92">
              <w:rPr>
                <w:color w:val="auto"/>
                <w:spacing w:val="-8"/>
                <w:sz w:val="18"/>
                <w:szCs w:val="18"/>
              </w:rPr>
              <w:t>m</w:t>
            </w:r>
          </w:p>
        </w:tc>
      </w:tr>
      <w:tr w:rsidR="000D6F92" w:rsidRPr="000D6F92">
        <w:trPr>
          <w:trHeight w:val="260"/>
        </w:trPr>
        <w:tc>
          <w:tcPr>
            <w:tcW w:w="724" w:type="dxa"/>
          </w:tcPr>
          <w:p w:rsidR="00CF38B7" w:rsidRPr="000D6F92" w:rsidRDefault="00FF1C83">
            <w:pPr>
              <w:pStyle w:val="TableText"/>
              <w:spacing w:before="93" w:line="160" w:lineRule="auto"/>
              <w:ind w:left="265"/>
              <w:rPr>
                <w:color w:val="auto"/>
                <w:sz w:val="18"/>
                <w:szCs w:val="18"/>
              </w:rPr>
            </w:pPr>
            <w:r w:rsidRPr="000D6F92">
              <w:rPr>
                <w:color w:val="auto"/>
                <w:spacing w:val="-3"/>
                <w:sz w:val="18"/>
                <w:szCs w:val="18"/>
              </w:rPr>
              <w:t>30</w:t>
            </w:r>
          </w:p>
        </w:tc>
        <w:tc>
          <w:tcPr>
            <w:tcW w:w="3846" w:type="dxa"/>
          </w:tcPr>
          <w:p w:rsidR="00CF38B7" w:rsidRPr="000D6F92" w:rsidRDefault="00FF1C83">
            <w:pPr>
              <w:pStyle w:val="TableText"/>
              <w:spacing w:before="48" w:line="207" w:lineRule="auto"/>
              <w:ind w:left="111"/>
              <w:rPr>
                <w:color w:val="auto"/>
                <w:sz w:val="18"/>
                <w:szCs w:val="18"/>
              </w:rPr>
            </w:pPr>
            <w:r w:rsidRPr="000D6F92">
              <w:rPr>
                <w:color w:val="auto"/>
                <w:spacing w:val="-2"/>
                <w:sz w:val="18"/>
                <w:szCs w:val="18"/>
              </w:rPr>
              <w:t>底坑环境</w:t>
            </w:r>
          </w:p>
        </w:tc>
        <w:tc>
          <w:tcPr>
            <w:tcW w:w="4861" w:type="dxa"/>
          </w:tcPr>
          <w:p w:rsidR="00CF38B7" w:rsidRPr="000D6F92" w:rsidRDefault="00FF1C83">
            <w:pPr>
              <w:pStyle w:val="TableText"/>
              <w:spacing w:before="47" w:line="208" w:lineRule="auto"/>
              <w:ind w:left="114"/>
              <w:rPr>
                <w:color w:val="auto"/>
                <w:sz w:val="18"/>
                <w:szCs w:val="18"/>
                <w:lang w:eastAsia="zh-CN"/>
              </w:rPr>
            </w:pPr>
            <w:r w:rsidRPr="000D6F92">
              <w:rPr>
                <w:color w:val="auto"/>
                <w:spacing w:val="-1"/>
                <w:sz w:val="18"/>
                <w:szCs w:val="18"/>
                <w:lang w:eastAsia="zh-CN"/>
              </w:rPr>
              <w:t>清洁，无渗水、积水，照明正常</w:t>
            </w:r>
          </w:p>
        </w:tc>
      </w:tr>
      <w:tr w:rsidR="000D6F92" w:rsidRPr="000D6F92">
        <w:trPr>
          <w:trHeight w:val="254"/>
        </w:trPr>
        <w:tc>
          <w:tcPr>
            <w:tcW w:w="724" w:type="dxa"/>
          </w:tcPr>
          <w:p w:rsidR="00CF38B7" w:rsidRPr="000D6F92" w:rsidRDefault="00FF1C83">
            <w:pPr>
              <w:pStyle w:val="TableText"/>
              <w:spacing w:before="93" w:line="151" w:lineRule="exact"/>
              <w:ind w:left="265"/>
              <w:rPr>
                <w:color w:val="auto"/>
                <w:sz w:val="18"/>
                <w:szCs w:val="18"/>
              </w:rPr>
            </w:pPr>
            <w:r w:rsidRPr="000D6F92">
              <w:rPr>
                <w:color w:val="auto"/>
                <w:spacing w:val="-3"/>
                <w:position w:val="-2"/>
                <w:sz w:val="18"/>
                <w:szCs w:val="18"/>
              </w:rPr>
              <w:t>31</w:t>
            </w:r>
          </w:p>
        </w:tc>
        <w:tc>
          <w:tcPr>
            <w:tcW w:w="3846" w:type="dxa"/>
          </w:tcPr>
          <w:p w:rsidR="00CF38B7" w:rsidRPr="000D6F92" w:rsidRDefault="00FF1C83">
            <w:pPr>
              <w:pStyle w:val="TableText"/>
              <w:spacing w:before="48" w:line="201" w:lineRule="auto"/>
              <w:ind w:left="111"/>
              <w:rPr>
                <w:color w:val="auto"/>
                <w:sz w:val="18"/>
                <w:szCs w:val="18"/>
              </w:rPr>
            </w:pPr>
            <w:r w:rsidRPr="000D6F92">
              <w:rPr>
                <w:color w:val="auto"/>
                <w:spacing w:val="-1"/>
                <w:sz w:val="18"/>
                <w:szCs w:val="18"/>
              </w:rPr>
              <w:t>底坑停止装置</w:t>
            </w:r>
          </w:p>
        </w:tc>
        <w:tc>
          <w:tcPr>
            <w:tcW w:w="4861" w:type="dxa"/>
          </w:tcPr>
          <w:p w:rsidR="00CF38B7" w:rsidRPr="000D6F92" w:rsidRDefault="00FF1C83">
            <w:pPr>
              <w:pStyle w:val="TableText"/>
              <w:spacing w:before="48" w:line="201" w:lineRule="auto"/>
              <w:ind w:left="114"/>
              <w:rPr>
                <w:color w:val="auto"/>
                <w:sz w:val="18"/>
                <w:szCs w:val="18"/>
              </w:rPr>
            </w:pPr>
            <w:r w:rsidRPr="000D6F92">
              <w:rPr>
                <w:color w:val="auto"/>
                <w:spacing w:val="-2"/>
                <w:sz w:val="18"/>
                <w:szCs w:val="18"/>
              </w:rPr>
              <w:t>工作正常</w:t>
            </w:r>
          </w:p>
        </w:tc>
      </w:tr>
    </w:tbl>
    <w:p w:rsidR="00CF38B7" w:rsidRPr="000D6F92" w:rsidRDefault="00FF1C83">
      <w:pPr>
        <w:spacing w:before="243" w:line="228" w:lineRule="auto"/>
        <w:rPr>
          <w:rFonts w:ascii="宋体" w:eastAsia="宋体" w:hAnsi="宋体" w:cs="宋体"/>
          <w:sz w:val="18"/>
          <w:szCs w:val="18"/>
        </w:rPr>
      </w:pPr>
      <w:r w:rsidRPr="000D6F92">
        <w:rPr>
          <w:rFonts w:ascii="宋体" w:eastAsia="宋体" w:hAnsi="宋体" w:cs="宋体"/>
          <w:spacing w:val="-1"/>
          <w:position w:val="4"/>
          <w:sz w:val="18"/>
          <w:szCs w:val="18"/>
        </w:rPr>
        <w:t>表</w:t>
      </w:r>
      <w:r w:rsidRPr="000D6F92">
        <w:rPr>
          <w:rFonts w:ascii="Times New Roman" w:eastAsia="Times New Roman" w:hAnsi="Times New Roman" w:cs="Times New Roman"/>
          <w:spacing w:val="-1"/>
          <w:position w:val="4"/>
          <w:sz w:val="18"/>
          <w:szCs w:val="18"/>
        </w:rPr>
        <w:t xml:space="preserve">A-2    </w:t>
      </w:r>
      <w:r w:rsidRPr="000D6F92">
        <w:rPr>
          <w:rFonts w:ascii="宋体" w:eastAsia="宋体" w:hAnsi="宋体" w:cs="宋体"/>
          <w:spacing w:val="-1"/>
          <w:sz w:val="18"/>
          <w:szCs w:val="18"/>
        </w:rPr>
        <w:t>季度维护保养项目(内容)和要求</w:t>
      </w:r>
    </w:p>
    <w:p w:rsidR="00CF38B7" w:rsidRPr="000D6F92" w:rsidRDefault="00FF1C83">
      <w:pPr>
        <w:spacing w:before="36" w:line="219" w:lineRule="auto"/>
        <w:rPr>
          <w:rFonts w:ascii="宋体" w:eastAsia="宋体" w:hAnsi="宋体" w:cs="宋体"/>
          <w:spacing w:val="1"/>
          <w:sz w:val="18"/>
          <w:szCs w:val="18"/>
        </w:rPr>
      </w:pPr>
      <w:r w:rsidRPr="000D6F92">
        <w:rPr>
          <w:rFonts w:ascii="宋体" w:eastAsia="宋体" w:hAnsi="宋体" w:cs="宋体"/>
          <w:sz w:val="17"/>
          <w:szCs w:val="17"/>
        </w:rPr>
        <w:t>季度维护保养项目(内容)和要求除符合A-1半月维护保养的项目(内容)和要求外，还应当符合表A-2的</w:t>
      </w:r>
      <w:r w:rsidRPr="000D6F92">
        <w:rPr>
          <w:rFonts w:ascii="宋体" w:eastAsia="宋体" w:hAnsi="宋体" w:cs="宋体"/>
          <w:spacing w:val="-1"/>
          <w:sz w:val="17"/>
          <w:szCs w:val="17"/>
        </w:rPr>
        <w:t>项目(内容)和要求</w:t>
      </w:r>
    </w:p>
    <w:tbl>
      <w:tblPr>
        <w:tblStyle w:val="TableNormal"/>
        <w:tblW w:w="9380"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726"/>
        <w:gridCol w:w="4950"/>
      </w:tblGrid>
      <w:tr w:rsidR="000D6F92" w:rsidRPr="000D6F92">
        <w:trPr>
          <w:trHeight w:val="314"/>
        </w:trPr>
        <w:tc>
          <w:tcPr>
            <w:tcW w:w="704"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序号</w:t>
            </w:r>
          </w:p>
        </w:tc>
        <w:tc>
          <w:tcPr>
            <w:tcW w:w="3726"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维护保养项目(内容</w:t>
            </w:r>
          </w:p>
        </w:tc>
        <w:tc>
          <w:tcPr>
            <w:tcW w:w="4950"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维护保养基本要求</w:t>
            </w:r>
          </w:p>
        </w:tc>
      </w:tr>
      <w:tr w:rsidR="000D6F92" w:rsidRPr="000D6F92">
        <w:trPr>
          <w:trHeight w:val="259"/>
        </w:trPr>
        <w:tc>
          <w:tcPr>
            <w:tcW w:w="70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1</w:t>
            </w:r>
          </w:p>
        </w:tc>
        <w:tc>
          <w:tcPr>
            <w:tcW w:w="3726"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减速机润滑油</w:t>
            </w:r>
          </w:p>
        </w:tc>
        <w:tc>
          <w:tcPr>
            <w:tcW w:w="4950"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油量适宜，除蜗杆伸出端外均无渗漏</w:t>
            </w:r>
          </w:p>
        </w:tc>
      </w:tr>
      <w:tr w:rsidR="000D6F92" w:rsidRPr="000D6F92">
        <w:trPr>
          <w:trHeight w:val="250"/>
        </w:trPr>
        <w:tc>
          <w:tcPr>
            <w:tcW w:w="70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2</w:t>
            </w:r>
          </w:p>
        </w:tc>
        <w:tc>
          <w:tcPr>
            <w:tcW w:w="3726"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制动衬</w:t>
            </w:r>
          </w:p>
        </w:tc>
        <w:tc>
          <w:tcPr>
            <w:tcW w:w="4950"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清洁，磨损量不超过制造单位要求</w:t>
            </w:r>
          </w:p>
        </w:tc>
      </w:tr>
      <w:tr w:rsidR="000D6F92" w:rsidRPr="000D6F92">
        <w:trPr>
          <w:trHeight w:val="259"/>
        </w:trPr>
        <w:tc>
          <w:tcPr>
            <w:tcW w:w="70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3</w:t>
            </w:r>
          </w:p>
        </w:tc>
        <w:tc>
          <w:tcPr>
            <w:tcW w:w="3726"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编码器</w:t>
            </w:r>
          </w:p>
        </w:tc>
        <w:tc>
          <w:tcPr>
            <w:tcW w:w="4950"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工作正常</w:t>
            </w:r>
          </w:p>
        </w:tc>
      </w:tr>
      <w:tr w:rsidR="000D6F92" w:rsidRPr="000D6F92">
        <w:trPr>
          <w:trHeight w:val="269"/>
        </w:trPr>
        <w:tc>
          <w:tcPr>
            <w:tcW w:w="70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4</w:t>
            </w:r>
          </w:p>
        </w:tc>
        <w:tc>
          <w:tcPr>
            <w:tcW w:w="3726"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选层器动静触点</w:t>
            </w:r>
          </w:p>
        </w:tc>
        <w:tc>
          <w:tcPr>
            <w:tcW w:w="4950"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清洁，无烧蚀</w:t>
            </w:r>
          </w:p>
        </w:tc>
      </w:tr>
      <w:tr w:rsidR="000D6F92" w:rsidRPr="000D6F92">
        <w:trPr>
          <w:trHeight w:val="250"/>
        </w:trPr>
        <w:tc>
          <w:tcPr>
            <w:tcW w:w="70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5</w:t>
            </w:r>
          </w:p>
        </w:tc>
        <w:tc>
          <w:tcPr>
            <w:tcW w:w="3726"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引轮槽、悬挂装置</w:t>
            </w:r>
          </w:p>
        </w:tc>
        <w:tc>
          <w:tcPr>
            <w:tcW w:w="4950"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清洁，钢丝绳无严重油腻，张力均匀，符合制造单位要求</w:t>
            </w:r>
          </w:p>
        </w:tc>
      </w:tr>
      <w:tr w:rsidR="000D6F92" w:rsidRPr="000D6F92">
        <w:trPr>
          <w:trHeight w:val="259"/>
        </w:trPr>
        <w:tc>
          <w:tcPr>
            <w:tcW w:w="70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6</w:t>
            </w:r>
          </w:p>
        </w:tc>
        <w:tc>
          <w:tcPr>
            <w:tcW w:w="3726"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限速器轮槽、限速器钢丝绳</w:t>
            </w:r>
          </w:p>
        </w:tc>
        <w:tc>
          <w:tcPr>
            <w:tcW w:w="4950"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清洁，无严重油腻</w:t>
            </w:r>
          </w:p>
        </w:tc>
      </w:tr>
      <w:tr w:rsidR="000D6F92" w:rsidRPr="000D6F92">
        <w:trPr>
          <w:trHeight w:val="259"/>
        </w:trPr>
        <w:tc>
          <w:tcPr>
            <w:tcW w:w="70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7</w:t>
            </w:r>
          </w:p>
        </w:tc>
        <w:tc>
          <w:tcPr>
            <w:tcW w:w="3726"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靴衬、滚轮</w:t>
            </w:r>
          </w:p>
        </w:tc>
        <w:tc>
          <w:tcPr>
            <w:tcW w:w="4950"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清洁，磨损量不超过制造单位要求</w:t>
            </w:r>
          </w:p>
        </w:tc>
      </w:tr>
      <w:tr w:rsidR="000D6F92" w:rsidRPr="000D6F92">
        <w:trPr>
          <w:trHeight w:val="259"/>
        </w:trPr>
        <w:tc>
          <w:tcPr>
            <w:tcW w:w="70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8</w:t>
            </w:r>
          </w:p>
        </w:tc>
        <w:tc>
          <w:tcPr>
            <w:tcW w:w="3726"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验证轿门关闭的电气安全装置</w:t>
            </w:r>
          </w:p>
        </w:tc>
        <w:tc>
          <w:tcPr>
            <w:tcW w:w="4950"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工作正常</w:t>
            </w:r>
          </w:p>
        </w:tc>
      </w:tr>
      <w:tr w:rsidR="000D6F92" w:rsidRPr="000D6F92">
        <w:trPr>
          <w:trHeight w:val="259"/>
        </w:trPr>
        <w:tc>
          <w:tcPr>
            <w:tcW w:w="70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9</w:t>
            </w:r>
          </w:p>
        </w:tc>
        <w:tc>
          <w:tcPr>
            <w:tcW w:w="3726"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层门、轿门系统中传动钢丝绳、链条、传动带</w:t>
            </w:r>
          </w:p>
        </w:tc>
        <w:tc>
          <w:tcPr>
            <w:tcW w:w="4950"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按照制造单位要求进行清洁、调整</w:t>
            </w:r>
          </w:p>
        </w:tc>
      </w:tr>
      <w:tr w:rsidR="000D6F92" w:rsidRPr="000D6F92">
        <w:trPr>
          <w:trHeight w:val="259"/>
        </w:trPr>
        <w:tc>
          <w:tcPr>
            <w:tcW w:w="70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10</w:t>
            </w:r>
          </w:p>
        </w:tc>
        <w:tc>
          <w:tcPr>
            <w:tcW w:w="3726"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层门门导靴</w:t>
            </w:r>
          </w:p>
        </w:tc>
        <w:tc>
          <w:tcPr>
            <w:tcW w:w="4950"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磨损量不超过制造单位要求</w:t>
            </w:r>
          </w:p>
        </w:tc>
      </w:tr>
      <w:tr w:rsidR="000D6F92" w:rsidRPr="000D6F92">
        <w:trPr>
          <w:trHeight w:val="250"/>
        </w:trPr>
        <w:tc>
          <w:tcPr>
            <w:tcW w:w="70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11</w:t>
            </w:r>
          </w:p>
        </w:tc>
        <w:tc>
          <w:tcPr>
            <w:tcW w:w="3726"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消防开关</w:t>
            </w:r>
          </w:p>
        </w:tc>
        <w:tc>
          <w:tcPr>
            <w:tcW w:w="4950"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工作正常，功能有效</w:t>
            </w:r>
          </w:p>
        </w:tc>
      </w:tr>
      <w:tr w:rsidR="000D6F92" w:rsidRPr="000D6F92">
        <w:trPr>
          <w:trHeight w:val="260"/>
        </w:trPr>
        <w:tc>
          <w:tcPr>
            <w:tcW w:w="70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12</w:t>
            </w:r>
          </w:p>
        </w:tc>
        <w:tc>
          <w:tcPr>
            <w:tcW w:w="3726"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耗能缓冲器</w:t>
            </w:r>
          </w:p>
        </w:tc>
        <w:tc>
          <w:tcPr>
            <w:tcW w:w="4950"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电气安全装置功能有效，油量适宜，柱塞无锈蚀</w:t>
            </w:r>
          </w:p>
        </w:tc>
      </w:tr>
      <w:tr w:rsidR="000D6F92" w:rsidRPr="000D6F92">
        <w:trPr>
          <w:trHeight w:val="274"/>
        </w:trPr>
        <w:tc>
          <w:tcPr>
            <w:tcW w:w="70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13</w:t>
            </w:r>
          </w:p>
        </w:tc>
        <w:tc>
          <w:tcPr>
            <w:tcW w:w="3726"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限速器张紧轮装置和电气安全装置</w:t>
            </w:r>
          </w:p>
        </w:tc>
        <w:tc>
          <w:tcPr>
            <w:tcW w:w="4950"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工作正常</w:t>
            </w:r>
          </w:p>
        </w:tc>
      </w:tr>
    </w:tbl>
    <w:p w:rsidR="00CF38B7" w:rsidRPr="000D6F92" w:rsidRDefault="00CF38B7">
      <w:pPr>
        <w:spacing w:before="239" w:line="233" w:lineRule="auto"/>
        <w:rPr>
          <w:rFonts w:ascii="宋体" w:eastAsia="宋体" w:hAnsi="宋体" w:cs="宋体"/>
          <w:spacing w:val="1"/>
          <w:sz w:val="18"/>
          <w:szCs w:val="18"/>
        </w:rPr>
      </w:pPr>
    </w:p>
    <w:p w:rsidR="00CF38B7" w:rsidRPr="000D6F92" w:rsidRDefault="00FF1C83">
      <w:pPr>
        <w:spacing w:before="97" w:line="219" w:lineRule="auto"/>
        <w:ind w:left="139"/>
        <w:rPr>
          <w:rFonts w:ascii="宋体" w:eastAsia="宋体" w:hAnsi="宋体" w:cs="宋体"/>
          <w:sz w:val="19"/>
          <w:szCs w:val="19"/>
        </w:rPr>
      </w:pPr>
      <w:r w:rsidRPr="000D6F92">
        <w:rPr>
          <w:rFonts w:ascii="宋体" w:eastAsia="宋体" w:hAnsi="宋体" w:cs="宋体"/>
          <w:spacing w:val="-4"/>
          <w:sz w:val="19"/>
          <w:szCs w:val="19"/>
        </w:rPr>
        <w:t>表</w:t>
      </w:r>
      <w:r w:rsidRPr="000D6F92">
        <w:rPr>
          <w:rFonts w:ascii="Times New Roman" w:eastAsia="Times New Roman" w:hAnsi="Times New Roman" w:cs="Times New Roman"/>
          <w:spacing w:val="-4"/>
          <w:sz w:val="19"/>
          <w:szCs w:val="19"/>
        </w:rPr>
        <w:t xml:space="preserve">A-3     </w:t>
      </w:r>
      <w:r w:rsidRPr="000D6F92">
        <w:rPr>
          <w:rFonts w:ascii="宋体" w:eastAsia="宋体" w:hAnsi="宋体" w:cs="宋体"/>
          <w:spacing w:val="-4"/>
          <w:sz w:val="19"/>
          <w:szCs w:val="19"/>
        </w:rPr>
        <w:t>半年维护保养项目(内容)</w:t>
      </w:r>
      <w:r w:rsidRPr="000D6F92">
        <w:rPr>
          <w:rFonts w:ascii="宋体" w:eastAsia="宋体" w:hAnsi="宋体" w:cs="宋体"/>
          <w:spacing w:val="-5"/>
          <w:sz w:val="19"/>
          <w:szCs w:val="19"/>
        </w:rPr>
        <w:t>和要求</w:t>
      </w:r>
    </w:p>
    <w:p w:rsidR="00CF38B7" w:rsidRPr="000D6F92" w:rsidRDefault="00FF1C83">
      <w:pPr>
        <w:spacing w:before="64" w:line="219" w:lineRule="auto"/>
        <w:ind w:left="149"/>
        <w:rPr>
          <w:rFonts w:ascii="宋体" w:eastAsia="宋体" w:hAnsi="宋体" w:cs="宋体"/>
          <w:sz w:val="18"/>
          <w:szCs w:val="18"/>
        </w:rPr>
      </w:pPr>
      <w:r w:rsidRPr="000D6F92">
        <w:rPr>
          <w:rFonts w:ascii="宋体" w:eastAsia="宋体" w:hAnsi="宋体" w:cs="宋体"/>
          <w:spacing w:val="-3"/>
          <w:sz w:val="18"/>
          <w:szCs w:val="18"/>
        </w:rPr>
        <w:t>半年维护保养项目(内容)和要求除符合A-2季度维护保养的项目(内容)和要求外，还</w:t>
      </w:r>
      <w:r w:rsidRPr="000D6F92">
        <w:rPr>
          <w:rFonts w:ascii="宋体" w:eastAsia="宋体" w:hAnsi="宋体" w:cs="宋体"/>
          <w:spacing w:val="-4"/>
          <w:sz w:val="18"/>
          <w:szCs w:val="18"/>
        </w:rPr>
        <w:t>应当符合表A-3的项目(内容)和要求。</w:t>
      </w:r>
    </w:p>
    <w:p w:rsidR="00CF38B7" w:rsidRPr="000D6F92" w:rsidRDefault="00CF38B7">
      <w:pPr>
        <w:spacing w:line="23" w:lineRule="exact"/>
      </w:pPr>
    </w:p>
    <w:tbl>
      <w:tblPr>
        <w:tblStyle w:val="TableNormal"/>
        <w:tblW w:w="918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
        <w:gridCol w:w="3636"/>
        <w:gridCol w:w="4839"/>
      </w:tblGrid>
      <w:tr w:rsidR="000D6F92" w:rsidRPr="000D6F92">
        <w:trPr>
          <w:trHeight w:val="344"/>
        </w:trPr>
        <w:tc>
          <w:tcPr>
            <w:tcW w:w="714"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序号</w:t>
            </w:r>
          </w:p>
        </w:tc>
        <w:tc>
          <w:tcPr>
            <w:tcW w:w="3636"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维护保养项自(内容)</w:t>
            </w:r>
          </w:p>
        </w:tc>
        <w:tc>
          <w:tcPr>
            <w:tcW w:w="4839"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维护保养基本要求</w:t>
            </w:r>
          </w:p>
        </w:tc>
      </w:tr>
      <w:tr w:rsidR="000D6F92" w:rsidRPr="000D6F92">
        <w:trPr>
          <w:trHeight w:val="260"/>
        </w:trPr>
        <w:tc>
          <w:tcPr>
            <w:tcW w:w="71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1</w:t>
            </w:r>
          </w:p>
        </w:tc>
        <w:tc>
          <w:tcPr>
            <w:tcW w:w="3636"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电动机与减速机联轴器</w:t>
            </w:r>
          </w:p>
        </w:tc>
        <w:tc>
          <w:tcPr>
            <w:tcW w:w="4839"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连接无松动，弹性元件外观良好，无老化等现象</w:t>
            </w:r>
          </w:p>
        </w:tc>
      </w:tr>
      <w:tr w:rsidR="000D6F92" w:rsidRPr="000D6F92">
        <w:trPr>
          <w:trHeight w:val="259"/>
        </w:trPr>
        <w:tc>
          <w:tcPr>
            <w:tcW w:w="71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2</w:t>
            </w:r>
          </w:p>
        </w:tc>
        <w:tc>
          <w:tcPr>
            <w:tcW w:w="3636"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驱动轮、导向轮轴承部</w:t>
            </w:r>
          </w:p>
        </w:tc>
        <w:tc>
          <w:tcPr>
            <w:tcW w:w="4839"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无异常声响，无振动，润滑良好</w:t>
            </w:r>
          </w:p>
        </w:tc>
      </w:tr>
      <w:tr w:rsidR="000D6F92" w:rsidRPr="000D6F92">
        <w:trPr>
          <w:trHeight w:val="259"/>
        </w:trPr>
        <w:tc>
          <w:tcPr>
            <w:tcW w:w="71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3</w:t>
            </w:r>
          </w:p>
        </w:tc>
        <w:tc>
          <w:tcPr>
            <w:tcW w:w="3636"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曳引轮槽</w:t>
            </w:r>
          </w:p>
        </w:tc>
        <w:tc>
          <w:tcPr>
            <w:tcW w:w="4839"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磨损量不超过制造单位要求</w:t>
            </w:r>
          </w:p>
        </w:tc>
      </w:tr>
      <w:tr w:rsidR="000D6F92" w:rsidRPr="000D6F92">
        <w:trPr>
          <w:trHeight w:val="250"/>
        </w:trPr>
        <w:tc>
          <w:tcPr>
            <w:tcW w:w="71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4</w:t>
            </w:r>
          </w:p>
        </w:tc>
        <w:tc>
          <w:tcPr>
            <w:tcW w:w="3636"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制动器动作状态监测装置</w:t>
            </w:r>
          </w:p>
        </w:tc>
        <w:tc>
          <w:tcPr>
            <w:tcW w:w="4839"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工作正常，制动器动作可靠</w:t>
            </w:r>
          </w:p>
        </w:tc>
      </w:tr>
      <w:tr w:rsidR="000D6F92" w:rsidRPr="000D6F92">
        <w:trPr>
          <w:trHeight w:val="259"/>
        </w:trPr>
        <w:tc>
          <w:tcPr>
            <w:tcW w:w="71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5</w:t>
            </w:r>
          </w:p>
        </w:tc>
        <w:tc>
          <w:tcPr>
            <w:tcW w:w="3636"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控制柜内各接线端子</w:t>
            </w:r>
          </w:p>
        </w:tc>
        <w:tc>
          <w:tcPr>
            <w:tcW w:w="4839"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各接线紧固、整齐，线号齐全清晰</w:t>
            </w:r>
          </w:p>
        </w:tc>
      </w:tr>
      <w:tr w:rsidR="000D6F92" w:rsidRPr="000D6F92">
        <w:trPr>
          <w:trHeight w:val="269"/>
        </w:trPr>
        <w:tc>
          <w:tcPr>
            <w:tcW w:w="71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6</w:t>
            </w:r>
          </w:p>
        </w:tc>
        <w:tc>
          <w:tcPr>
            <w:tcW w:w="3636"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控制柜各仪表</w:t>
            </w:r>
          </w:p>
        </w:tc>
        <w:tc>
          <w:tcPr>
            <w:tcW w:w="4839"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显示正常</w:t>
            </w:r>
          </w:p>
        </w:tc>
      </w:tr>
      <w:tr w:rsidR="000D6F92" w:rsidRPr="000D6F92">
        <w:trPr>
          <w:trHeight w:val="250"/>
        </w:trPr>
        <w:tc>
          <w:tcPr>
            <w:tcW w:w="71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7</w:t>
            </w:r>
          </w:p>
        </w:tc>
        <w:tc>
          <w:tcPr>
            <w:tcW w:w="3636"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井道、对重、轿顶各反绳轮轴承部</w:t>
            </w:r>
          </w:p>
        </w:tc>
        <w:tc>
          <w:tcPr>
            <w:tcW w:w="4839"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无异常声响，无振动，润滑良好</w:t>
            </w:r>
          </w:p>
        </w:tc>
      </w:tr>
      <w:tr w:rsidR="000D6F92" w:rsidRPr="000D6F92">
        <w:trPr>
          <w:trHeight w:val="259"/>
        </w:trPr>
        <w:tc>
          <w:tcPr>
            <w:tcW w:w="71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8</w:t>
            </w:r>
          </w:p>
        </w:tc>
        <w:tc>
          <w:tcPr>
            <w:tcW w:w="3636"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悬挂装置、补偿绳</w:t>
            </w:r>
          </w:p>
        </w:tc>
        <w:tc>
          <w:tcPr>
            <w:tcW w:w="4839"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磨损量、断丝数不超过要求</w:t>
            </w:r>
          </w:p>
        </w:tc>
      </w:tr>
      <w:tr w:rsidR="000D6F92" w:rsidRPr="000D6F92">
        <w:trPr>
          <w:trHeight w:val="259"/>
        </w:trPr>
        <w:tc>
          <w:tcPr>
            <w:tcW w:w="71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9</w:t>
            </w:r>
          </w:p>
        </w:tc>
        <w:tc>
          <w:tcPr>
            <w:tcW w:w="3636"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绳头组合</w:t>
            </w:r>
          </w:p>
        </w:tc>
        <w:tc>
          <w:tcPr>
            <w:tcW w:w="4839"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螺母无松动</w:t>
            </w:r>
          </w:p>
        </w:tc>
      </w:tr>
      <w:tr w:rsidR="000D6F92" w:rsidRPr="000D6F92">
        <w:trPr>
          <w:trHeight w:val="260"/>
        </w:trPr>
        <w:tc>
          <w:tcPr>
            <w:tcW w:w="71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10</w:t>
            </w:r>
          </w:p>
        </w:tc>
        <w:tc>
          <w:tcPr>
            <w:tcW w:w="3636"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限速器钢丝绳</w:t>
            </w:r>
          </w:p>
        </w:tc>
        <w:tc>
          <w:tcPr>
            <w:tcW w:w="4839"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磨损量、断丝数不超过制造单位要求</w:t>
            </w:r>
          </w:p>
        </w:tc>
      </w:tr>
      <w:tr w:rsidR="000D6F92" w:rsidRPr="000D6F92">
        <w:trPr>
          <w:trHeight w:val="259"/>
        </w:trPr>
        <w:tc>
          <w:tcPr>
            <w:tcW w:w="71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11</w:t>
            </w:r>
          </w:p>
        </w:tc>
        <w:tc>
          <w:tcPr>
            <w:tcW w:w="3636"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层门、轿门门扇</w:t>
            </w:r>
          </w:p>
        </w:tc>
        <w:tc>
          <w:tcPr>
            <w:tcW w:w="4839"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门扇各相关间隙符合标准值</w:t>
            </w:r>
          </w:p>
        </w:tc>
      </w:tr>
      <w:tr w:rsidR="000D6F92" w:rsidRPr="000D6F92">
        <w:trPr>
          <w:trHeight w:val="250"/>
        </w:trPr>
        <w:tc>
          <w:tcPr>
            <w:tcW w:w="71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12</w:t>
            </w:r>
          </w:p>
        </w:tc>
        <w:tc>
          <w:tcPr>
            <w:tcW w:w="3636"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轿门开门限制装置</w:t>
            </w:r>
          </w:p>
        </w:tc>
        <w:tc>
          <w:tcPr>
            <w:tcW w:w="4839"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工作正常</w:t>
            </w:r>
          </w:p>
        </w:tc>
      </w:tr>
      <w:tr w:rsidR="000D6F92" w:rsidRPr="000D6F92">
        <w:trPr>
          <w:trHeight w:val="269"/>
        </w:trPr>
        <w:tc>
          <w:tcPr>
            <w:tcW w:w="71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13</w:t>
            </w:r>
          </w:p>
        </w:tc>
        <w:tc>
          <w:tcPr>
            <w:tcW w:w="3636"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对重缓冲距离</w:t>
            </w:r>
          </w:p>
        </w:tc>
        <w:tc>
          <w:tcPr>
            <w:tcW w:w="4839"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符合标准值</w:t>
            </w:r>
          </w:p>
        </w:tc>
      </w:tr>
      <w:tr w:rsidR="000D6F92" w:rsidRPr="000D6F92">
        <w:trPr>
          <w:trHeight w:val="289"/>
        </w:trPr>
        <w:tc>
          <w:tcPr>
            <w:tcW w:w="71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14</w:t>
            </w:r>
          </w:p>
        </w:tc>
        <w:tc>
          <w:tcPr>
            <w:tcW w:w="3636" w:type="dxa"/>
          </w:tcPr>
          <w:p w:rsidR="00CF38B7" w:rsidRPr="000D6F92" w:rsidRDefault="00FF1C83">
            <w:pPr>
              <w:pStyle w:val="TableText"/>
              <w:spacing w:before="47" w:line="208" w:lineRule="auto"/>
              <w:ind w:left="111"/>
              <w:rPr>
                <w:color w:val="auto"/>
                <w:spacing w:val="2"/>
                <w:sz w:val="18"/>
                <w:szCs w:val="18"/>
                <w:lang w:eastAsia="zh-CN"/>
              </w:rPr>
            </w:pPr>
            <w:r w:rsidRPr="000D6F92">
              <w:rPr>
                <w:color w:val="auto"/>
                <w:spacing w:val="2"/>
                <w:sz w:val="18"/>
                <w:szCs w:val="18"/>
                <w:lang w:eastAsia="zh-CN"/>
              </w:rPr>
              <w:t>补偿链(绳)与轿厢、对重接合处</w:t>
            </w:r>
          </w:p>
        </w:tc>
        <w:tc>
          <w:tcPr>
            <w:tcW w:w="4839"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固定，无松动</w:t>
            </w:r>
          </w:p>
        </w:tc>
      </w:tr>
      <w:tr w:rsidR="000D6F92" w:rsidRPr="000D6F92">
        <w:trPr>
          <w:trHeight w:val="274"/>
        </w:trPr>
        <w:tc>
          <w:tcPr>
            <w:tcW w:w="714" w:type="dxa"/>
          </w:tcPr>
          <w:p w:rsidR="00CF38B7" w:rsidRPr="000D6F92" w:rsidRDefault="00FF1C83">
            <w:pPr>
              <w:pStyle w:val="TableText"/>
              <w:spacing w:before="47" w:line="208" w:lineRule="auto"/>
              <w:ind w:left="111"/>
              <w:jc w:val="center"/>
              <w:rPr>
                <w:color w:val="auto"/>
                <w:spacing w:val="2"/>
                <w:sz w:val="18"/>
                <w:szCs w:val="18"/>
              </w:rPr>
            </w:pPr>
            <w:r w:rsidRPr="000D6F92">
              <w:rPr>
                <w:color w:val="auto"/>
                <w:spacing w:val="2"/>
                <w:sz w:val="18"/>
                <w:szCs w:val="18"/>
              </w:rPr>
              <w:t>15</w:t>
            </w:r>
          </w:p>
        </w:tc>
        <w:tc>
          <w:tcPr>
            <w:tcW w:w="3636"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上、下极限开关</w:t>
            </w:r>
          </w:p>
        </w:tc>
        <w:tc>
          <w:tcPr>
            <w:tcW w:w="4839" w:type="dxa"/>
          </w:tcPr>
          <w:p w:rsidR="00CF38B7" w:rsidRPr="000D6F92" w:rsidRDefault="00FF1C83">
            <w:pPr>
              <w:pStyle w:val="TableText"/>
              <w:spacing w:before="47" w:line="208" w:lineRule="auto"/>
              <w:ind w:left="111"/>
              <w:rPr>
                <w:color w:val="auto"/>
                <w:spacing w:val="2"/>
                <w:sz w:val="18"/>
                <w:szCs w:val="18"/>
              </w:rPr>
            </w:pPr>
            <w:r w:rsidRPr="000D6F92">
              <w:rPr>
                <w:color w:val="auto"/>
                <w:spacing w:val="2"/>
                <w:sz w:val="18"/>
                <w:szCs w:val="18"/>
              </w:rPr>
              <w:t>工作正常</w:t>
            </w:r>
          </w:p>
        </w:tc>
      </w:tr>
    </w:tbl>
    <w:p w:rsidR="00CF38B7" w:rsidRPr="000D6F92" w:rsidRDefault="00FF1C83">
      <w:pPr>
        <w:spacing w:before="62" w:line="219" w:lineRule="auto"/>
        <w:ind w:firstLineChars="100" w:firstLine="182"/>
        <w:rPr>
          <w:rFonts w:ascii="宋体" w:eastAsia="宋体" w:hAnsi="宋体" w:cs="宋体"/>
          <w:sz w:val="19"/>
          <w:szCs w:val="19"/>
        </w:rPr>
      </w:pPr>
      <w:r w:rsidRPr="000D6F92">
        <w:rPr>
          <w:rFonts w:ascii="宋体" w:eastAsia="宋体" w:hAnsi="宋体" w:cs="宋体"/>
          <w:spacing w:val="-4"/>
          <w:sz w:val="19"/>
          <w:szCs w:val="19"/>
        </w:rPr>
        <w:t>表</w:t>
      </w:r>
      <w:r w:rsidRPr="000D6F92">
        <w:rPr>
          <w:rFonts w:ascii="Times New Roman" w:eastAsia="Times New Roman" w:hAnsi="Times New Roman" w:cs="Times New Roman"/>
          <w:spacing w:val="-4"/>
          <w:sz w:val="19"/>
          <w:szCs w:val="19"/>
        </w:rPr>
        <w:t xml:space="preserve">A-4     </w:t>
      </w:r>
      <w:r w:rsidRPr="000D6F92">
        <w:rPr>
          <w:rFonts w:ascii="宋体" w:eastAsia="宋体" w:hAnsi="宋体" w:cs="宋体"/>
          <w:spacing w:val="-4"/>
          <w:sz w:val="19"/>
          <w:szCs w:val="19"/>
        </w:rPr>
        <w:t>年度维护保养项目(内容)和要求</w:t>
      </w:r>
    </w:p>
    <w:p w:rsidR="00CF38B7" w:rsidRPr="000D6F92" w:rsidRDefault="00FF1C83">
      <w:pPr>
        <w:spacing w:before="54" w:line="219" w:lineRule="auto"/>
        <w:ind w:left="159"/>
        <w:rPr>
          <w:rFonts w:ascii="宋体" w:eastAsia="宋体" w:hAnsi="宋体" w:cs="宋体"/>
          <w:sz w:val="18"/>
          <w:szCs w:val="18"/>
        </w:rPr>
      </w:pPr>
      <w:r w:rsidRPr="000D6F92">
        <w:rPr>
          <w:rFonts w:ascii="宋体" w:eastAsia="宋体" w:hAnsi="宋体" w:cs="宋体"/>
          <w:spacing w:val="-3"/>
          <w:sz w:val="18"/>
          <w:szCs w:val="18"/>
        </w:rPr>
        <w:t>年度维护保养项目(内容)和要求除符合A-3半年维护保养的项目(内容)和要求外，还</w:t>
      </w:r>
      <w:r w:rsidRPr="000D6F92">
        <w:rPr>
          <w:rFonts w:ascii="宋体" w:eastAsia="宋体" w:hAnsi="宋体" w:cs="宋体"/>
          <w:spacing w:val="-4"/>
          <w:sz w:val="18"/>
          <w:szCs w:val="18"/>
        </w:rPr>
        <w:t>应当符合表A-4的项目(内容)和要求。</w:t>
      </w:r>
    </w:p>
    <w:p w:rsidR="00CF38B7" w:rsidRPr="000D6F92" w:rsidRDefault="00CF38B7">
      <w:pPr>
        <w:spacing w:line="44" w:lineRule="exact"/>
      </w:pPr>
    </w:p>
    <w:tbl>
      <w:tblPr>
        <w:tblStyle w:val="TableNormal"/>
        <w:tblW w:w="9169"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3666"/>
        <w:gridCol w:w="4779"/>
      </w:tblGrid>
      <w:tr w:rsidR="000D6F92" w:rsidRPr="000D6F92">
        <w:trPr>
          <w:trHeight w:val="364"/>
        </w:trPr>
        <w:tc>
          <w:tcPr>
            <w:tcW w:w="724" w:type="dxa"/>
          </w:tcPr>
          <w:p w:rsidR="00CF38B7" w:rsidRPr="000D6F92" w:rsidRDefault="00FF1C83">
            <w:pPr>
              <w:pStyle w:val="TableText"/>
              <w:spacing w:before="93" w:line="221" w:lineRule="auto"/>
              <w:ind w:left="174"/>
              <w:rPr>
                <w:color w:val="auto"/>
                <w:sz w:val="18"/>
                <w:szCs w:val="18"/>
              </w:rPr>
            </w:pPr>
            <w:r w:rsidRPr="000D6F92">
              <w:rPr>
                <w:color w:val="auto"/>
                <w:spacing w:val="-2"/>
                <w:sz w:val="18"/>
                <w:szCs w:val="18"/>
              </w:rPr>
              <w:lastRenderedPageBreak/>
              <w:t>序号</w:t>
            </w:r>
          </w:p>
        </w:tc>
        <w:tc>
          <w:tcPr>
            <w:tcW w:w="3666" w:type="dxa"/>
          </w:tcPr>
          <w:p w:rsidR="00CF38B7" w:rsidRPr="000D6F92" w:rsidRDefault="00FF1C83">
            <w:pPr>
              <w:pStyle w:val="TableText"/>
              <w:spacing w:before="92" w:line="219" w:lineRule="auto"/>
              <w:ind w:left="770"/>
              <w:rPr>
                <w:color w:val="auto"/>
                <w:sz w:val="18"/>
                <w:szCs w:val="18"/>
              </w:rPr>
            </w:pPr>
            <w:r w:rsidRPr="000D6F92">
              <w:rPr>
                <w:color w:val="auto"/>
                <w:spacing w:val="3"/>
                <w:sz w:val="18"/>
                <w:szCs w:val="18"/>
              </w:rPr>
              <w:t>维护保养项目(内容)</w:t>
            </w:r>
          </w:p>
        </w:tc>
        <w:tc>
          <w:tcPr>
            <w:tcW w:w="4779" w:type="dxa"/>
          </w:tcPr>
          <w:p w:rsidR="00CF38B7" w:rsidRPr="000D6F92" w:rsidRDefault="00FF1C83">
            <w:pPr>
              <w:pStyle w:val="TableText"/>
              <w:spacing w:before="91" w:line="219" w:lineRule="auto"/>
              <w:ind w:left="1384"/>
              <w:rPr>
                <w:color w:val="auto"/>
                <w:sz w:val="18"/>
                <w:szCs w:val="18"/>
              </w:rPr>
            </w:pPr>
            <w:r w:rsidRPr="000D6F92">
              <w:rPr>
                <w:color w:val="auto"/>
                <w:spacing w:val="-2"/>
                <w:sz w:val="18"/>
                <w:szCs w:val="18"/>
              </w:rPr>
              <w:t>维护保养基本要求</w:t>
            </w:r>
          </w:p>
        </w:tc>
      </w:tr>
      <w:tr w:rsidR="000D6F92" w:rsidRPr="000D6F92">
        <w:trPr>
          <w:trHeight w:val="289"/>
        </w:trPr>
        <w:tc>
          <w:tcPr>
            <w:tcW w:w="724" w:type="dxa"/>
          </w:tcPr>
          <w:p w:rsidR="00CF38B7" w:rsidRPr="000D6F92" w:rsidRDefault="00FF1C83">
            <w:pPr>
              <w:pStyle w:val="TableText"/>
              <w:spacing w:before="104" w:line="179" w:lineRule="auto"/>
              <w:ind w:left="304"/>
              <w:rPr>
                <w:color w:val="auto"/>
                <w:sz w:val="18"/>
                <w:szCs w:val="18"/>
              </w:rPr>
            </w:pPr>
            <w:r w:rsidRPr="000D6F92">
              <w:rPr>
                <w:color w:val="auto"/>
                <w:sz w:val="18"/>
                <w:szCs w:val="18"/>
              </w:rPr>
              <w:t>1</w:t>
            </w:r>
          </w:p>
        </w:tc>
        <w:tc>
          <w:tcPr>
            <w:tcW w:w="3666" w:type="dxa"/>
          </w:tcPr>
          <w:p w:rsidR="00CF38B7" w:rsidRPr="000D6F92" w:rsidRDefault="00FF1C83">
            <w:pPr>
              <w:pStyle w:val="TableText"/>
              <w:spacing w:before="57" w:line="219" w:lineRule="auto"/>
              <w:ind w:left="100"/>
              <w:rPr>
                <w:color w:val="auto"/>
                <w:sz w:val="18"/>
                <w:szCs w:val="18"/>
              </w:rPr>
            </w:pPr>
            <w:r w:rsidRPr="000D6F92">
              <w:rPr>
                <w:color w:val="auto"/>
                <w:spacing w:val="3"/>
                <w:sz w:val="18"/>
                <w:szCs w:val="18"/>
              </w:rPr>
              <w:t>减速机润滑油</w:t>
            </w:r>
          </w:p>
        </w:tc>
        <w:tc>
          <w:tcPr>
            <w:tcW w:w="4779" w:type="dxa"/>
          </w:tcPr>
          <w:p w:rsidR="00CF38B7" w:rsidRPr="000D6F92" w:rsidRDefault="00FF1C83">
            <w:pPr>
              <w:pStyle w:val="TableText"/>
              <w:spacing w:before="58" w:line="219" w:lineRule="auto"/>
              <w:ind w:left="104"/>
              <w:rPr>
                <w:color w:val="auto"/>
                <w:sz w:val="18"/>
                <w:szCs w:val="18"/>
                <w:lang w:eastAsia="zh-CN"/>
              </w:rPr>
            </w:pPr>
            <w:r w:rsidRPr="000D6F92">
              <w:rPr>
                <w:color w:val="auto"/>
                <w:spacing w:val="-1"/>
                <w:sz w:val="18"/>
                <w:szCs w:val="18"/>
                <w:lang w:eastAsia="zh-CN"/>
              </w:rPr>
              <w:t>按照制造单位要求适时更换，保证油质符合要求</w:t>
            </w:r>
          </w:p>
        </w:tc>
      </w:tr>
      <w:tr w:rsidR="000D6F92" w:rsidRPr="000D6F92">
        <w:trPr>
          <w:trHeight w:val="260"/>
        </w:trPr>
        <w:tc>
          <w:tcPr>
            <w:tcW w:w="724" w:type="dxa"/>
          </w:tcPr>
          <w:p w:rsidR="00CF38B7" w:rsidRPr="000D6F92" w:rsidRDefault="00FF1C83">
            <w:pPr>
              <w:pStyle w:val="TableText"/>
              <w:spacing w:before="86" w:line="168" w:lineRule="auto"/>
              <w:ind w:left="304"/>
              <w:rPr>
                <w:color w:val="auto"/>
                <w:sz w:val="18"/>
                <w:szCs w:val="18"/>
              </w:rPr>
            </w:pPr>
            <w:r w:rsidRPr="000D6F92">
              <w:rPr>
                <w:color w:val="auto"/>
                <w:sz w:val="18"/>
                <w:szCs w:val="18"/>
              </w:rPr>
              <w:t>2</w:t>
            </w:r>
          </w:p>
        </w:tc>
        <w:tc>
          <w:tcPr>
            <w:tcW w:w="3666" w:type="dxa"/>
          </w:tcPr>
          <w:p w:rsidR="00CF38B7" w:rsidRPr="000D6F92" w:rsidRDefault="00FF1C83">
            <w:pPr>
              <w:pStyle w:val="TableText"/>
              <w:spacing w:before="40" w:line="215" w:lineRule="auto"/>
              <w:ind w:left="100"/>
              <w:rPr>
                <w:color w:val="auto"/>
                <w:sz w:val="18"/>
                <w:szCs w:val="18"/>
                <w:lang w:eastAsia="zh-CN"/>
              </w:rPr>
            </w:pPr>
            <w:r w:rsidRPr="000D6F92">
              <w:rPr>
                <w:color w:val="auto"/>
                <w:spacing w:val="1"/>
                <w:sz w:val="18"/>
                <w:szCs w:val="18"/>
                <w:lang w:eastAsia="zh-CN"/>
              </w:rPr>
              <w:t>控制柜接触器、继电器触点</w:t>
            </w:r>
          </w:p>
        </w:tc>
        <w:tc>
          <w:tcPr>
            <w:tcW w:w="4779" w:type="dxa"/>
          </w:tcPr>
          <w:p w:rsidR="00CF38B7" w:rsidRPr="000D6F92" w:rsidRDefault="00FF1C83">
            <w:pPr>
              <w:pStyle w:val="TableText"/>
              <w:spacing w:before="39" w:line="216" w:lineRule="auto"/>
              <w:ind w:left="104"/>
              <w:rPr>
                <w:color w:val="auto"/>
                <w:sz w:val="18"/>
                <w:szCs w:val="18"/>
              </w:rPr>
            </w:pPr>
            <w:r w:rsidRPr="000D6F92">
              <w:rPr>
                <w:color w:val="auto"/>
                <w:spacing w:val="-2"/>
                <w:sz w:val="18"/>
                <w:szCs w:val="18"/>
              </w:rPr>
              <w:t>接触良好</w:t>
            </w:r>
          </w:p>
        </w:tc>
      </w:tr>
      <w:tr w:rsidR="000D6F92" w:rsidRPr="000D6F92">
        <w:trPr>
          <w:trHeight w:val="299"/>
        </w:trPr>
        <w:tc>
          <w:tcPr>
            <w:tcW w:w="724" w:type="dxa"/>
          </w:tcPr>
          <w:p w:rsidR="00CF38B7" w:rsidRPr="000D6F92" w:rsidRDefault="00FF1C83">
            <w:pPr>
              <w:pStyle w:val="TableText"/>
              <w:spacing w:before="105" w:line="183" w:lineRule="auto"/>
              <w:ind w:left="304"/>
              <w:rPr>
                <w:color w:val="auto"/>
                <w:sz w:val="18"/>
                <w:szCs w:val="18"/>
              </w:rPr>
            </w:pPr>
            <w:r w:rsidRPr="000D6F92">
              <w:rPr>
                <w:color w:val="auto"/>
                <w:sz w:val="18"/>
                <w:szCs w:val="18"/>
              </w:rPr>
              <w:t>3</w:t>
            </w:r>
          </w:p>
        </w:tc>
        <w:tc>
          <w:tcPr>
            <w:tcW w:w="3666" w:type="dxa"/>
          </w:tcPr>
          <w:p w:rsidR="00CF38B7" w:rsidRPr="000D6F92" w:rsidRDefault="00FF1C83">
            <w:pPr>
              <w:pStyle w:val="TableText"/>
              <w:spacing w:before="60" w:line="220" w:lineRule="auto"/>
              <w:ind w:left="100"/>
              <w:rPr>
                <w:color w:val="auto"/>
                <w:sz w:val="18"/>
                <w:szCs w:val="18"/>
              </w:rPr>
            </w:pPr>
            <w:r w:rsidRPr="000D6F92">
              <w:rPr>
                <w:color w:val="auto"/>
                <w:spacing w:val="4"/>
                <w:sz w:val="18"/>
                <w:szCs w:val="18"/>
              </w:rPr>
              <w:t>制动器铁芯(柱塞)</w:t>
            </w:r>
          </w:p>
        </w:tc>
        <w:tc>
          <w:tcPr>
            <w:tcW w:w="4779" w:type="dxa"/>
          </w:tcPr>
          <w:p w:rsidR="00CF38B7" w:rsidRPr="000D6F92" w:rsidRDefault="00FF1C83">
            <w:pPr>
              <w:pStyle w:val="TableText"/>
              <w:spacing w:before="59" w:line="219" w:lineRule="auto"/>
              <w:ind w:left="104"/>
              <w:rPr>
                <w:color w:val="auto"/>
                <w:sz w:val="18"/>
                <w:szCs w:val="18"/>
                <w:lang w:eastAsia="zh-CN"/>
              </w:rPr>
            </w:pPr>
            <w:r w:rsidRPr="000D6F92">
              <w:rPr>
                <w:color w:val="auto"/>
                <w:spacing w:val="-1"/>
                <w:sz w:val="18"/>
                <w:szCs w:val="18"/>
                <w:lang w:eastAsia="zh-CN"/>
              </w:rPr>
              <w:t>进行清洁、润滑、检查，磨损量不超过制造单位要求</w:t>
            </w:r>
          </w:p>
        </w:tc>
      </w:tr>
      <w:tr w:rsidR="000D6F92" w:rsidRPr="000D6F92">
        <w:trPr>
          <w:trHeight w:val="519"/>
        </w:trPr>
        <w:tc>
          <w:tcPr>
            <w:tcW w:w="724" w:type="dxa"/>
          </w:tcPr>
          <w:p w:rsidR="00CF38B7" w:rsidRPr="000D6F92" w:rsidRDefault="00FF1C83">
            <w:pPr>
              <w:pStyle w:val="TableText"/>
              <w:spacing w:before="276" w:line="183" w:lineRule="auto"/>
              <w:ind w:left="304"/>
              <w:rPr>
                <w:color w:val="auto"/>
                <w:sz w:val="18"/>
                <w:szCs w:val="18"/>
              </w:rPr>
            </w:pPr>
            <w:r w:rsidRPr="000D6F92">
              <w:rPr>
                <w:color w:val="auto"/>
                <w:sz w:val="18"/>
                <w:szCs w:val="18"/>
              </w:rPr>
              <w:t>4</w:t>
            </w:r>
          </w:p>
        </w:tc>
        <w:tc>
          <w:tcPr>
            <w:tcW w:w="3666" w:type="dxa"/>
          </w:tcPr>
          <w:p w:rsidR="00CF38B7" w:rsidRPr="000D6F92" w:rsidRDefault="00FF1C83">
            <w:pPr>
              <w:pStyle w:val="TableText"/>
              <w:spacing w:before="60" w:line="220" w:lineRule="auto"/>
              <w:ind w:left="100"/>
              <w:rPr>
                <w:color w:val="auto"/>
                <w:spacing w:val="4"/>
                <w:sz w:val="18"/>
                <w:szCs w:val="18"/>
              </w:rPr>
            </w:pPr>
            <w:r w:rsidRPr="000D6F92">
              <w:rPr>
                <w:color w:val="auto"/>
                <w:spacing w:val="4"/>
                <w:sz w:val="18"/>
                <w:szCs w:val="18"/>
              </w:rPr>
              <w:t>制动器制动能力</w:t>
            </w:r>
          </w:p>
        </w:tc>
        <w:tc>
          <w:tcPr>
            <w:tcW w:w="4779" w:type="dxa"/>
          </w:tcPr>
          <w:p w:rsidR="00CF38B7" w:rsidRPr="000D6F92" w:rsidRDefault="00FF1C83">
            <w:pPr>
              <w:pStyle w:val="TableText"/>
              <w:spacing w:before="60" w:line="220" w:lineRule="auto"/>
              <w:ind w:left="100"/>
              <w:rPr>
                <w:color w:val="auto"/>
                <w:spacing w:val="4"/>
                <w:sz w:val="18"/>
                <w:szCs w:val="18"/>
                <w:lang w:eastAsia="zh-CN"/>
              </w:rPr>
            </w:pPr>
            <w:r w:rsidRPr="000D6F92">
              <w:rPr>
                <w:color w:val="auto"/>
                <w:spacing w:val="4"/>
                <w:sz w:val="18"/>
                <w:szCs w:val="18"/>
                <w:lang w:eastAsia="zh-CN"/>
              </w:rPr>
              <w:t>符合制造单位要求，保持有足够的制动力，必要时进行轿厢装 载125%额定载重量的制动试验</w:t>
            </w:r>
          </w:p>
        </w:tc>
      </w:tr>
      <w:tr w:rsidR="000D6F92" w:rsidRPr="000D6F92">
        <w:trPr>
          <w:trHeight w:val="260"/>
        </w:trPr>
        <w:tc>
          <w:tcPr>
            <w:tcW w:w="724" w:type="dxa"/>
          </w:tcPr>
          <w:p w:rsidR="00CF38B7" w:rsidRPr="000D6F92" w:rsidRDefault="00FF1C83">
            <w:pPr>
              <w:pStyle w:val="TableText"/>
              <w:spacing w:before="89" w:line="165" w:lineRule="auto"/>
              <w:ind w:left="304"/>
              <w:rPr>
                <w:color w:val="auto"/>
                <w:sz w:val="18"/>
                <w:szCs w:val="18"/>
              </w:rPr>
            </w:pPr>
            <w:r w:rsidRPr="000D6F92">
              <w:rPr>
                <w:color w:val="auto"/>
                <w:sz w:val="18"/>
                <w:szCs w:val="18"/>
              </w:rPr>
              <w:t>5</w:t>
            </w:r>
          </w:p>
        </w:tc>
        <w:tc>
          <w:tcPr>
            <w:tcW w:w="3666" w:type="dxa"/>
          </w:tcPr>
          <w:p w:rsidR="00CF38B7" w:rsidRPr="000D6F92" w:rsidRDefault="00FF1C83">
            <w:pPr>
              <w:pStyle w:val="TableText"/>
              <w:spacing w:before="60" w:line="220" w:lineRule="auto"/>
              <w:ind w:left="100"/>
              <w:rPr>
                <w:color w:val="auto"/>
                <w:spacing w:val="4"/>
                <w:sz w:val="18"/>
                <w:szCs w:val="18"/>
                <w:lang w:eastAsia="zh-CN"/>
              </w:rPr>
            </w:pPr>
            <w:r w:rsidRPr="000D6F92">
              <w:rPr>
                <w:color w:val="auto"/>
                <w:spacing w:val="4"/>
                <w:sz w:val="18"/>
                <w:szCs w:val="18"/>
                <w:lang w:eastAsia="zh-CN"/>
              </w:rPr>
              <w:t>导电回路绝缘性能测试</w:t>
            </w:r>
          </w:p>
        </w:tc>
        <w:tc>
          <w:tcPr>
            <w:tcW w:w="4779" w:type="dxa"/>
          </w:tcPr>
          <w:p w:rsidR="00CF38B7" w:rsidRPr="000D6F92" w:rsidRDefault="00FF1C83">
            <w:pPr>
              <w:pStyle w:val="TableText"/>
              <w:spacing w:before="60" w:line="220" w:lineRule="auto"/>
              <w:ind w:left="100"/>
              <w:rPr>
                <w:color w:val="auto"/>
                <w:spacing w:val="4"/>
                <w:sz w:val="18"/>
                <w:szCs w:val="18"/>
              </w:rPr>
            </w:pPr>
            <w:r w:rsidRPr="000D6F92">
              <w:rPr>
                <w:color w:val="auto"/>
                <w:spacing w:val="4"/>
                <w:sz w:val="18"/>
                <w:szCs w:val="18"/>
              </w:rPr>
              <w:t>符合标准</w:t>
            </w:r>
          </w:p>
        </w:tc>
      </w:tr>
      <w:tr w:rsidR="000D6F92" w:rsidRPr="000D6F92">
        <w:trPr>
          <w:trHeight w:val="1198"/>
        </w:trPr>
        <w:tc>
          <w:tcPr>
            <w:tcW w:w="724" w:type="dxa"/>
          </w:tcPr>
          <w:p w:rsidR="00CF38B7" w:rsidRPr="000D6F92" w:rsidRDefault="00CF38B7">
            <w:pPr>
              <w:spacing w:line="248" w:lineRule="auto"/>
              <w:rPr>
                <w:rFonts w:ascii="Arial"/>
              </w:rPr>
            </w:pPr>
          </w:p>
          <w:p w:rsidR="00CF38B7" w:rsidRPr="000D6F92" w:rsidRDefault="00CF38B7">
            <w:pPr>
              <w:spacing w:line="248" w:lineRule="auto"/>
              <w:rPr>
                <w:rFonts w:ascii="Arial"/>
              </w:rPr>
            </w:pPr>
          </w:p>
          <w:p w:rsidR="00CF38B7" w:rsidRPr="000D6F92" w:rsidRDefault="00FF1C83">
            <w:pPr>
              <w:pStyle w:val="TableText"/>
              <w:spacing w:before="58" w:line="183" w:lineRule="auto"/>
              <w:ind w:left="304"/>
              <w:rPr>
                <w:color w:val="auto"/>
                <w:sz w:val="18"/>
                <w:szCs w:val="18"/>
              </w:rPr>
            </w:pPr>
            <w:r w:rsidRPr="000D6F92">
              <w:rPr>
                <w:color w:val="auto"/>
                <w:sz w:val="18"/>
                <w:szCs w:val="18"/>
              </w:rPr>
              <w:t>6</w:t>
            </w:r>
          </w:p>
        </w:tc>
        <w:tc>
          <w:tcPr>
            <w:tcW w:w="3666" w:type="dxa"/>
          </w:tcPr>
          <w:p w:rsidR="00CF38B7" w:rsidRPr="000D6F92" w:rsidRDefault="00FF1C83">
            <w:pPr>
              <w:pStyle w:val="TableText"/>
              <w:spacing w:before="60" w:line="220" w:lineRule="auto"/>
              <w:ind w:left="100"/>
              <w:rPr>
                <w:color w:val="auto"/>
                <w:spacing w:val="4"/>
                <w:sz w:val="18"/>
                <w:szCs w:val="18"/>
                <w:lang w:eastAsia="zh-CN"/>
              </w:rPr>
            </w:pPr>
            <w:r w:rsidRPr="000D6F92">
              <w:rPr>
                <w:color w:val="auto"/>
                <w:spacing w:val="4"/>
                <w:sz w:val="18"/>
                <w:szCs w:val="18"/>
                <w:lang w:eastAsia="zh-CN"/>
              </w:rPr>
              <w:t>限速器安全钳联动试验(对于使用年限不超过 15年的限速器，每2年进行一次限速器动作速 度校验；对于使用年限超过15年的限速器， 每年进行一次限速器动作速度校验)</w:t>
            </w:r>
          </w:p>
        </w:tc>
        <w:tc>
          <w:tcPr>
            <w:tcW w:w="4779" w:type="dxa"/>
          </w:tcPr>
          <w:p w:rsidR="00CF38B7" w:rsidRPr="000D6F92" w:rsidRDefault="00CF38B7">
            <w:pPr>
              <w:pStyle w:val="TableText"/>
              <w:spacing w:before="60" w:line="220" w:lineRule="auto"/>
              <w:ind w:left="100"/>
              <w:rPr>
                <w:color w:val="auto"/>
                <w:spacing w:val="4"/>
                <w:sz w:val="18"/>
                <w:szCs w:val="18"/>
                <w:lang w:eastAsia="zh-CN"/>
              </w:rPr>
            </w:pPr>
          </w:p>
          <w:p w:rsidR="00CF38B7" w:rsidRPr="000D6F92" w:rsidRDefault="00FF1C83">
            <w:pPr>
              <w:pStyle w:val="TableText"/>
              <w:spacing w:before="60" w:line="220" w:lineRule="auto"/>
              <w:ind w:left="100"/>
              <w:rPr>
                <w:color w:val="auto"/>
                <w:spacing w:val="4"/>
                <w:sz w:val="18"/>
                <w:szCs w:val="18"/>
              </w:rPr>
            </w:pPr>
            <w:r w:rsidRPr="000D6F92">
              <w:rPr>
                <w:color w:val="auto"/>
                <w:spacing w:val="4"/>
                <w:sz w:val="18"/>
                <w:szCs w:val="18"/>
              </w:rPr>
              <w:t>工作正常</w:t>
            </w:r>
          </w:p>
        </w:tc>
      </w:tr>
      <w:tr w:rsidR="000D6F92" w:rsidRPr="000D6F92">
        <w:trPr>
          <w:trHeight w:val="250"/>
        </w:trPr>
        <w:tc>
          <w:tcPr>
            <w:tcW w:w="724" w:type="dxa"/>
          </w:tcPr>
          <w:p w:rsidR="00CF38B7" w:rsidRPr="000D6F92" w:rsidRDefault="00FF1C83">
            <w:pPr>
              <w:pStyle w:val="TableText"/>
              <w:spacing w:before="91" w:line="148" w:lineRule="exact"/>
              <w:ind w:left="304"/>
              <w:rPr>
                <w:color w:val="auto"/>
                <w:sz w:val="18"/>
                <w:szCs w:val="18"/>
              </w:rPr>
            </w:pPr>
            <w:r w:rsidRPr="000D6F92">
              <w:rPr>
                <w:color w:val="auto"/>
                <w:position w:val="-2"/>
                <w:sz w:val="18"/>
                <w:szCs w:val="18"/>
              </w:rPr>
              <w:t>7</w:t>
            </w:r>
          </w:p>
        </w:tc>
        <w:tc>
          <w:tcPr>
            <w:tcW w:w="3666" w:type="dxa"/>
          </w:tcPr>
          <w:p w:rsidR="00CF38B7" w:rsidRPr="000D6F92" w:rsidRDefault="00FF1C83">
            <w:pPr>
              <w:pStyle w:val="TableText"/>
              <w:spacing w:before="44" w:line="201" w:lineRule="auto"/>
              <w:ind w:left="100"/>
              <w:rPr>
                <w:color w:val="auto"/>
                <w:sz w:val="18"/>
                <w:szCs w:val="18"/>
                <w:lang w:eastAsia="zh-CN"/>
              </w:rPr>
            </w:pPr>
            <w:r w:rsidRPr="000D6F92">
              <w:rPr>
                <w:color w:val="auto"/>
                <w:spacing w:val="-1"/>
                <w:sz w:val="18"/>
                <w:szCs w:val="18"/>
                <w:lang w:eastAsia="zh-CN"/>
              </w:rPr>
              <w:t>上行超速保护装置动作试验</w:t>
            </w:r>
          </w:p>
        </w:tc>
        <w:tc>
          <w:tcPr>
            <w:tcW w:w="4779" w:type="dxa"/>
          </w:tcPr>
          <w:p w:rsidR="00CF38B7" w:rsidRPr="000D6F92" w:rsidRDefault="00FF1C83">
            <w:pPr>
              <w:pStyle w:val="TableText"/>
              <w:spacing w:before="44" w:line="201" w:lineRule="auto"/>
              <w:ind w:left="104"/>
              <w:rPr>
                <w:color w:val="auto"/>
                <w:sz w:val="18"/>
                <w:szCs w:val="18"/>
              </w:rPr>
            </w:pPr>
            <w:r w:rsidRPr="000D6F92">
              <w:rPr>
                <w:color w:val="auto"/>
                <w:spacing w:val="-2"/>
                <w:sz w:val="18"/>
                <w:szCs w:val="18"/>
              </w:rPr>
              <w:t>工作正常</w:t>
            </w:r>
          </w:p>
        </w:tc>
      </w:tr>
      <w:tr w:rsidR="000D6F92" w:rsidRPr="000D6F92">
        <w:trPr>
          <w:trHeight w:val="260"/>
        </w:trPr>
        <w:tc>
          <w:tcPr>
            <w:tcW w:w="724" w:type="dxa"/>
          </w:tcPr>
          <w:p w:rsidR="00CF38B7" w:rsidRPr="000D6F92" w:rsidRDefault="00FF1C83">
            <w:pPr>
              <w:pStyle w:val="TableText"/>
              <w:spacing w:before="90" w:line="164" w:lineRule="auto"/>
              <w:ind w:left="304"/>
              <w:rPr>
                <w:color w:val="auto"/>
                <w:sz w:val="18"/>
                <w:szCs w:val="18"/>
              </w:rPr>
            </w:pPr>
            <w:r w:rsidRPr="000D6F92">
              <w:rPr>
                <w:color w:val="auto"/>
                <w:sz w:val="18"/>
                <w:szCs w:val="18"/>
              </w:rPr>
              <w:t>8</w:t>
            </w:r>
          </w:p>
        </w:tc>
        <w:tc>
          <w:tcPr>
            <w:tcW w:w="3666" w:type="dxa"/>
          </w:tcPr>
          <w:p w:rsidR="00CF38B7" w:rsidRPr="000D6F92" w:rsidRDefault="00FF1C83">
            <w:pPr>
              <w:pStyle w:val="TableText"/>
              <w:spacing w:before="44" w:line="211" w:lineRule="auto"/>
              <w:ind w:left="100"/>
              <w:rPr>
                <w:color w:val="auto"/>
                <w:sz w:val="18"/>
                <w:szCs w:val="18"/>
                <w:lang w:eastAsia="zh-CN"/>
              </w:rPr>
            </w:pPr>
            <w:r w:rsidRPr="000D6F92">
              <w:rPr>
                <w:color w:val="auto"/>
                <w:spacing w:val="-1"/>
                <w:sz w:val="18"/>
                <w:szCs w:val="18"/>
                <w:lang w:eastAsia="zh-CN"/>
              </w:rPr>
              <w:t>轿厢意外移动保护装置动作试验</w:t>
            </w:r>
          </w:p>
        </w:tc>
        <w:tc>
          <w:tcPr>
            <w:tcW w:w="4779" w:type="dxa"/>
          </w:tcPr>
          <w:p w:rsidR="00CF38B7" w:rsidRPr="000D6F92" w:rsidRDefault="00FF1C83">
            <w:pPr>
              <w:pStyle w:val="TableText"/>
              <w:spacing w:before="44" w:line="211" w:lineRule="auto"/>
              <w:ind w:left="104"/>
              <w:rPr>
                <w:color w:val="auto"/>
                <w:sz w:val="18"/>
                <w:szCs w:val="18"/>
              </w:rPr>
            </w:pPr>
            <w:r w:rsidRPr="000D6F92">
              <w:rPr>
                <w:color w:val="auto"/>
                <w:spacing w:val="-2"/>
                <w:sz w:val="18"/>
                <w:szCs w:val="18"/>
              </w:rPr>
              <w:t>工作正常</w:t>
            </w:r>
          </w:p>
        </w:tc>
      </w:tr>
      <w:tr w:rsidR="000D6F92" w:rsidRPr="000D6F92">
        <w:trPr>
          <w:trHeight w:val="260"/>
        </w:trPr>
        <w:tc>
          <w:tcPr>
            <w:tcW w:w="724" w:type="dxa"/>
          </w:tcPr>
          <w:p w:rsidR="00CF38B7" w:rsidRPr="000D6F92" w:rsidRDefault="00FF1C83">
            <w:pPr>
              <w:pStyle w:val="TableText"/>
              <w:spacing w:before="90" w:line="164" w:lineRule="auto"/>
              <w:ind w:left="304"/>
              <w:rPr>
                <w:color w:val="auto"/>
                <w:sz w:val="18"/>
                <w:szCs w:val="18"/>
              </w:rPr>
            </w:pPr>
            <w:r w:rsidRPr="000D6F92">
              <w:rPr>
                <w:color w:val="auto"/>
                <w:sz w:val="18"/>
                <w:szCs w:val="18"/>
              </w:rPr>
              <w:t>9</w:t>
            </w:r>
          </w:p>
        </w:tc>
        <w:tc>
          <w:tcPr>
            <w:tcW w:w="3666" w:type="dxa"/>
          </w:tcPr>
          <w:p w:rsidR="00CF38B7" w:rsidRPr="000D6F92" w:rsidRDefault="00FF1C83">
            <w:pPr>
              <w:pStyle w:val="TableText"/>
              <w:spacing w:before="42" w:line="213" w:lineRule="auto"/>
              <w:ind w:left="100"/>
              <w:rPr>
                <w:color w:val="auto"/>
                <w:sz w:val="18"/>
                <w:szCs w:val="18"/>
                <w:lang w:eastAsia="zh-CN"/>
              </w:rPr>
            </w:pPr>
            <w:r w:rsidRPr="000D6F92">
              <w:rPr>
                <w:color w:val="auto"/>
                <w:spacing w:val="-1"/>
                <w:sz w:val="18"/>
                <w:szCs w:val="18"/>
                <w:lang w:eastAsia="zh-CN"/>
              </w:rPr>
              <w:t>轿顶、轿厢架、轿门及其附件安装螺栓</w:t>
            </w:r>
          </w:p>
        </w:tc>
        <w:tc>
          <w:tcPr>
            <w:tcW w:w="4779" w:type="dxa"/>
          </w:tcPr>
          <w:p w:rsidR="00CF38B7" w:rsidRPr="000D6F92" w:rsidRDefault="00FF1C83">
            <w:pPr>
              <w:pStyle w:val="TableText"/>
              <w:spacing w:before="43" w:line="212" w:lineRule="auto"/>
              <w:ind w:left="104"/>
              <w:rPr>
                <w:color w:val="auto"/>
                <w:sz w:val="18"/>
                <w:szCs w:val="18"/>
              </w:rPr>
            </w:pPr>
            <w:r w:rsidRPr="000D6F92">
              <w:rPr>
                <w:color w:val="auto"/>
                <w:spacing w:val="9"/>
                <w:sz w:val="18"/>
                <w:szCs w:val="18"/>
              </w:rPr>
              <w:t>紧固</w:t>
            </w:r>
          </w:p>
        </w:tc>
      </w:tr>
      <w:tr w:rsidR="000D6F92" w:rsidRPr="000D6F92">
        <w:trPr>
          <w:trHeight w:val="299"/>
        </w:trPr>
        <w:tc>
          <w:tcPr>
            <w:tcW w:w="724" w:type="dxa"/>
          </w:tcPr>
          <w:p w:rsidR="00CF38B7" w:rsidRPr="000D6F92" w:rsidRDefault="00FF1C83">
            <w:pPr>
              <w:pStyle w:val="TableText"/>
              <w:spacing w:before="108" w:line="184" w:lineRule="auto"/>
              <w:ind w:left="265"/>
              <w:rPr>
                <w:color w:val="auto"/>
                <w:sz w:val="18"/>
                <w:szCs w:val="18"/>
              </w:rPr>
            </w:pPr>
            <w:r w:rsidRPr="000D6F92">
              <w:rPr>
                <w:color w:val="auto"/>
                <w:spacing w:val="-6"/>
                <w:sz w:val="18"/>
                <w:szCs w:val="18"/>
              </w:rPr>
              <w:t>10</w:t>
            </w:r>
          </w:p>
        </w:tc>
        <w:tc>
          <w:tcPr>
            <w:tcW w:w="3666" w:type="dxa"/>
          </w:tcPr>
          <w:p w:rsidR="00CF38B7" w:rsidRPr="000D6F92" w:rsidRDefault="00FF1C83">
            <w:pPr>
              <w:pStyle w:val="TableText"/>
              <w:spacing w:before="64" w:line="220" w:lineRule="auto"/>
              <w:ind w:left="100"/>
              <w:rPr>
                <w:color w:val="auto"/>
                <w:sz w:val="18"/>
                <w:szCs w:val="18"/>
                <w:lang w:eastAsia="zh-CN"/>
              </w:rPr>
            </w:pPr>
            <w:r w:rsidRPr="000D6F92">
              <w:rPr>
                <w:color w:val="auto"/>
                <w:spacing w:val="-1"/>
                <w:sz w:val="18"/>
                <w:szCs w:val="18"/>
                <w:lang w:eastAsia="zh-CN"/>
              </w:rPr>
              <w:t>轿厢和对重/平衡重的导轨支架</w:t>
            </w:r>
          </w:p>
        </w:tc>
        <w:tc>
          <w:tcPr>
            <w:tcW w:w="4779" w:type="dxa"/>
          </w:tcPr>
          <w:p w:rsidR="00CF38B7" w:rsidRPr="000D6F92" w:rsidRDefault="00FF1C83">
            <w:pPr>
              <w:pStyle w:val="TableText"/>
              <w:spacing w:before="63" w:line="219" w:lineRule="auto"/>
              <w:ind w:left="104"/>
              <w:rPr>
                <w:color w:val="auto"/>
                <w:sz w:val="18"/>
                <w:szCs w:val="18"/>
              </w:rPr>
            </w:pPr>
            <w:r w:rsidRPr="000D6F92">
              <w:rPr>
                <w:color w:val="auto"/>
                <w:spacing w:val="2"/>
                <w:sz w:val="18"/>
                <w:szCs w:val="18"/>
              </w:rPr>
              <w:t>固定，无松动</w:t>
            </w:r>
          </w:p>
        </w:tc>
      </w:tr>
      <w:tr w:rsidR="000D6F92" w:rsidRPr="000D6F92">
        <w:trPr>
          <w:trHeight w:val="299"/>
        </w:trPr>
        <w:tc>
          <w:tcPr>
            <w:tcW w:w="724" w:type="dxa"/>
          </w:tcPr>
          <w:p w:rsidR="00CF38B7" w:rsidRPr="000D6F92" w:rsidRDefault="00FF1C83">
            <w:pPr>
              <w:pStyle w:val="TableText"/>
              <w:spacing w:before="110" w:line="183" w:lineRule="auto"/>
              <w:ind w:left="265"/>
              <w:rPr>
                <w:color w:val="auto"/>
                <w:sz w:val="18"/>
                <w:szCs w:val="18"/>
              </w:rPr>
            </w:pPr>
            <w:r w:rsidRPr="000D6F92">
              <w:rPr>
                <w:color w:val="auto"/>
                <w:spacing w:val="-6"/>
                <w:sz w:val="18"/>
                <w:szCs w:val="18"/>
              </w:rPr>
              <w:t>11</w:t>
            </w:r>
          </w:p>
        </w:tc>
        <w:tc>
          <w:tcPr>
            <w:tcW w:w="3666" w:type="dxa"/>
          </w:tcPr>
          <w:p w:rsidR="00CF38B7" w:rsidRPr="000D6F92" w:rsidRDefault="00FF1C83">
            <w:pPr>
              <w:pStyle w:val="TableText"/>
              <w:spacing w:before="65" w:line="220" w:lineRule="auto"/>
              <w:ind w:left="100"/>
              <w:rPr>
                <w:color w:val="auto"/>
                <w:sz w:val="18"/>
                <w:szCs w:val="18"/>
                <w:lang w:eastAsia="zh-CN"/>
              </w:rPr>
            </w:pPr>
            <w:r w:rsidRPr="000D6F92">
              <w:rPr>
                <w:color w:val="auto"/>
                <w:spacing w:val="-1"/>
                <w:sz w:val="18"/>
                <w:szCs w:val="18"/>
                <w:lang w:eastAsia="zh-CN"/>
              </w:rPr>
              <w:t>轿厢和对重/平衡重的导轨</w:t>
            </w:r>
          </w:p>
        </w:tc>
        <w:tc>
          <w:tcPr>
            <w:tcW w:w="4779" w:type="dxa"/>
          </w:tcPr>
          <w:p w:rsidR="00CF38B7" w:rsidRPr="000D6F92" w:rsidRDefault="00FF1C83">
            <w:pPr>
              <w:pStyle w:val="TableText"/>
              <w:spacing w:before="63" w:line="219" w:lineRule="auto"/>
              <w:ind w:left="104"/>
              <w:rPr>
                <w:color w:val="auto"/>
                <w:sz w:val="18"/>
                <w:szCs w:val="18"/>
              </w:rPr>
            </w:pPr>
            <w:r w:rsidRPr="000D6F92">
              <w:rPr>
                <w:color w:val="auto"/>
                <w:spacing w:val="2"/>
                <w:sz w:val="18"/>
                <w:szCs w:val="18"/>
              </w:rPr>
              <w:t>清洁，压板牢固</w:t>
            </w:r>
          </w:p>
        </w:tc>
      </w:tr>
      <w:tr w:rsidR="000D6F92" w:rsidRPr="000D6F92">
        <w:trPr>
          <w:trHeight w:val="289"/>
        </w:trPr>
        <w:tc>
          <w:tcPr>
            <w:tcW w:w="724" w:type="dxa"/>
          </w:tcPr>
          <w:p w:rsidR="00CF38B7" w:rsidRPr="000D6F92" w:rsidRDefault="00FF1C83">
            <w:pPr>
              <w:pStyle w:val="TableText"/>
              <w:spacing w:before="111" w:line="172" w:lineRule="auto"/>
              <w:ind w:left="265"/>
              <w:rPr>
                <w:color w:val="auto"/>
                <w:sz w:val="18"/>
                <w:szCs w:val="18"/>
              </w:rPr>
            </w:pPr>
            <w:r w:rsidRPr="000D6F92">
              <w:rPr>
                <w:color w:val="auto"/>
                <w:spacing w:val="-6"/>
                <w:sz w:val="18"/>
                <w:szCs w:val="18"/>
              </w:rPr>
              <w:t>12</w:t>
            </w:r>
          </w:p>
        </w:tc>
        <w:tc>
          <w:tcPr>
            <w:tcW w:w="3666" w:type="dxa"/>
          </w:tcPr>
          <w:p w:rsidR="00CF38B7" w:rsidRPr="000D6F92" w:rsidRDefault="00FF1C83">
            <w:pPr>
              <w:pStyle w:val="TableText"/>
              <w:spacing w:before="65" w:line="219" w:lineRule="auto"/>
              <w:ind w:left="100"/>
              <w:rPr>
                <w:color w:val="auto"/>
                <w:sz w:val="18"/>
                <w:szCs w:val="18"/>
              </w:rPr>
            </w:pPr>
            <w:r w:rsidRPr="000D6F92">
              <w:rPr>
                <w:color w:val="auto"/>
                <w:spacing w:val="2"/>
                <w:sz w:val="18"/>
                <w:szCs w:val="18"/>
              </w:rPr>
              <w:t>随行电缆</w:t>
            </w:r>
          </w:p>
        </w:tc>
        <w:tc>
          <w:tcPr>
            <w:tcW w:w="4779" w:type="dxa"/>
          </w:tcPr>
          <w:p w:rsidR="00CF38B7" w:rsidRPr="000D6F92" w:rsidRDefault="00FF1C83">
            <w:pPr>
              <w:pStyle w:val="TableText"/>
              <w:spacing w:before="65" w:line="219" w:lineRule="auto"/>
              <w:ind w:left="104"/>
              <w:rPr>
                <w:color w:val="auto"/>
                <w:sz w:val="18"/>
                <w:szCs w:val="18"/>
              </w:rPr>
            </w:pPr>
            <w:r w:rsidRPr="000D6F92">
              <w:rPr>
                <w:color w:val="auto"/>
                <w:spacing w:val="-2"/>
                <w:sz w:val="18"/>
                <w:szCs w:val="18"/>
              </w:rPr>
              <w:t>无损伤</w:t>
            </w:r>
          </w:p>
        </w:tc>
      </w:tr>
      <w:tr w:rsidR="000D6F92" w:rsidRPr="000D6F92">
        <w:trPr>
          <w:trHeight w:val="270"/>
        </w:trPr>
        <w:tc>
          <w:tcPr>
            <w:tcW w:w="724" w:type="dxa"/>
          </w:tcPr>
          <w:p w:rsidR="00CF38B7" w:rsidRPr="000D6F92" w:rsidRDefault="00FF1C83">
            <w:pPr>
              <w:pStyle w:val="TableText"/>
              <w:spacing w:before="102" w:line="162" w:lineRule="auto"/>
              <w:ind w:left="265"/>
              <w:rPr>
                <w:color w:val="auto"/>
                <w:sz w:val="18"/>
                <w:szCs w:val="18"/>
              </w:rPr>
            </w:pPr>
            <w:r w:rsidRPr="000D6F92">
              <w:rPr>
                <w:color w:val="auto"/>
                <w:spacing w:val="-6"/>
                <w:sz w:val="18"/>
                <w:szCs w:val="18"/>
              </w:rPr>
              <w:t>13</w:t>
            </w:r>
          </w:p>
        </w:tc>
        <w:tc>
          <w:tcPr>
            <w:tcW w:w="3666" w:type="dxa"/>
          </w:tcPr>
          <w:p w:rsidR="00CF38B7" w:rsidRPr="000D6F92" w:rsidRDefault="00FF1C83">
            <w:pPr>
              <w:pStyle w:val="TableText"/>
              <w:spacing w:before="56" w:line="209" w:lineRule="auto"/>
              <w:ind w:left="100"/>
              <w:rPr>
                <w:color w:val="auto"/>
                <w:sz w:val="18"/>
                <w:szCs w:val="18"/>
              </w:rPr>
            </w:pPr>
            <w:r w:rsidRPr="000D6F92">
              <w:rPr>
                <w:color w:val="auto"/>
                <w:spacing w:val="-1"/>
                <w:sz w:val="18"/>
                <w:szCs w:val="18"/>
              </w:rPr>
              <w:t>层门装置和地坎</w:t>
            </w:r>
          </w:p>
        </w:tc>
        <w:tc>
          <w:tcPr>
            <w:tcW w:w="4779" w:type="dxa"/>
          </w:tcPr>
          <w:p w:rsidR="00CF38B7" w:rsidRPr="000D6F92" w:rsidRDefault="00FF1C83">
            <w:pPr>
              <w:pStyle w:val="TableText"/>
              <w:spacing w:before="56" w:line="209" w:lineRule="auto"/>
              <w:ind w:left="104"/>
              <w:rPr>
                <w:color w:val="auto"/>
                <w:sz w:val="18"/>
                <w:szCs w:val="18"/>
                <w:lang w:eastAsia="zh-CN"/>
              </w:rPr>
            </w:pPr>
            <w:r w:rsidRPr="000D6F92">
              <w:rPr>
                <w:color w:val="auto"/>
                <w:spacing w:val="1"/>
                <w:sz w:val="18"/>
                <w:szCs w:val="18"/>
                <w:lang w:eastAsia="zh-CN"/>
              </w:rPr>
              <w:t>无影响正常使用的变形，各安装螺栓紧固</w:t>
            </w:r>
          </w:p>
        </w:tc>
      </w:tr>
      <w:tr w:rsidR="000D6F92" w:rsidRPr="000D6F92">
        <w:trPr>
          <w:trHeight w:val="280"/>
        </w:trPr>
        <w:tc>
          <w:tcPr>
            <w:tcW w:w="724" w:type="dxa"/>
          </w:tcPr>
          <w:p w:rsidR="00CF38B7" w:rsidRPr="000D6F92" w:rsidRDefault="00FF1C83">
            <w:pPr>
              <w:pStyle w:val="TableText"/>
              <w:spacing w:before="102" w:line="172" w:lineRule="auto"/>
              <w:ind w:left="265"/>
              <w:rPr>
                <w:color w:val="auto"/>
                <w:sz w:val="18"/>
                <w:szCs w:val="18"/>
              </w:rPr>
            </w:pPr>
            <w:r w:rsidRPr="000D6F92">
              <w:rPr>
                <w:color w:val="auto"/>
                <w:spacing w:val="-6"/>
                <w:sz w:val="18"/>
                <w:szCs w:val="18"/>
              </w:rPr>
              <w:t>14</w:t>
            </w:r>
          </w:p>
        </w:tc>
        <w:tc>
          <w:tcPr>
            <w:tcW w:w="3666" w:type="dxa"/>
          </w:tcPr>
          <w:p w:rsidR="00CF38B7" w:rsidRPr="000D6F92" w:rsidRDefault="00FF1C83">
            <w:pPr>
              <w:pStyle w:val="TableText"/>
              <w:spacing w:before="57" w:line="218" w:lineRule="auto"/>
              <w:ind w:left="100"/>
              <w:rPr>
                <w:color w:val="auto"/>
                <w:sz w:val="18"/>
                <w:szCs w:val="18"/>
              </w:rPr>
            </w:pPr>
            <w:r w:rsidRPr="000D6F92">
              <w:rPr>
                <w:color w:val="auto"/>
                <w:spacing w:val="-1"/>
                <w:sz w:val="18"/>
                <w:szCs w:val="18"/>
              </w:rPr>
              <w:t>轿厢称重装置</w:t>
            </w:r>
          </w:p>
        </w:tc>
        <w:tc>
          <w:tcPr>
            <w:tcW w:w="4779" w:type="dxa"/>
          </w:tcPr>
          <w:p w:rsidR="00CF38B7" w:rsidRPr="000D6F92" w:rsidRDefault="00FF1C83">
            <w:pPr>
              <w:pStyle w:val="TableText"/>
              <w:spacing w:before="57" w:line="218" w:lineRule="auto"/>
              <w:ind w:left="104"/>
              <w:rPr>
                <w:color w:val="auto"/>
                <w:sz w:val="18"/>
                <w:szCs w:val="18"/>
              </w:rPr>
            </w:pPr>
            <w:r w:rsidRPr="000D6F92">
              <w:rPr>
                <w:color w:val="auto"/>
                <w:spacing w:val="-2"/>
                <w:sz w:val="18"/>
                <w:szCs w:val="18"/>
              </w:rPr>
              <w:t>准确有效</w:t>
            </w:r>
          </w:p>
        </w:tc>
      </w:tr>
      <w:tr w:rsidR="000D6F92" w:rsidRPr="000D6F92">
        <w:trPr>
          <w:trHeight w:val="280"/>
        </w:trPr>
        <w:tc>
          <w:tcPr>
            <w:tcW w:w="724" w:type="dxa"/>
          </w:tcPr>
          <w:p w:rsidR="00CF38B7" w:rsidRPr="000D6F92" w:rsidRDefault="00FF1C83">
            <w:pPr>
              <w:pStyle w:val="TableText"/>
              <w:spacing w:before="102" w:line="172" w:lineRule="auto"/>
              <w:ind w:left="265"/>
              <w:rPr>
                <w:color w:val="auto"/>
                <w:sz w:val="18"/>
                <w:szCs w:val="18"/>
              </w:rPr>
            </w:pPr>
            <w:r w:rsidRPr="000D6F92">
              <w:rPr>
                <w:color w:val="auto"/>
                <w:spacing w:val="-6"/>
                <w:sz w:val="18"/>
                <w:szCs w:val="18"/>
              </w:rPr>
              <w:t>15</w:t>
            </w:r>
          </w:p>
        </w:tc>
        <w:tc>
          <w:tcPr>
            <w:tcW w:w="3666" w:type="dxa"/>
          </w:tcPr>
          <w:p w:rsidR="00CF38B7" w:rsidRPr="000D6F92" w:rsidRDefault="00FF1C83">
            <w:pPr>
              <w:pStyle w:val="TableText"/>
              <w:spacing w:before="57" w:line="218" w:lineRule="auto"/>
              <w:ind w:left="100"/>
              <w:rPr>
                <w:color w:val="auto"/>
                <w:sz w:val="18"/>
                <w:szCs w:val="18"/>
              </w:rPr>
            </w:pPr>
            <w:r w:rsidRPr="000D6F92">
              <w:rPr>
                <w:color w:val="auto"/>
                <w:spacing w:val="-2"/>
                <w:sz w:val="18"/>
                <w:szCs w:val="18"/>
              </w:rPr>
              <w:t>安全钳钳座</w:t>
            </w:r>
          </w:p>
        </w:tc>
        <w:tc>
          <w:tcPr>
            <w:tcW w:w="4779" w:type="dxa"/>
          </w:tcPr>
          <w:p w:rsidR="00CF38B7" w:rsidRPr="000D6F92" w:rsidRDefault="00FF1C83">
            <w:pPr>
              <w:pStyle w:val="TableText"/>
              <w:spacing w:before="56" w:line="219" w:lineRule="auto"/>
              <w:ind w:left="104"/>
              <w:rPr>
                <w:color w:val="auto"/>
                <w:sz w:val="18"/>
                <w:szCs w:val="18"/>
              </w:rPr>
            </w:pPr>
            <w:r w:rsidRPr="000D6F92">
              <w:rPr>
                <w:color w:val="auto"/>
                <w:spacing w:val="2"/>
                <w:sz w:val="18"/>
                <w:szCs w:val="18"/>
              </w:rPr>
              <w:t>固定，无松动</w:t>
            </w:r>
          </w:p>
        </w:tc>
      </w:tr>
      <w:tr w:rsidR="000D6F92" w:rsidRPr="000D6F92">
        <w:trPr>
          <w:trHeight w:val="270"/>
        </w:trPr>
        <w:tc>
          <w:tcPr>
            <w:tcW w:w="724" w:type="dxa"/>
          </w:tcPr>
          <w:p w:rsidR="00CF38B7" w:rsidRPr="000D6F92" w:rsidRDefault="00FF1C83">
            <w:pPr>
              <w:pStyle w:val="TableText"/>
              <w:spacing w:before="102" w:line="162" w:lineRule="auto"/>
              <w:ind w:left="265"/>
              <w:rPr>
                <w:color w:val="auto"/>
                <w:sz w:val="18"/>
                <w:szCs w:val="18"/>
              </w:rPr>
            </w:pPr>
            <w:r w:rsidRPr="000D6F92">
              <w:rPr>
                <w:color w:val="auto"/>
                <w:spacing w:val="-6"/>
                <w:sz w:val="18"/>
                <w:szCs w:val="18"/>
              </w:rPr>
              <w:t>16</w:t>
            </w:r>
          </w:p>
        </w:tc>
        <w:tc>
          <w:tcPr>
            <w:tcW w:w="3666" w:type="dxa"/>
          </w:tcPr>
          <w:p w:rsidR="00CF38B7" w:rsidRPr="000D6F92" w:rsidRDefault="00FF1C83">
            <w:pPr>
              <w:pStyle w:val="TableText"/>
              <w:spacing w:before="57" w:line="208" w:lineRule="auto"/>
              <w:ind w:left="100"/>
              <w:rPr>
                <w:color w:val="auto"/>
                <w:sz w:val="18"/>
                <w:szCs w:val="18"/>
              </w:rPr>
            </w:pPr>
            <w:r w:rsidRPr="000D6F92">
              <w:rPr>
                <w:color w:val="auto"/>
                <w:spacing w:val="-1"/>
                <w:sz w:val="18"/>
                <w:szCs w:val="18"/>
              </w:rPr>
              <w:t>轿底各安装螺栓</w:t>
            </w:r>
          </w:p>
        </w:tc>
        <w:tc>
          <w:tcPr>
            <w:tcW w:w="4779" w:type="dxa"/>
          </w:tcPr>
          <w:p w:rsidR="00CF38B7" w:rsidRPr="000D6F92" w:rsidRDefault="00FF1C83">
            <w:pPr>
              <w:pStyle w:val="TableText"/>
              <w:spacing w:before="56" w:line="209" w:lineRule="auto"/>
              <w:ind w:left="104"/>
              <w:rPr>
                <w:color w:val="auto"/>
                <w:sz w:val="18"/>
                <w:szCs w:val="18"/>
              </w:rPr>
            </w:pPr>
            <w:r w:rsidRPr="000D6F92">
              <w:rPr>
                <w:color w:val="auto"/>
                <w:spacing w:val="9"/>
                <w:sz w:val="18"/>
                <w:szCs w:val="18"/>
              </w:rPr>
              <w:t>紧固</w:t>
            </w:r>
          </w:p>
        </w:tc>
      </w:tr>
      <w:tr w:rsidR="000D6F92" w:rsidRPr="000D6F92">
        <w:trPr>
          <w:trHeight w:val="264"/>
        </w:trPr>
        <w:tc>
          <w:tcPr>
            <w:tcW w:w="724" w:type="dxa"/>
          </w:tcPr>
          <w:p w:rsidR="00CF38B7" w:rsidRPr="000D6F92" w:rsidRDefault="00FF1C83">
            <w:pPr>
              <w:pStyle w:val="TableText"/>
              <w:spacing w:before="112" w:line="141" w:lineRule="exact"/>
              <w:ind w:left="265"/>
              <w:rPr>
                <w:color w:val="auto"/>
                <w:sz w:val="18"/>
                <w:szCs w:val="18"/>
              </w:rPr>
            </w:pPr>
            <w:r w:rsidRPr="000D6F92">
              <w:rPr>
                <w:color w:val="auto"/>
                <w:spacing w:val="-6"/>
                <w:position w:val="-2"/>
                <w:sz w:val="18"/>
                <w:szCs w:val="18"/>
              </w:rPr>
              <w:t>17</w:t>
            </w:r>
          </w:p>
        </w:tc>
        <w:tc>
          <w:tcPr>
            <w:tcW w:w="3666" w:type="dxa"/>
          </w:tcPr>
          <w:p w:rsidR="00CF38B7" w:rsidRPr="000D6F92" w:rsidRDefault="00FF1C83">
            <w:pPr>
              <w:pStyle w:val="TableText"/>
              <w:spacing w:before="46" w:line="213" w:lineRule="auto"/>
              <w:ind w:left="100"/>
              <w:rPr>
                <w:color w:val="auto"/>
                <w:sz w:val="18"/>
                <w:szCs w:val="18"/>
              </w:rPr>
            </w:pPr>
            <w:r w:rsidRPr="000D6F92">
              <w:rPr>
                <w:color w:val="auto"/>
                <w:spacing w:val="-3"/>
                <w:sz w:val="18"/>
                <w:szCs w:val="18"/>
              </w:rPr>
              <w:t>缓冲器</w:t>
            </w:r>
          </w:p>
        </w:tc>
        <w:tc>
          <w:tcPr>
            <w:tcW w:w="4779" w:type="dxa"/>
          </w:tcPr>
          <w:p w:rsidR="00CF38B7" w:rsidRPr="000D6F92" w:rsidRDefault="00FF1C83">
            <w:pPr>
              <w:pStyle w:val="TableText"/>
              <w:spacing w:before="46" w:line="213" w:lineRule="auto"/>
              <w:ind w:left="104"/>
              <w:rPr>
                <w:color w:val="auto"/>
                <w:sz w:val="18"/>
                <w:szCs w:val="18"/>
              </w:rPr>
            </w:pPr>
            <w:r w:rsidRPr="000D6F92">
              <w:rPr>
                <w:color w:val="auto"/>
                <w:spacing w:val="2"/>
                <w:sz w:val="18"/>
                <w:szCs w:val="18"/>
              </w:rPr>
              <w:t>固定，无松动</w:t>
            </w:r>
          </w:p>
        </w:tc>
      </w:tr>
    </w:tbl>
    <w:p w:rsidR="00CF38B7" w:rsidRPr="000D6F92" w:rsidRDefault="00CF38B7">
      <w:pPr>
        <w:spacing w:line="560" w:lineRule="exact"/>
        <w:ind w:firstLineChars="200" w:firstLine="480"/>
        <w:jc w:val="left"/>
        <w:rPr>
          <w:rFonts w:ascii="仿宋_GB2312" w:eastAsia="仿宋_GB2312" w:hAnsiTheme="minorEastAsia"/>
          <w:sz w:val="24"/>
          <w:szCs w:val="24"/>
        </w:rPr>
      </w:pPr>
    </w:p>
    <w:p w:rsidR="00CF38B7" w:rsidRPr="000D6F92" w:rsidRDefault="00FF1C83">
      <w:pPr>
        <w:spacing w:line="560" w:lineRule="exact"/>
        <w:ind w:firstLineChars="200" w:firstLine="480"/>
        <w:jc w:val="left"/>
        <w:rPr>
          <w:rFonts w:ascii="仿宋_GB2312" w:eastAsia="仿宋_GB2312" w:hAnsiTheme="minorEastAsia"/>
          <w:sz w:val="24"/>
          <w:szCs w:val="24"/>
        </w:rPr>
      </w:pPr>
      <w:r w:rsidRPr="000D6F92">
        <w:rPr>
          <w:rFonts w:ascii="仿宋_GB2312" w:eastAsia="仿宋_GB2312" w:hAnsiTheme="minorEastAsia" w:hint="eastAsia"/>
          <w:sz w:val="24"/>
          <w:szCs w:val="24"/>
        </w:rPr>
        <w:t>甲方（盖章）：                      乙方（盖章）：</w:t>
      </w:r>
    </w:p>
    <w:p w:rsidR="00CF38B7" w:rsidRPr="000D6F92" w:rsidRDefault="00FF1C83">
      <w:pPr>
        <w:spacing w:line="560" w:lineRule="exact"/>
        <w:ind w:firstLineChars="200" w:firstLine="480"/>
        <w:jc w:val="left"/>
        <w:rPr>
          <w:rFonts w:ascii="仿宋_GB2312" w:eastAsia="仿宋_GB2312" w:hAnsiTheme="minorEastAsia"/>
          <w:sz w:val="24"/>
          <w:szCs w:val="24"/>
        </w:rPr>
      </w:pPr>
      <w:r w:rsidRPr="000D6F92">
        <w:rPr>
          <w:rFonts w:ascii="仿宋_GB2312" w:eastAsia="仿宋_GB2312" w:hAnsiTheme="minorEastAsia" w:hint="eastAsia"/>
          <w:sz w:val="24"/>
          <w:szCs w:val="24"/>
        </w:rPr>
        <w:t>法人（授权代表）：                  法人（授权代表）：</w:t>
      </w:r>
    </w:p>
    <w:p w:rsidR="00CF38B7" w:rsidRPr="000D6F92" w:rsidRDefault="00FF1C83">
      <w:pPr>
        <w:spacing w:line="560" w:lineRule="exact"/>
        <w:ind w:firstLineChars="200" w:firstLine="480"/>
        <w:jc w:val="left"/>
        <w:rPr>
          <w:rFonts w:ascii="仿宋_GB2312" w:eastAsia="仿宋_GB2312" w:hAnsiTheme="minorEastAsia"/>
          <w:sz w:val="24"/>
          <w:szCs w:val="24"/>
        </w:rPr>
      </w:pPr>
      <w:r w:rsidRPr="000D6F92">
        <w:rPr>
          <w:rFonts w:ascii="仿宋_GB2312" w:eastAsia="仿宋_GB2312" w:hAnsiTheme="minorEastAsia" w:hint="eastAsia"/>
          <w:sz w:val="24"/>
          <w:szCs w:val="24"/>
        </w:rPr>
        <w:t>项目负责人：                        项目负责人：</w:t>
      </w:r>
    </w:p>
    <w:p w:rsidR="00CF38B7" w:rsidRPr="000D6F92" w:rsidRDefault="00FF1C83">
      <w:pPr>
        <w:spacing w:line="560" w:lineRule="exact"/>
        <w:ind w:firstLineChars="200" w:firstLine="480"/>
        <w:jc w:val="left"/>
        <w:rPr>
          <w:rFonts w:ascii="仿宋_GB2312" w:eastAsia="仿宋_GB2312" w:hAnsiTheme="minorEastAsia"/>
          <w:sz w:val="24"/>
          <w:szCs w:val="24"/>
        </w:rPr>
      </w:pPr>
      <w:r w:rsidRPr="000D6F92">
        <w:rPr>
          <w:rFonts w:ascii="仿宋_GB2312" w:eastAsia="仿宋_GB2312" w:hAnsiTheme="minorEastAsia" w:hint="eastAsia"/>
          <w:sz w:val="24"/>
          <w:szCs w:val="24"/>
        </w:rPr>
        <w:t>签订地点：</w:t>
      </w:r>
    </w:p>
    <w:p w:rsidR="00CF38B7" w:rsidRPr="000D6F92" w:rsidRDefault="00FF1C83">
      <w:pPr>
        <w:spacing w:line="560" w:lineRule="exact"/>
        <w:ind w:firstLineChars="200" w:firstLine="480"/>
        <w:jc w:val="left"/>
        <w:rPr>
          <w:rFonts w:ascii="仿宋_GB2312" w:eastAsia="仿宋_GB2312" w:hAnsiTheme="minorEastAsia"/>
          <w:sz w:val="24"/>
          <w:szCs w:val="24"/>
        </w:rPr>
      </w:pPr>
      <w:r w:rsidRPr="000D6F92">
        <w:rPr>
          <w:rFonts w:ascii="仿宋_GB2312" w:eastAsia="仿宋_GB2312" w:hAnsiTheme="minorEastAsia" w:hint="eastAsia"/>
          <w:sz w:val="24"/>
          <w:szCs w:val="24"/>
        </w:rPr>
        <w:t>签订日期：　　年　月　日           签订日期：　　年　月　日</w:t>
      </w:r>
    </w:p>
    <w:p w:rsidR="00CF38B7" w:rsidRPr="000D6F92" w:rsidRDefault="00FF1C83" w:rsidP="006E5B95">
      <w:pPr>
        <w:spacing w:line="560" w:lineRule="exact"/>
        <w:ind w:firstLineChars="1949" w:firstLine="4678"/>
        <w:jc w:val="left"/>
        <w:rPr>
          <w:rFonts w:ascii="仿宋_GB2312" w:eastAsia="仿宋_GB2312" w:hAnsiTheme="minorEastAsia"/>
          <w:sz w:val="24"/>
          <w:szCs w:val="24"/>
        </w:rPr>
      </w:pPr>
      <w:r w:rsidRPr="000D6F92">
        <w:rPr>
          <w:rFonts w:ascii="仿宋_GB2312" w:eastAsia="仿宋_GB2312" w:hAnsiTheme="minorEastAsia" w:hint="eastAsia"/>
          <w:sz w:val="24"/>
          <w:szCs w:val="24"/>
        </w:rPr>
        <w:t>开户名称：</w:t>
      </w:r>
    </w:p>
    <w:p w:rsidR="00CF38B7" w:rsidRPr="000D6F92" w:rsidRDefault="00FF1C83" w:rsidP="006E5B95">
      <w:pPr>
        <w:spacing w:line="560" w:lineRule="exact"/>
        <w:ind w:firstLineChars="1949" w:firstLine="4678"/>
        <w:jc w:val="left"/>
        <w:rPr>
          <w:rFonts w:ascii="仿宋_GB2312" w:eastAsia="仿宋_GB2312" w:hAnsiTheme="minorEastAsia"/>
          <w:sz w:val="24"/>
          <w:szCs w:val="24"/>
        </w:rPr>
      </w:pPr>
      <w:r w:rsidRPr="000D6F92">
        <w:rPr>
          <w:rFonts w:ascii="仿宋_GB2312" w:eastAsia="仿宋_GB2312" w:hAnsiTheme="minorEastAsia" w:hint="eastAsia"/>
          <w:sz w:val="24"/>
          <w:szCs w:val="24"/>
        </w:rPr>
        <w:t>银行帐号：</w:t>
      </w:r>
    </w:p>
    <w:p w:rsidR="00CF38B7" w:rsidRPr="000D6F92" w:rsidRDefault="00FF1C83" w:rsidP="006E5B95">
      <w:pPr>
        <w:spacing w:line="560" w:lineRule="exact"/>
        <w:ind w:firstLineChars="1949" w:firstLine="4678"/>
        <w:jc w:val="left"/>
        <w:rPr>
          <w:rFonts w:ascii="仿宋_GB2312" w:eastAsia="仿宋_GB2312" w:hAnsiTheme="minorEastAsia"/>
          <w:sz w:val="24"/>
          <w:szCs w:val="24"/>
        </w:rPr>
      </w:pPr>
      <w:r w:rsidRPr="000D6F92">
        <w:rPr>
          <w:rFonts w:ascii="仿宋_GB2312" w:eastAsia="仿宋_GB2312" w:hAnsiTheme="minorEastAsia" w:hint="eastAsia"/>
          <w:sz w:val="24"/>
          <w:szCs w:val="24"/>
        </w:rPr>
        <w:t>开 户</w:t>
      </w:r>
      <w:r w:rsidR="00C6593F" w:rsidRPr="000D6F92">
        <w:rPr>
          <w:rFonts w:ascii="仿宋_GB2312" w:eastAsia="仿宋_GB2312" w:hAnsiTheme="minorEastAsia" w:hint="eastAsia"/>
          <w:sz w:val="24"/>
          <w:szCs w:val="24"/>
        </w:rPr>
        <w:t xml:space="preserve"> 行：</w:t>
      </w:r>
    </w:p>
    <w:p w:rsidR="00C6593F" w:rsidRPr="000D6F92" w:rsidRDefault="00C6593F" w:rsidP="006E5B95">
      <w:pPr>
        <w:spacing w:line="560" w:lineRule="exact"/>
        <w:ind w:firstLineChars="1949" w:firstLine="4678"/>
        <w:jc w:val="left"/>
        <w:rPr>
          <w:rFonts w:ascii="仿宋_GB2312" w:eastAsia="仿宋_GB2312" w:hAnsiTheme="minorEastAsia"/>
          <w:sz w:val="24"/>
          <w:szCs w:val="24"/>
        </w:rPr>
      </w:pPr>
    </w:p>
    <w:p w:rsidR="00C6593F" w:rsidRPr="000D6F92" w:rsidRDefault="00C6593F" w:rsidP="006E5B95">
      <w:pPr>
        <w:spacing w:line="560" w:lineRule="exact"/>
        <w:ind w:firstLineChars="1949" w:firstLine="4678"/>
        <w:jc w:val="left"/>
        <w:rPr>
          <w:rFonts w:ascii="仿宋_GB2312" w:eastAsia="仿宋_GB2312" w:hAnsiTheme="minorEastAsia"/>
          <w:sz w:val="24"/>
          <w:szCs w:val="24"/>
        </w:rPr>
      </w:pPr>
    </w:p>
    <w:p w:rsidR="00C6593F" w:rsidRPr="000D6F92" w:rsidRDefault="00C6593F">
      <w:pPr>
        <w:widowControl/>
        <w:jc w:val="left"/>
        <w:rPr>
          <w:rFonts w:ascii="方正小标宋简体" w:eastAsia="方正小标宋简体"/>
          <w:sz w:val="44"/>
          <w:szCs w:val="44"/>
        </w:rPr>
      </w:pPr>
      <w:r w:rsidRPr="000D6F92">
        <w:rPr>
          <w:rFonts w:ascii="方正小标宋简体" w:eastAsia="方正小标宋简体"/>
          <w:sz w:val="44"/>
          <w:szCs w:val="44"/>
        </w:rPr>
        <w:br w:type="page"/>
      </w:r>
    </w:p>
    <w:p w:rsidR="00C6593F" w:rsidRPr="000D6F92" w:rsidRDefault="00C6593F" w:rsidP="00C6593F">
      <w:pPr>
        <w:jc w:val="center"/>
        <w:rPr>
          <w:rFonts w:ascii="方正小标宋简体" w:eastAsia="方正小标宋简体"/>
          <w:sz w:val="44"/>
          <w:szCs w:val="44"/>
        </w:rPr>
      </w:pPr>
      <w:r w:rsidRPr="000D6F92">
        <w:rPr>
          <w:rFonts w:ascii="方正小标宋简体" w:eastAsia="方正小标宋简体" w:hint="eastAsia"/>
          <w:sz w:val="44"/>
          <w:szCs w:val="44"/>
        </w:rPr>
        <w:lastRenderedPageBreak/>
        <w:t>廉洁合同</w:t>
      </w:r>
    </w:p>
    <w:p w:rsidR="00C6593F" w:rsidRPr="000D6F92" w:rsidRDefault="00C6593F" w:rsidP="00C6593F">
      <w:pPr>
        <w:rPr>
          <w:sz w:val="28"/>
          <w:szCs w:val="28"/>
        </w:rPr>
      </w:pPr>
    </w:p>
    <w:p w:rsidR="00C6593F" w:rsidRPr="000D6F92" w:rsidRDefault="00C6593F" w:rsidP="00C6593F">
      <w:pPr>
        <w:spacing w:line="440" w:lineRule="exact"/>
        <w:rPr>
          <w:rFonts w:ascii="仿宋_GB2312" w:eastAsia="仿宋_GB2312"/>
          <w:sz w:val="24"/>
          <w:szCs w:val="24"/>
        </w:rPr>
      </w:pPr>
      <w:r w:rsidRPr="000D6F92">
        <w:rPr>
          <w:rFonts w:ascii="仿宋_GB2312" w:eastAsia="仿宋_GB2312" w:hint="eastAsia"/>
          <w:sz w:val="24"/>
          <w:szCs w:val="24"/>
        </w:rPr>
        <w:t>甲方：_____________________</w:t>
      </w:r>
    </w:p>
    <w:p w:rsidR="00C6593F" w:rsidRPr="000D6F92" w:rsidRDefault="00C6593F" w:rsidP="00C6593F">
      <w:pPr>
        <w:spacing w:line="440" w:lineRule="exact"/>
        <w:rPr>
          <w:rFonts w:ascii="仿宋_GB2312" w:eastAsia="仿宋_GB2312"/>
          <w:sz w:val="24"/>
          <w:szCs w:val="24"/>
        </w:rPr>
      </w:pPr>
      <w:r w:rsidRPr="000D6F92">
        <w:rPr>
          <w:rFonts w:ascii="仿宋_GB2312" w:eastAsia="仿宋_GB2312" w:hint="eastAsia"/>
          <w:sz w:val="24"/>
          <w:szCs w:val="24"/>
        </w:rPr>
        <w:t>乙方 ：_____________________</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根据《政府采购法》、《招标投标法》、《中华人民共和国民法典》及其他相关法律法规的规定，甲乙双方在平等、自愿、公平、诚实信用的原则基础上，为确保项目的廉洁性，经友好协商，达成以下廉洁合同条款:</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一、定义与解释</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1.“廉洁合同”是指为规范项目采购参与各方的行为，防止发生腐败和贿赂行为，促进项目建设廉洁从业，保障项目质量和安全而订立的合同。</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二、合同目的</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本合同旨在明确甲乙双方在项目建设过程中的加强廉政建设，纠正行业不正之风，防止采购违纪违法案件发生，维护采购的正常秩序，确保学校采购项目物品质优、工程合格、服务优质，能按期交付使用。</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三、廉洁原则</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甲乙双方应遵守国家法律法规，恪守职业道德，坚持诚信原则确保工程建设的公正、公平和廉洁。</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四、双方责任与义务</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1.甲方责任与义务</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(1)建立健全廉政管理制度，加强对项目建设的监督管理。</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(2)甲方不得向乙方索要和接受任何形式的回扣等不正当利益。</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(3)及时向乙方传达国家和地方有关廉政建设的法律法规。</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(4)对乙方的廉政情况进行监督，发现问题及时要求乙方整改。</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2.乙方责任与义务</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(1)乙方不得向甲方赠送礼金、礼品、有价证券等任何形式的财物。</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(2)严格遵守国家法律法规和职业道德规范，不得有任何形式的腐败和贿赂行为。</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(3)按照合同约定履行义务，确保项目质量与安全。</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(4)接受甲方的廉政监督，积极整改存在的问题。</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(5)加强自身员工的廉政教育，提高员工的廉洁意识。</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五、违约责任与处理措施</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1.若甲乙双方在项目建设过程中发生违反廉洁合同的行为，应承担违约责任。</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2.违约方应承担因违约行为造成的一切损失和费用。</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lastRenderedPageBreak/>
        <w:t>3.甲方发现乙方存在违反廉洁合同的行为时，有权要求乙方整改，情节严重的，甲方有权解除合同。</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4.若因乙方违反廉洁合同导致项目未能按时完成或质量不符合约定，乙方应承担违约责任，并赔偿甲方由此产生的损失。</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六、保密条款</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1.甲乙双方应对涉及本合同的所有信息进行保密，未经对方同意不得向第三方泄露。</w:t>
      </w:r>
    </w:p>
    <w:p w:rsidR="00C6593F" w:rsidRPr="000D6F92" w:rsidRDefault="00C6593F" w:rsidP="00C6593F">
      <w:pPr>
        <w:spacing w:line="440" w:lineRule="exact"/>
        <w:ind w:firstLineChars="200" w:firstLine="480"/>
        <w:rPr>
          <w:rFonts w:ascii="仿宋_GB2312" w:eastAsia="仿宋_GB2312"/>
          <w:sz w:val="24"/>
          <w:szCs w:val="24"/>
        </w:rPr>
      </w:pPr>
      <w:r w:rsidRPr="000D6F92">
        <w:rPr>
          <w:rFonts w:ascii="仿宋_GB2312" w:eastAsia="仿宋_GB2312" w:hint="eastAsia"/>
          <w:sz w:val="24"/>
          <w:szCs w:val="24"/>
        </w:rPr>
        <w:t>2.保密信息的披露仅限于本合同的目的和范围内，且不得用于其他用途。</w:t>
      </w:r>
    </w:p>
    <w:p w:rsidR="00C6593F" w:rsidRPr="000D6F92" w:rsidRDefault="00C6593F" w:rsidP="00C6593F">
      <w:pPr>
        <w:spacing w:line="440" w:lineRule="exact"/>
        <w:ind w:firstLineChars="200" w:firstLine="480"/>
        <w:jc w:val="left"/>
        <w:rPr>
          <w:rFonts w:ascii="仿宋_GB2312" w:eastAsia="仿宋_GB2312"/>
          <w:sz w:val="24"/>
          <w:szCs w:val="24"/>
        </w:rPr>
      </w:pPr>
      <w:r w:rsidRPr="000D6F92">
        <w:rPr>
          <w:rFonts w:ascii="仿宋_GB2312" w:eastAsia="仿宋_GB2312" w:hint="eastAsia"/>
          <w:sz w:val="24"/>
          <w:szCs w:val="24"/>
        </w:rPr>
        <w:t>七、 合同生效</w:t>
      </w:r>
    </w:p>
    <w:p w:rsidR="00C6593F" w:rsidRPr="000D6F92" w:rsidRDefault="00C6593F" w:rsidP="00C6593F">
      <w:pPr>
        <w:spacing w:line="440" w:lineRule="exact"/>
        <w:ind w:firstLineChars="200" w:firstLine="480"/>
        <w:jc w:val="left"/>
        <w:rPr>
          <w:rFonts w:ascii="仿宋_GB2312" w:eastAsia="仿宋_GB2312"/>
          <w:sz w:val="24"/>
          <w:szCs w:val="24"/>
        </w:rPr>
      </w:pPr>
      <w:r w:rsidRPr="000D6F92">
        <w:rPr>
          <w:rFonts w:ascii="仿宋_GB2312" w:eastAsia="仿宋_GB2312" w:hint="eastAsia"/>
          <w:sz w:val="24"/>
          <w:szCs w:val="24"/>
        </w:rPr>
        <w:t>1. 本合同在甲乙双方法人代表或其授权代表签字盖章后生效。</w:t>
      </w:r>
    </w:p>
    <w:p w:rsidR="00C6593F" w:rsidRPr="000D6F92" w:rsidRDefault="00C6593F" w:rsidP="00C6593F">
      <w:pPr>
        <w:spacing w:line="440" w:lineRule="exact"/>
        <w:ind w:firstLineChars="200" w:firstLine="480"/>
        <w:jc w:val="left"/>
        <w:rPr>
          <w:rFonts w:ascii="仿宋_GB2312" w:eastAsia="仿宋_GB2312"/>
          <w:sz w:val="24"/>
          <w:szCs w:val="24"/>
        </w:rPr>
      </w:pPr>
      <w:r w:rsidRPr="000D6F92">
        <w:rPr>
          <w:rFonts w:ascii="仿宋_GB2312" w:eastAsia="仿宋_GB2312" w:hint="eastAsia"/>
          <w:sz w:val="24"/>
          <w:szCs w:val="24"/>
        </w:rPr>
        <w:t>2. 合同壹式伍份，甲方肆份，乙方壹份，均具有同等法律效力。</w:t>
      </w:r>
    </w:p>
    <w:p w:rsidR="00C6593F" w:rsidRPr="000D6F92" w:rsidRDefault="00C6593F" w:rsidP="00C6593F">
      <w:pPr>
        <w:spacing w:line="440" w:lineRule="exact"/>
        <w:ind w:firstLineChars="200" w:firstLine="480"/>
        <w:jc w:val="left"/>
        <w:rPr>
          <w:rFonts w:ascii="仿宋_GB2312" w:eastAsia="仿宋_GB2312"/>
          <w:sz w:val="24"/>
          <w:szCs w:val="24"/>
        </w:rPr>
      </w:pPr>
    </w:p>
    <w:p w:rsidR="00C6593F" w:rsidRPr="000D6F92" w:rsidRDefault="00C6593F" w:rsidP="00C6593F">
      <w:pPr>
        <w:spacing w:line="440" w:lineRule="exact"/>
        <w:jc w:val="left"/>
        <w:rPr>
          <w:rFonts w:ascii="仿宋_GB2312" w:eastAsia="仿宋_GB2312"/>
          <w:sz w:val="24"/>
          <w:szCs w:val="24"/>
        </w:rPr>
      </w:pPr>
      <w:r w:rsidRPr="000D6F92">
        <w:rPr>
          <w:rFonts w:ascii="仿宋_GB2312" w:eastAsia="仿宋_GB2312" w:hint="eastAsia"/>
          <w:sz w:val="24"/>
          <w:szCs w:val="24"/>
        </w:rPr>
        <w:t>甲方（盖章）：                  乙方（盖章）：</w:t>
      </w:r>
    </w:p>
    <w:p w:rsidR="00C6593F" w:rsidRPr="000D6F92" w:rsidRDefault="00C6593F" w:rsidP="00C6593F">
      <w:pPr>
        <w:spacing w:line="440" w:lineRule="exact"/>
        <w:jc w:val="left"/>
        <w:rPr>
          <w:rFonts w:ascii="仿宋_GB2312" w:eastAsia="仿宋_GB2312"/>
          <w:sz w:val="24"/>
          <w:szCs w:val="24"/>
        </w:rPr>
      </w:pPr>
      <w:r w:rsidRPr="000D6F92">
        <w:rPr>
          <w:rFonts w:ascii="仿宋_GB2312" w:eastAsia="仿宋_GB2312" w:hint="eastAsia"/>
          <w:sz w:val="24"/>
          <w:szCs w:val="24"/>
        </w:rPr>
        <w:t>法人（授权代表）：               法人（授权代表）：</w:t>
      </w:r>
    </w:p>
    <w:p w:rsidR="00C6593F" w:rsidRPr="000D6F92" w:rsidRDefault="00C6593F" w:rsidP="00C6593F">
      <w:pPr>
        <w:spacing w:line="440" w:lineRule="exact"/>
        <w:jc w:val="left"/>
        <w:rPr>
          <w:rFonts w:ascii="仿宋_GB2312" w:eastAsia="仿宋_GB2312"/>
          <w:sz w:val="24"/>
          <w:szCs w:val="24"/>
        </w:rPr>
      </w:pPr>
      <w:r w:rsidRPr="000D6F92">
        <w:rPr>
          <w:rFonts w:ascii="仿宋_GB2312" w:eastAsia="仿宋_GB2312" w:hint="eastAsia"/>
          <w:sz w:val="24"/>
          <w:szCs w:val="24"/>
        </w:rPr>
        <w:t>项目负责人：                    项目负责人：</w:t>
      </w:r>
    </w:p>
    <w:p w:rsidR="00C6593F" w:rsidRPr="000D6F92" w:rsidRDefault="00C6593F" w:rsidP="00C6593F">
      <w:pPr>
        <w:spacing w:line="440" w:lineRule="exact"/>
        <w:ind w:firstLineChars="200" w:firstLine="480"/>
        <w:jc w:val="left"/>
        <w:rPr>
          <w:rFonts w:ascii="仿宋_GB2312" w:eastAsia="仿宋_GB2312"/>
          <w:sz w:val="24"/>
          <w:szCs w:val="24"/>
        </w:rPr>
      </w:pPr>
    </w:p>
    <w:p w:rsidR="00C6593F" w:rsidRPr="000D6F92" w:rsidRDefault="00C6593F" w:rsidP="00C6593F">
      <w:pPr>
        <w:spacing w:line="440" w:lineRule="exact"/>
        <w:jc w:val="left"/>
        <w:rPr>
          <w:rFonts w:ascii="仿宋_GB2312" w:eastAsia="仿宋_GB2312"/>
          <w:sz w:val="24"/>
          <w:szCs w:val="24"/>
        </w:rPr>
      </w:pPr>
      <w:r w:rsidRPr="000D6F92">
        <w:rPr>
          <w:rFonts w:ascii="仿宋_GB2312" w:eastAsia="仿宋_GB2312" w:hint="eastAsia"/>
          <w:sz w:val="24"/>
          <w:szCs w:val="24"/>
        </w:rPr>
        <w:t xml:space="preserve">           签订日期：　　年　月　日</w:t>
      </w:r>
    </w:p>
    <w:p w:rsidR="00C6593F" w:rsidRPr="000D6F92" w:rsidRDefault="00C6593F" w:rsidP="00C6593F">
      <w:pPr>
        <w:spacing w:line="560" w:lineRule="exact"/>
        <w:jc w:val="left"/>
        <w:rPr>
          <w:rFonts w:ascii="仿宋_GB2312" w:eastAsia="仿宋_GB2312" w:hAnsiTheme="minorEastAsia"/>
          <w:sz w:val="24"/>
          <w:szCs w:val="24"/>
        </w:rPr>
      </w:pPr>
    </w:p>
    <w:p w:rsidR="00C6593F" w:rsidRDefault="00C6593F" w:rsidP="006E5B95">
      <w:pPr>
        <w:spacing w:line="560" w:lineRule="exact"/>
        <w:ind w:firstLineChars="1949" w:firstLine="4678"/>
        <w:jc w:val="left"/>
        <w:rPr>
          <w:rFonts w:ascii="仿宋_GB2312" w:eastAsia="仿宋_GB2312" w:hAnsiTheme="minorEastAsia" w:cs="宋体"/>
          <w:sz w:val="24"/>
          <w:szCs w:val="24"/>
        </w:rPr>
      </w:pPr>
    </w:p>
    <w:p w:rsidR="003C58C4" w:rsidRDefault="003C58C4" w:rsidP="006E5B95">
      <w:pPr>
        <w:spacing w:line="560" w:lineRule="exact"/>
        <w:ind w:firstLineChars="1949" w:firstLine="4678"/>
        <w:jc w:val="left"/>
        <w:rPr>
          <w:rFonts w:ascii="仿宋_GB2312" w:eastAsia="仿宋_GB2312" w:hAnsiTheme="minorEastAsia" w:cs="宋体"/>
          <w:sz w:val="24"/>
          <w:szCs w:val="24"/>
        </w:rPr>
      </w:pPr>
    </w:p>
    <w:p w:rsidR="003C58C4" w:rsidRDefault="003C58C4" w:rsidP="006E5B95">
      <w:pPr>
        <w:spacing w:line="560" w:lineRule="exact"/>
        <w:ind w:firstLineChars="1949" w:firstLine="4678"/>
        <w:jc w:val="left"/>
        <w:rPr>
          <w:rFonts w:ascii="仿宋_GB2312" w:eastAsia="仿宋_GB2312" w:hAnsiTheme="minorEastAsia" w:cs="宋体"/>
          <w:sz w:val="24"/>
          <w:szCs w:val="24"/>
        </w:rPr>
      </w:pPr>
    </w:p>
    <w:p w:rsidR="003C58C4" w:rsidRDefault="003C58C4" w:rsidP="006E5B95">
      <w:pPr>
        <w:spacing w:line="560" w:lineRule="exact"/>
        <w:ind w:firstLineChars="1949" w:firstLine="4678"/>
        <w:jc w:val="left"/>
        <w:rPr>
          <w:rFonts w:ascii="仿宋_GB2312" w:eastAsia="仿宋_GB2312" w:hAnsiTheme="minorEastAsia" w:cs="宋体"/>
          <w:sz w:val="24"/>
          <w:szCs w:val="24"/>
        </w:rPr>
      </w:pPr>
    </w:p>
    <w:p w:rsidR="003C58C4" w:rsidRDefault="003C58C4" w:rsidP="006E5B95">
      <w:pPr>
        <w:spacing w:line="560" w:lineRule="exact"/>
        <w:ind w:firstLineChars="1949" w:firstLine="4678"/>
        <w:jc w:val="left"/>
        <w:rPr>
          <w:rFonts w:ascii="仿宋_GB2312" w:eastAsia="仿宋_GB2312" w:hAnsiTheme="minorEastAsia" w:cs="宋体"/>
          <w:sz w:val="24"/>
          <w:szCs w:val="24"/>
        </w:rPr>
      </w:pPr>
    </w:p>
    <w:p w:rsidR="003C58C4" w:rsidRPr="000D6F92" w:rsidRDefault="003C58C4" w:rsidP="006E5B95">
      <w:pPr>
        <w:spacing w:line="560" w:lineRule="exact"/>
        <w:ind w:firstLineChars="1949" w:firstLine="4678"/>
        <w:jc w:val="left"/>
        <w:rPr>
          <w:rFonts w:ascii="仿宋_GB2312" w:eastAsia="仿宋_GB2312" w:hAnsiTheme="minorEastAsia" w:cs="宋体"/>
          <w:sz w:val="24"/>
          <w:szCs w:val="24"/>
        </w:rPr>
        <w:sectPr w:rsidR="003C58C4" w:rsidRPr="000D6F92" w:rsidSect="003C58C4">
          <w:headerReference w:type="even" r:id="rId10"/>
          <w:headerReference w:type="default" r:id="rId11"/>
          <w:footerReference w:type="even" r:id="rId12"/>
          <w:footerReference w:type="default" r:id="rId13"/>
          <w:headerReference w:type="first" r:id="rId14"/>
          <w:footerReference w:type="first" r:id="rId15"/>
          <w:pgSz w:w="11900" w:h="16830"/>
          <w:pgMar w:top="1090" w:right="1054" w:bottom="841" w:left="1190" w:header="584" w:footer="579" w:gutter="0"/>
          <w:pgNumType w:start="0"/>
          <w:cols w:space="720"/>
          <w:titlePg/>
          <w:docGrid w:linePitch="286"/>
        </w:sectPr>
      </w:pPr>
    </w:p>
    <w:p w:rsidR="00FF50BB" w:rsidRDefault="00FF50BB">
      <w:pPr>
        <w:spacing w:afterLines="50" w:after="156" w:line="312" w:lineRule="auto"/>
        <w:jc w:val="center"/>
        <w:rPr>
          <w:rFonts w:ascii="仿宋_GB2312" w:eastAsia="仿宋_GB2312" w:hAnsi="宋体" w:cs="宋体"/>
          <w:b/>
          <w:bCs/>
          <w:sz w:val="44"/>
          <w:szCs w:val="44"/>
        </w:rPr>
      </w:pPr>
    </w:p>
    <w:p w:rsidR="00CF38B7" w:rsidRPr="000D6F92" w:rsidRDefault="00FF1C83">
      <w:pPr>
        <w:spacing w:afterLines="50" w:after="156" w:line="312" w:lineRule="auto"/>
        <w:jc w:val="center"/>
        <w:rPr>
          <w:rFonts w:ascii="仿宋_GB2312" w:eastAsia="仿宋_GB2312" w:hAnsi="宋体" w:cs="宋体"/>
          <w:b/>
          <w:bCs/>
          <w:sz w:val="44"/>
          <w:szCs w:val="44"/>
        </w:rPr>
      </w:pPr>
      <w:r w:rsidRPr="000D6F92">
        <w:rPr>
          <w:rFonts w:ascii="仿宋_GB2312" w:eastAsia="仿宋_GB2312" w:hAnsi="宋体" w:cs="宋体" w:hint="eastAsia"/>
          <w:b/>
          <w:bCs/>
          <w:sz w:val="44"/>
          <w:szCs w:val="44"/>
        </w:rPr>
        <w:t xml:space="preserve">第六章 </w:t>
      </w:r>
      <w:r w:rsidRPr="000D6F92">
        <w:rPr>
          <w:rFonts w:ascii="仿宋_GB2312" w:eastAsia="仿宋_GB2312" w:hAnsi="仿宋" w:hint="eastAsia"/>
          <w:b/>
          <w:bCs/>
          <w:sz w:val="44"/>
          <w:szCs w:val="44"/>
        </w:rPr>
        <w:t>响应</w:t>
      </w:r>
      <w:r w:rsidRPr="000D6F92">
        <w:rPr>
          <w:rFonts w:ascii="仿宋_GB2312" w:eastAsia="仿宋_GB2312" w:hAnsi="宋体" w:cs="宋体" w:hint="eastAsia"/>
          <w:b/>
          <w:bCs/>
          <w:sz w:val="44"/>
          <w:szCs w:val="44"/>
        </w:rPr>
        <w:t>文件格式</w:t>
      </w:r>
    </w:p>
    <w:p w:rsidR="00CF38B7" w:rsidRPr="000D6F92" w:rsidRDefault="00FF1C83">
      <w:pPr>
        <w:keepNext/>
        <w:keepLines/>
        <w:spacing w:before="260" w:after="260"/>
        <w:jc w:val="center"/>
        <w:outlineLvl w:val="1"/>
        <w:rPr>
          <w:rFonts w:ascii="仿宋_GB2312" w:eastAsia="仿宋_GB2312" w:hAnsi="仿宋"/>
          <w:b/>
          <w:bCs/>
          <w:sz w:val="32"/>
          <w:szCs w:val="32"/>
        </w:rPr>
      </w:pPr>
      <w:bookmarkStart w:id="7" w:name="_Toc136711835"/>
      <w:bookmarkStart w:id="8" w:name="_Toc116813117"/>
      <w:bookmarkStart w:id="9" w:name="_Toc532394735"/>
      <w:bookmarkStart w:id="10" w:name="_Toc395800946"/>
      <w:bookmarkStart w:id="11" w:name="_Toc9374"/>
      <w:r w:rsidRPr="000D6F92">
        <w:rPr>
          <w:rFonts w:ascii="仿宋_GB2312" w:eastAsia="仿宋_GB2312" w:hAnsi="仿宋" w:hint="eastAsia"/>
          <w:b/>
          <w:bCs/>
          <w:sz w:val="32"/>
          <w:szCs w:val="32"/>
        </w:rPr>
        <w:t>响应文件包装封面参考</w:t>
      </w:r>
      <w:bookmarkEnd w:id="7"/>
      <w:bookmarkEnd w:id="8"/>
      <w:bookmarkEnd w:id="9"/>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8"/>
      </w:tblGrid>
      <w:tr w:rsidR="00CF38B7" w:rsidRPr="000D6F92">
        <w:trPr>
          <w:trHeight w:val="64"/>
        </w:trPr>
        <w:tc>
          <w:tcPr>
            <w:tcW w:w="9018" w:type="dxa"/>
            <w:tcBorders>
              <w:top w:val="single" w:sz="4" w:space="0" w:color="auto"/>
              <w:left w:val="single" w:sz="4" w:space="0" w:color="auto"/>
              <w:bottom w:val="single" w:sz="4" w:space="0" w:color="auto"/>
              <w:right w:val="single" w:sz="4" w:space="0" w:color="auto"/>
            </w:tcBorders>
          </w:tcPr>
          <w:p w:rsidR="00CF38B7" w:rsidRPr="000D6F92" w:rsidRDefault="00CF38B7">
            <w:pPr>
              <w:spacing w:line="360" w:lineRule="auto"/>
              <w:ind w:firstLineChars="150" w:firstLine="482"/>
              <w:rPr>
                <w:rFonts w:ascii="仿宋_GB2312" w:eastAsia="仿宋_GB2312" w:hAnsi="仿宋"/>
                <w:b/>
                <w:sz w:val="32"/>
                <w:szCs w:val="24"/>
              </w:rPr>
            </w:pPr>
          </w:p>
          <w:p w:rsidR="00CF38B7" w:rsidRPr="000D6F92" w:rsidRDefault="00CF38B7">
            <w:pPr>
              <w:spacing w:line="360" w:lineRule="auto"/>
              <w:ind w:firstLineChars="150" w:firstLine="482"/>
              <w:rPr>
                <w:rFonts w:ascii="仿宋_GB2312" w:eastAsia="仿宋_GB2312" w:hAnsi="仿宋"/>
                <w:b/>
                <w:sz w:val="32"/>
                <w:szCs w:val="24"/>
              </w:rPr>
            </w:pPr>
          </w:p>
          <w:p w:rsidR="00CF38B7" w:rsidRPr="000D6F92" w:rsidRDefault="00FF1C83">
            <w:pPr>
              <w:spacing w:line="360" w:lineRule="auto"/>
              <w:jc w:val="center"/>
              <w:rPr>
                <w:rFonts w:ascii="仿宋_GB2312" w:eastAsia="仿宋_GB2312" w:hAnsi="仿宋"/>
                <w:b/>
                <w:sz w:val="72"/>
                <w:szCs w:val="72"/>
              </w:rPr>
            </w:pPr>
            <w:r w:rsidRPr="000D6F92">
              <w:rPr>
                <w:rFonts w:ascii="仿宋_GB2312" w:eastAsia="仿宋_GB2312" w:hAnsi="仿宋" w:hint="eastAsia"/>
                <w:b/>
                <w:sz w:val="72"/>
                <w:szCs w:val="72"/>
              </w:rPr>
              <w:t>响 应 文 件</w:t>
            </w:r>
          </w:p>
          <w:p w:rsidR="00CF38B7" w:rsidRPr="000D6F92" w:rsidRDefault="00CF38B7">
            <w:pPr>
              <w:spacing w:line="360" w:lineRule="auto"/>
              <w:ind w:firstLineChars="651" w:firstLine="3398"/>
              <w:rPr>
                <w:rFonts w:ascii="仿宋_GB2312" w:eastAsia="仿宋_GB2312" w:hAnsi="仿宋"/>
                <w:b/>
                <w:sz w:val="52"/>
                <w:szCs w:val="52"/>
              </w:rPr>
            </w:pPr>
          </w:p>
          <w:p w:rsidR="00CF38B7" w:rsidRPr="000D6F92" w:rsidRDefault="00FF1C83">
            <w:pPr>
              <w:spacing w:line="360" w:lineRule="auto"/>
              <w:jc w:val="center"/>
              <w:rPr>
                <w:rFonts w:ascii="仿宋_GB2312" w:eastAsia="仿宋_GB2312" w:hAnsi="仿宋"/>
                <w:b/>
                <w:sz w:val="32"/>
                <w:szCs w:val="24"/>
              </w:rPr>
            </w:pPr>
            <w:r w:rsidRPr="000D6F92">
              <w:rPr>
                <w:rFonts w:ascii="仿宋_GB2312" w:eastAsia="仿宋_GB2312" w:hAnsi="仿宋" w:hint="eastAsia"/>
                <w:b/>
                <w:sz w:val="32"/>
                <w:szCs w:val="24"/>
              </w:rPr>
              <w:t>口 正本   口 副本  口 电子文件</w:t>
            </w:r>
          </w:p>
          <w:p w:rsidR="00CF38B7" w:rsidRPr="000D6F92" w:rsidRDefault="00FF1C83">
            <w:pPr>
              <w:spacing w:line="360" w:lineRule="auto"/>
              <w:ind w:firstLineChars="500" w:firstLine="1405"/>
              <w:rPr>
                <w:rFonts w:ascii="仿宋_GB2312" w:eastAsia="仿宋_GB2312" w:hAnsi="仿宋"/>
                <w:b/>
                <w:sz w:val="32"/>
                <w:szCs w:val="24"/>
              </w:rPr>
            </w:pPr>
            <w:r w:rsidRPr="000D6F92">
              <w:rPr>
                <w:rFonts w:ascii="仿宋_GB2312" w:eastAsia="仿宋_GB2312" w:hAnsi="仿宋" w:hint="eastAsia"/>
                <w:b/>
                <w:sz w:val="28"/>
                <w:szCs w:val="28"/>
              </w:rPr>
              <w:t>(</w:t>
            </w:r>
            <w:r w:rsidRPr="000D6F92">
              <w:rPr>
                <w:rFonts w:ascii="仿宋_GB2312" w:eastAsia="仿宋_GB2312" w:hAnsi="仿宋" w:hint="eastAsia"/>
                <w:b/>
                <w:sz w:val="28"/>
                <w:szCs w:val="28"/>
                <w:u w:val="single"/>
              </w:rPr>
              <w:t xml:space="preserve">    </w:t>
            </w:r>
            <w:r w:rsidRPr="000D6F92">
              <w:rPr>
                <w:rFonts w:ascii="仿宋_GB2312" w:eastAsia="仿宋_GB2312" w:hAnsi="仿宋" w:hint="eastAsia"/>
                <w:b/>
                <w:sz w:val="28"/>
                <w:szCs w:val="28"/>
              </w:rPr>
              <w:t>年</w:t>
            </w:r>
            <w:r w:rsidRPr="000D6F92">
              <w:rPr>
                <w:rFonts w:ascii="仿宋_GB2312" w:eastAsia="仿宋_GB2312" w:hAnsi="仿宋" w:hint="eastAsia"/>
                <w:b/>
                <w:sz w:val="28"/>
                <w:szCs w:val="28"/>
                <w:u w:val="single"/>
              </w:rPr>
              <w:t xml:space="preserve">    </w:t>
            </w:r>
            <w:r w:rsidRPr="000D6F92">
              <w:rPr>
                <w:rFonts w:ascii="仿宋_GB2312" w:eastAsia="仿宋_GB2312" w:hAnsi="仿宋" w:hint="eastAsia"/>
                <w:b/>
                <w:sz w:val="28"/>
                <w:szCs w:val="28"/>
              </w:rPr>
              <w:t>月</w:t>
            </w:r>
            <w:r w:rsidRPr="000D6F92">
              <w:rPr>
                <w:rFonts w:ascii="仿宋_GB2312" w:eastAsia="仿宋_GB2312" w:hAnsi="仿宋" w:hint="eastAsia"/>
                <w:b/>
                <w:sz w:val="28"/>
                <w:szCs w:val="28"/>
                <w:u w:val="single"/>
              </w:rPr>
              <w:t xml:space="preserve">    </w:t>
            </w:r>
            <w:r w:rsidRPr="000D6F92">
              <w:rPr>
                <w:rFonts w:ascii="仿宋_GB2312" w:eastAsia="仿宋_GB2312" w:hAnsi="仿宋" w:hint="eastAsia"/>
                <w:b/>
                <w:sz w:val="28"/>
                <w:szCs w:val="28"/>
              </w:rPr>
              <w:t>日</w:t>
            </w:r>
            <w:r w:rsidRPr="000D6F92">
              <w:rPr>
                <w:rFonts w:ascii="仿宋_GB2312" w:eastAsia="仿宋_GB2312" w:hAnsi="仿宋" w:hint="eastAsia"/>
                <w:b/>
                <w:sz w:val="28"/>
                <w:szCs w:val="28"/>
                <w:u w:val="single"/>
              </w:rPr>
              <w:t xml:space="preserve">    </w:t>
            </w:r>
            <w:r w:rsidRPr="000D6F92">
              <w:rPr>
                <w:rFonts w:ascii="仿宋_GB2312" w:eastAsia="仿宋_GB2312" w:hAnsi="仿宋" w:hint="eastAsia"/>
                <w:b/>
                <w:sz w:val="28"/>
                <w:szCs w:val="28"/>
              </w:rPr>
              <w:t>时</w:t>
            </w:r>
            <w:r w:rsidRPr="000D6F92">
              <w:rPr>
                <w:rFonts w:ascii="仿宋_GB2312" w:eastAsia="仿宋_GB2312" w:hAnsi="仿宋" w:hint="eastAsia"/>
                <w:b/>
                <w:sz w:val="28"/>
                <w:szCs w:val="28"/>
                <w:u w:val="single"/>
              </w:rPr>
              <w:t xml:space="preserve">    </w:t>
            </w:r>
            <w:r w:rsidRPr="000D6F92">
              <w:rPr>
                <w:rFonts w:ascii="仿宋_GB2312" w:eastAsia="仿宋_GB2312" w:hAnsi="仿宋" w:hint="eastAsia"/>
                <w:b/>
                <w:sz w:val="28"/>
                <w:szCs w:val="28"/>
              </w:rPr>
              <w:t>分)之前不得启封</w:t>
            </w:r>
          </w:p>
          <w:p w:rsidR="00CF38B7" w:rsidRPr="000D6F92" w:rsidRDefault="00CF38B7">
            <w:pPr>
              <w:spacing w:line="360" w:lineRule="auto"/>
              <w:rPr>
                <w:rFonts w:ascii="仿宋_GB2312" w:eastAsia="仿宋_GB2312" w:hAnsi="仿宋"/>
                <w:b/>
                <w:sz w:val="32"/>
                <w:szCs w:val="24"/>
              </w:rPr>
            </w:pPr>
          </w:p>
          <w:p w:rsidR="00CF38B7" w:rsidRPr="000D6F92" w:rsidRDefault="00CF38B7">
            <w:pPr>
              <w:spacing w:line="360" w:lineRule="auto"/>
              <w:rPr>
                <w:rFonts w:ascii="仿宋_GB2312" w:eastAsia="仿宋_GB2312" w:hAnsi="仿宋"/>
                <w:b/>
                <w:sz w:val="32"/>
                <w:szCs w:val="24"/>
              </w:rPr>
            </w:pPr>
          </w:p>
          <w:p w:rsidR="00CF38B7" w:rsidRPr="000D6F92" w:rsidRDefault="00FF1C83" w:rsidP="006E5B95">
            <w:pPr>
              <w:spacing w:line="360" w:lineRule="auto"/>
              <w:ind w:firstLineChars="320" w:firstLine="899"/>
              <w:rPr>
                <w:rFonts w:ascii="仿宋_GB2312" w:eastAsia="仿宋_GB2312" w:hAnsi="仿宋"/>
                <w:b/>
                <w:sz w:val="28"/>
                <w:szCs w:val="28"/>
              </w:rPr>
            </w:pPr>
            <w:r w:rsidRPr="000D6F92">
              <w:rPr>
                <w:rFonts w:ascii="仿宋_GB2312" w:eastAsia="仿宋_GB2312" w:hAnsi="仿宋" w:hint="eastAsia"/>
                <w:b/>
                <w:sz w:val="28"/>
                <w:szCs w:val="28"/>
              </w:rPr>
              <w:t>项目编号：</w:t>
            </w:r>
            <w:r w:rsidRPr="000D6F92">
              <w:rPr>
                <w:rFonts w:ascii="仿宋_GB2312" w:eastAsia="仿宋_GB2312" w:hAnsi="仿宋" w:hint="eastAsia"/>
                <w:b/>
                <w:sz w:val="28"/>
                <w:szCs w:val="28"/>
                <w:u w:val="single"/>
              </w:rPr>
              <w:t xml:space="preserve">                 </w:t>
            </w:r>
            <w:r w:rsidRPr="000D6F92">
              <w:rPr>
                <w:rFonts w:ascii="仿宋_GB2312" w:eastAsia="仿宋_GB2312" w:hAnsi="仿宋" w:hint="eastAsia"/>
                <w:b/>
                <w:sz w:val="28"/>
                <w:szCs w:val="28"/>
              </w:rPr>
              <w:t xml:space="preserve"> </w:t>
            </w:r>
          </w:p>
          <w:p w:rsidR="00CF38B7" w:rsidRPr="000D6F92" w:rsidRDefault="00FF1C83" w:rsidP="006E5B95">
            <w:pPr>
              <w:spacing w:line="360" w:lineRule="auto"/>
              <w:ind w:firstLineChars="320" w:firstLine="899"/>
              <w:rPr>
                <w:rFonts w:ascii="仿宋_GB2312" w:eastAsia="仿宋_GB2312" w:hAnsi="仿宋"/>
                <w:b/>
                <w:sz w:val="28"/>
                <w:szCs w:val="28"/>
              </w:rPr>
            </w:pPr>
            <w:r w:rsidRPr="000D6F92">
              <w:rPr>
                <w:rFonts w:ascii="仿宋_GB2312" w:eastAsia="仿宋_GB2312" w:hAnsi="仿宋" w:hint="eastAsia"/>
                <w:b/>
                <w:sz w:val="28"/>
                <w:szCs w:val="28"/>
              </w:rPr>
              <w:t>项目名称：</w:t>
            </w:r>
            <w:r w:rsidRPr="000D6F92">
              <w:rPr>
                <w:rFonts w:ascii="仿宋_GB2312" w:eastAsia="仿宋_GB2312" w:hAnsi="仿宋" w:hint="eastAsia"/>
                <w:b/>
                <w:sz w:val="28"/>
                <w:szCs w:val="28"/>
                <w:u w:val="single"/>
              </w:rPr>
              <w:t xml:space="preserve">                 </w:t>
            </w:r>
            <w:r w:rsidRPr="000D6F92">
              <w:rPr>
                <w:rFonts w:ascii="仿宋_GB2312" w:eastAsia="仿宋_GB2312" w:hAnsi="仿宋" w:hint="eastAsia"/>
                <w:b/>
                <w:sz w:val="28"/>
                <w:szCs w:val="28"/>
              </w:rPr>
              <w:t xml:space="preserve">  </w:t>
            </w:r>
          </w:p>
          <w:p w:rsidR="00CF38B7" w:rsidRPr="000D6F92" w:rsidRDefault="00FF1C83" w:rsidP="006E5B95">
            <w:pPr>
              <w:spacing w:line="360" w:lineRule="auto"/>
              <w:ind w:firstLineChars="320" w:firstLine="899"/>
              <w:rPr>
                <w:rFonts w:ascii="仿宋_GB2312" w:eastAsia="仿宋_GB2312" w:hAnsi="仿宋"/>
                <w:b/>
                <w:sz w:val="28"/>
                <w:szCs w:val="28"/>
              </w:rPr>
            </w:pPr>
            <w:r w:rsidRPr="000D6F92">
              <w:rPr>
                <w:rFonts w:ascii="仿宋_GB2312" w:eastAsia="仿宋_GB2312" w:hAnsi="仿宋" w:hint="eastAsia"/>
                <w:b/>
                <w:sz w:val="28"/>
                <w:szCs w:val="28"/>
              </w:rPr>
              <w:t xml:space="preserve">       </w:t>
            </w:r>
          </w:p>
          <w:p w:rsidR="00CF38B7" w:rsidRPr="000D6F92" w:rsidRDefault="00CF38B7" w:rsidP="006E5B95">
            <w:pPr>
              <w:spacing w:line="400" w:lineRule="exact"/>
              <w:ind w:firstLineChars="320" w:firstLine="899"/>
              <w:rPr>
                <w:rFonts w:ascii="仿宋_GB2312" w:eastAsia="仿宋_GB2312" w:hAnsi="仿宋"/>
                <w:b/>
                <w:sz w:val="28"/>
                <w:szCs w:val="28"/>
              </w:rPr>
            </w:pPr>
          </w:p>
          <w:p w:rsidR="00CF38B7" w:rsidRPr="000D6F92" w:rsidRDefault="00CF38B7" w:rsidP="006E5B95">
            <w:pPr>
              <w:spacing w:line="400" w:lineRule="exact"/>
              <w:ind w:firstLineChars="320" w:firstLine="899"/>
              <w:rPr>
                <w:rFonts w:ascii="仿宋_GB2312" w:eastAsia="仿宋_GB2312" w:hAnsi="仿宋"/>
                <w:b/>
                <w:sz w:val="28"/>
                <w:szCs w:val="28"/>
              </w:rPr>
            </w:pPr>
          </w:p>
          <w:p w:rsidR="00CF38B7" w:rsidRPr="000D6F92" w:rsidRDefault="00FF1C83" w:rsidP="006E5B95">
            <w:pPr>
              <w:spacing w:line="360" w:lineRule="auto"/>
              <w:ind w:firstLineChars="320" w:firstLine="899"/>
              <w:rPr>
                <w:rFonts w:ascii="仿宋_GB2312" w:eastAsia="仿宋_GB2312" w:hAnsi="仿宋"/>
                <w:b/>
                <w:sz w:val="28"/>
                <w:szCs w:val="28"/>
              </w:rPr>
            </w:pPr>
            <w:r w:rsidRPr="000D6F92">
              <w:rPr>
                <w:rFonts w:ascii="仿宋_GB2312" w:eastAsia="仿宋_GB2312" w:hAnsi="仿宋" w:hint="eastAsia"/>
                <w:b/>
                <w:sz w:val="28"/>
                <w:szCs w:val="28"/>
              </w:rPr>
              <w:t>投标人名称：</w:t>
            </w:r>
            <w:r w:rsidRPr="000D6F92">
              <w:rPr>
                <w:rFonts w:ascii="仿宋_GB2312" w:eastAsia="仿宋_GB2312" w:hAnsi="仿宋" w:hint="eastAsia"/>
                <w:b/>
                <w:sz w:val="28"/>
                <w:szCs w:val="28"/>
                <w:u w:val="single"/>
              </w:rPr>
              <w:t xml:space="preserve">                 </w:t>
            </w:r>
          </w:p>
          <w:p w:rsidR="00CF38B7" w:rsidRPr="000D6F92" w:rsidRDefault="00FF1C83" w:rsidP="006E5B95">
            <w:pPr>
              <w:spacing w:line="360" w:lineRule="auto"/>
              <w:ind w:firstLineChars="320" w:firstLine="899"/>
              <w:rPr>
                <w:rFonts w:ascii="仿宋_GB2312" w:eastAsia="仿宋_GB2312" w:hAnsi="仿宋"/>
                <w:b/>
                <w:sz w:val="28"/>
                <w:szCs w:val="28"/>
              </w:rPr>
            </w:pPr>
            <w:r w:rsidRPr="000D6F92">
              <w:rPr>
                <w:rFonts w:ascii="仿宋_GB2312" w:eastAsia="仿宋_GB2312" w:hAnsi="仿宋" w:hint="eastAsia"/>
                <w:b/>
                <w:sz w:val="28"/>
                <w:szCs w:val="28"/>
              </w:rPr>
              <w:t>投标人地址：</w:t>
            </w:r>
            <w:r w:rsidRPr="000D6F92">
              <w:rPr>
                <w:rFonts w:ascii="仿宋_GB2312" w:eastAsia="仿宋_GB2312" w:hAnsi="仿宋" w:hint="eastAsia"/>
                <w:b/>
                <w:sz w:val="28"/>
                <w:szCs w:val="28"/>
                <w:u w:val="single"/>
              </w:rPr>
              <w:t xml:space="preserve">                 </w:t>
            </w:r>
          </w:p>
          <w:p w:rsidR="00CF38B7" w:rsidRPr="000D6F92" w:rsidRDefault="00FF1C83" w:rsidP="006E5B95">
            <w:pPr>
              <w:spacing w:line="360" w:lineRule="auto"/>
              <w:ind w:firstLineChars="320" w:firstLine="899"/>
              <w:rPr>
                <w:rFonts w:ascii="仿宋_GB2312" w:eastAsia="仿宋_GB2312" w:hAnsi="仿宋"/>
                <w:b/>
                <w:sz w:val="28"/>
                <w:szCs w:val="28"/>
              </w:rPr>
            </w:pPr>
            <w:r w:rsidRPr="000D6F92">
              <w:rPr>
                <w:rFonts w:ascii="仿宋_GB2312" w:eastAsia="仿宋_GB2312" w:hAnsi="仿宋" w:hint="eastAsia"/>
                <w:b/>
                <w:sz w:val="28"/>
                <w:szCs w:val="28"/>
              </w:rPr>
              <w:t>投标人电话：</w:t>
            </w:r>
            <w:r w:rsidRPr="000D6F92">
              <w:rPr>
                <w:rFonts w:ascii="仿宋_GB2312" w:eastAsia="仿宋_GB2312" w:hAnsi="仿宋" w:hint="eastAsia"/>
                <w:b/>
                <w:sz w:val="28"/>
                <w:szCs w:val="28"/>
                <w:u w:val="single"/>
              </w:rPr>
              <w:t xml:space="preserve">                 </w:t>
            </w:r>
          </w:p>
          <w:p w:rsidR="00CF38B7" w:rsidRPr="000D6F92" w:rsidRDefault="00FF1C83">
            <w:pPr>
              <w:tabs>
                <w:tab w:val="left" w:pos="851"/>
              </w:tabs>
              <w:autoSpaceDE w:val="0"/>
              <w:autoSpaceDN w:val="0"/>
              <w:adjustRightInd w:val="0"/>
              <w:snapToGrid w:val="0"/>
              <w:spacing w:line="420" w:lineRule="auto"/>
              <w:rPr>
                <w:rFonts w:ascii="仿宋_GB2312" w:eastAsia="仿宋_GB2312" w:hAnsi="仿宋"/>
                <w:b/>
                <w:sz w:val="32"/>
                <w:szCs w:val="24"/>
              </w:rPr>
            </w:pPr>
            <w:r w:rsidRPr="000D6F92">
              <w:rPr>
                <w:rFonts w:ascii="仿宋_GB2312" w:eastAsia="仿宋_GB2312" w:hAnsi="仿宋" w:hint="eastAsia"/>
                <w:b/>
                <w:sz w:val="28"/>
                <w:szCs w:val="28"/>
              </w:rPr>
              <w:t xml:space="preserve">    </w:t>
            </w:r>
          </w:p>
        </w:tc>
      </w:tr>
    </w:tbl>
    <w:p w:rsidR="00CF38B7" w:rsidRPr="000D6F92" w:rsidRDefault="00CF38B7">
      <w:pPr>
        <w:autoSpaceDE w:val="0"/>
        <w:autoSpaceDN w:val="0"/>
        <w:adjustRightInd w:val="0"/>
        <w:ind w:firstLine="480"/>
        <w:jc w:val="center"/>
        <w:rPr>
          <w:rFonts w:ascii="仿宋_GB2312" w:eastAsia="仿宋_GB2312" w:hAnsi="宋体" w:cs="宋体"/>
        </w:rPr>
      </w:pPr>
    </w:p>
    <w:p w:rsidR="00CF38B7" w:rsidRPr="000D6F92" w:rsidRDefault="00CF38B7">
      <w:pPr>
        <w:spacing w:line="380" w:lineRule="exact"/>
        <w:jc w:val="center"/>
        <w:outlineLvl w:val="1"/>
        <w:rPr>
          <w:rFonts w:asciiTheme="minorEastAsia" w:hAnsiTheme="minorEastAsia" w:cs="宋体"/>
          <w:b/>
          <w:sz w:val="32"/>
          <w:szCs w:val="32"/>
        </w:rPr>
      </w:pPr>
      <w:bookmarkStart w:id="12" w:name="_Toc13272"/>
    </w:p>
    <w:p w:rsidR="00CF38B7" w:rsidRPr="000D6F92" w:rsidRDefault="00FF1C83">
      <w:pPr>
        <w:spacing w:line="380" w:lineRule="exact"/>
        <w:jc w:val="center"/>
        <w:outlineLvl w:val="1"/>
        <w:rPr>
          <w:rFonts w:asciiTheme="minorEastAsia" w:hAnsiTheme="minorEastAsia" w:cs="宋体"/>
          <w:b/>
          <w:sz w:val="32"/>
          <w:szCs w:val="32"/>
        </w:rPr>
      </w:pPr>
      <w:r w:rsidRPr="000D6F92">
        <w:rPr>
          <w:rFonts w:asciiTheme="minorEastAsia" w:hAnsiTheme="minorEastAsia" w:cs="宋体" w:hint="eastAsia"/>
          <w:b/>
          <w:sz w:val="32"/>
          <w:szCs w:val="32"/>
        </w:rPr>
        <w:t>一、资格性文件</w:t>
      </w:r>
      <w:bookmarkEnd w:id="12"/>
    </w:p>
    <w:p w:rsidR="00CF38B7" w:rsidRPr="000D6F92" w:rsidRDefault="00FF1C83">
      <w:pPr>
        <w:spacing w:line="380" w:lineRule="exact"/>
        <w:ind w:firstLineChars="147" w:firstLine="413"/>
        <w:rPr>
          <w:rFonts w:asciiTheme="minorEastAsia" w:hAnsiTheme="minorEastAsia" w:cs="宋体"/>
          <w:b/>
          <w:bCs/>
          <w:sz w:val="28"/>
          <w:szCs w:val="28"/>
        </w:rPr>
      </w:pPr>
      <w:r w:rsidRPr="000D6F92">
        <w:rPr>
          <w:rFonts w:asciiTheme="minorEastAsia" w:hAnsiTheme="minorEastAsia" w:cs="宋体" w:hint="eastAsia"/>
          <w:b/>
          <w:bCs/>
          <w:sz w:val="28"/>
          <w:szCs w:val="28"/>
        </w:rPr>
        <w:t>1.1 投标函</w:t>
      </w:r>
    </w:p>
    <w:p w:rsidR="00CF38B7" w:rsidRPr="000D6F92" w:rsidRDefault="00CF38B7">
      <w:pPr>
        <w:spacing w:line="380" w:lineRule="exact"/>
        <w:ind w:firstLineChars="147" w:firstLine="354"/>
        <w:rPr>
          <w:rFonts w:asciiTheme="minorEastAsia" w:hAnsiTheme="minorEastAsia" w:cs="宋体"/>
          <w:b/>
          <w:bCs/>
          <w:sz w:val="24"/>
          <w:szCs w:val="24"/>
        </w:rPr>
      </w:pPr>
    </w:p>
    <w:p w:rsidR="00CF38B7" w:rsidRPr="000D6F92" w:rsidRDefault="00FF1C83">
      <w:pPr>
        <w:spacing w:line="380" w:lineRule="exact"/>
        <w:rPr>
          <w:rFonts w:asciiTheme="minorEastAsia" w:hAnsiTheme="minorEastAsia" w:cs="宋体"/>
          <w:sz w:val="24"/>
          <w:szCs w:val="24"/>
        </w:rPr>
      </w:pPr>
      <w:r w:rsidRPr="000D6F92">
        <w:rPr>
          <w:rFonts w:asciiTheme="minorEastAsia" w:hAnsiTheme="minorEastAsia" w:cs="宋体" w:hint="eastAsia"/>
          <w:b/>
          <w:bCs/>
          <w:sz w:val="24"/>
          <w:szCs w:val="24"/>
        </w:rPr>
        <w:t>至：</w:t>
      </w:r>
      <w:r w:rsidRPr="000D6F92">
        <w:rPr>
          <w:rFonts w:asciiTheme="minorEastAsia" w:hAnsiTheme="minorEastAsia" w:cs="宋体" w:hint="eastAsia"/>
          <w:sz w:val="24"/>
          <w:szCs w:val="24"/>
          <w:u w:val="single"/>
        </w:rPr>
        <w:t>广东茂名健康职业学院招标采购办公室</w:t>
      </w:r>
    </w:p>
    <w:p w:rsidR="00CF38B7" w:rsidRPr="000D6F92" w:rsidRDefault="00FF1C83">
      <w:pPr>
        <w:spacing w:line="38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依据贵方招标项目名称</w:t>
      </w:r>
      <w:r w:rsidRPr="000D6F92">
        <w:rPr>
          <w:rFonts w:asciiTheme="minorEastAsia" w:hAnsiTheme="minorEastAsia" w:cs="宋体" w:hint="eastAsia"/>
          <w:sz w:val="24"/>
          <w:szCs w:val="24"/>
          <w:u w:val="single"/>
        </w:rPr>
        <w:t>广东茂名健康职业学院         项目</w:t>
      </w:r>
      <w:r w:rsidRPr="000D6F92">
        <w:rPr>
          <w:rFonts w:asciiTheme="minorEastAsia" w:hAnsiTheme="minorEastAsia" w:cs="宋体" w:hint="eastAsia"/>
          <w:sz w:val="24"/>
          <w:szCs w:val="24"/>
        </w:rPr>
        <w:t>投标邀请，我方代表（姓名、职务）经正式授权并代表（投</w:t>
      </w:r>
      <w:r w:rsidRPr="000D6F92">
        <w:rPr>
          <w:rFonts w:asciiTheme="minorEastAsia" w:hAnsiTheme="minorEastAsia" w:cs="宋体" w:hint="eastAsia"/>
          <w:sz w:val="24"/>
          <w:szCs w:val="24"/>
          <w:u w:val="single"/>
        </w:rPr>
        <w:t>标单位名称、地址）</w:t>
      </w:r>
      <w:r w:rsidRPr="000D6F92">
        <w:rPr>
          <w:rFonts w:asciiTheme="minorEastAsia" w:hAnsiTheme="minorEastAsia" w:cs="宋体" w:hint="eastAsia"/>
          <w:sz w:val="24"/>
          <w:szCs w:val="24"/>
        </w:rPr>
        <w:t>提交投标响应文件正本1份、副本5份。</w:t>
      </w:r>
    </w:p>
    <w:p w:rsidR="00CF38B7" w:rsidRPr="000D6F92" w:rsidRDefault="00FF1C83">
      <w:pPr>
        <w:spacing w:line="38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1.资格性文件；</w:t>
      </w:r>
    </w:p>
    <w:p w:rsidR="00CF38B7" w:rsidRPr="000D6F92" w:rsidRDefault="00FF1C83">
      <w:pPr>
        <w:spacing w:line="38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2.</w:t>
      </w:r>
      <w:r w:rsidRPr="000D6F92">
        <w:rPr>
          <w:rFonts w:asciiTheme="minorEastAsia" w:hAnsiTheme="minorEastAsia" w:hint="eastAsia"/>
          <w:sz w:val="24"/>
          <w:szCs w:val="24"/>
        </w:rPr>
        <w:t xml:space="preserve"> ★</w:t>
      </w:r>
      <w:r w:rsidRPr="000D6F92">
        <w:rPr>
          <w:rFonts w:asciiTheme="minorEastAsia" w:hAnsiTheme="minorEastAsia" w:cs="宋体" w:hint="eastAsia"/>
          <w:sz w:val="24"/>
          <w:szCs w:val="24"/>
        </w:rPr>
        <w:t>条款相关证明材料；</w:t>
      </w:r>
    </w:p>
    <w:p w:rsidR="00CF38B7" w:rsidRPr="000D6F92" w:rsidRDefault="00FF1C83">
      <w:pPr>
        <w:spacing w:line="38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3.报价清单。</w:t>
      </w:r>
    </w:p>
    <w:p w:rsidR="00CF38B7" w:rsidRPr="000D6F92" w:rsidRDefault="00FF1C83">
      <w:pPr>
        <w:spacing w:line="380" w:lineRule="exact"/>
        <w:rPr>
          <w:rFonts w:asciiTheme="minorEastAsia" w:hAnsiTheme="minorEastAsia" w:cs="宋体"/>
          <w:sz w:val="24"/>
          <w:szCs w:val="24"/>
        </w:rPr>
      </w:pPr>
      <w:r w:rsidRPr="000D6F92">
        <w:rPr>
          <w:rFonts w:asciiTheme="minorEastAsia" w:hAnsiTheme="minorEastAsia" w:cs="宋体" w:hint="eastAsia"/>
          <w:sz w:val="24"/>
          <w:szCs w:val="24"/>
        </w:rPr>
        <w:t>在此，我方声明如下：</w:t>
      </w:r>
    </w:p>
    <w:p w:rsidR="00CF38B7" w:rsidRPr="000D6F92" w:rsidRDefault="00FF1C83">
      <w:pPr>
        <w:spacing w:line="36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1.同意并接受采购文件的各项要求，遵守采购文件中的各项规定。</w:t>
      </w:r>
    </w:p>
    <w:p w:rsidR="00CF38B7" w:rsidRPr="000D6F92" w:rsidRDefault="00FF1C83">
      <w:pPr>
        <w:spacing w:line="36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2.投标有效期为开标之日起60个日历日，如果中标，则自动顺延至合同验收之日。</w:t>
      </w:r>
    </w:p>
    <w:p w:rsidR="00CF38B7" w:rsidRPr="000D6F92" w:rsidRDefault="00FF1C83">
      <w:pPr>
        <w:spacing w:line="36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3.我方已经详细阅读全部采购文件及其附件，包括澄清及参考文件(如果有的话)。我方已完全清晰理解采购文件的要求，不存在任何含糊不清和误解之处，同意放弃对这些文件所提出的异议和质疑的权利。</w:t>
      </w:r>
    </w:p>
    <w:p w:rsidR="00CF38B7" w:rsidRPr="000D6F92" w:rsidRDefault="00FF1C83">
      <w:pPr>
        <w:spacing w:line="36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4.我方已毫无保留地向贵方提供一切所需的证明材料。</w:t>
      </w:r>
    </w:p>
    <w:p w:rsidR="00CF38B7" w:rsidRPr="000D6F92" w:rsidRDefault="00FF1C83">
      <w:pPr>
        <w:spacing w:line="36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5.我方保证按照采购文件及中标通知书规定提交履约担保并签订合同，对采购文件第五部分《合同书》中的条款项下的内容完全响应，不作任何的偏离；按照合同约定完成合同范围内的全部内容。否则，同意接受采购人违约处罚。</w:t>
      </w:r>
    </w:p>
    <w:p w:rsidR="00CF38B7" w:rsidRPr="000D6F92" w:rsidRDefault="00FF1C83">
      <w:pPr>
        <w:spacing w:line="36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6.我方承诺在本次响应文件中提供的一切文件，无论是原件还是复印件均为真实和准确的，绝无任何虚假、伪造和夸大的成份，否则，愿承担相应的后果和法律责任。</w:t>
      </w:r>
    </w:p>
    <w:p w:rsidR="00CF38B7" w:rsidRPr="000D6F92" w:rsidRDefault="00FF1C83">
      <w:pPr>
        <w:spacing w:line="36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7.我方完全服从和尊重评委会所作的评定结果，同时清楚理解中标资格。</w:t>
      </w:r>
    </w:p>
    <w:p w:rsidR="00CF38B7" w:rsidRPr="000D6F92" w:rsidRDefault="00FF1C83">
      <w:pPr>
        <w:spacing w:line="36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 xml:space="preserve">投标人：                              </w:t>
      </w:r>
    </w:p>
    <w:p w:rsidR="00CF38B7" w:rsidRPr="000D6F92" w:rsidRDefault="00FF1C83">
      <w:pPr>
        <w:spacing w:line="36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 xml:space="preserve">地址：                                   </w:t>
      </w:r>
    </w:p>
    <w:p w:rsidR="00CF38B7" w:rsidRPr="000D6F92" w:rsidRDefault="00FF1C83">
      <w:pPr>
        <w:spacing w:line="36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 xml:space="preserve">传真：                               </w:t>
      </w:r>
    </w:p>
    <w:p w:rsidR="00CF38B7" w:rsidRPr="000D6F92" w:rsidRDefault="00FF1C83">
      <w:pPr>
        <w:spacing w:line="36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 xml:space="preserve">电话：                                </w:t>
      </w:r>
    </w:p>
    <w:p w:rsidR="00CF38B7" w:rsidRPr="000D6F92" w:rsidRDefault="00FF1C83">
      <w:pPr>
        <w:spacing w:line="36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 xml:space="preserve">电子邮件：                           </w:t>
      </w:r>
    </w:p>
    <w:p w:rsidR="00CF38B7" w:rsidRPr="000D6F92" w:rsidRDefault="00FF1C83">
      <w:pPr>
        <w:spacing w:line="36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 xml:space="preserve">单位负责人/授权代表人签字（或盖私章）：             </w:t>
      </w:r>
    </w:p>
    <w:p w:rsidR="00CF38B7" w:rsidRPr="000D6F92" w:rsidRDefault="00FF1C83">
      <w:pPr>
        <w:spacing w:line="36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 xml:space="preserve">投标人名称(公章)：                   </w:t>
      </w:r>
    </w:p>
    <w:p w:rsidR="00CF38B7" w:rsidRPr="000D6F92" w:rsidRDefault="00FF1C83">
      <w:pPr>
        <w:spacing w:line="36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 xml:space="preserve">开户银行：                           </w:t>
      </w:r>
    </w:p>
    <w:p w:rsidR="00CF38B7" w:rsidRPr="000D6F92" w:rsidRDefault="00FF1C83">
      <w:pPr>
        <w:spacing w:line="360" w:lineRule="exact"/>
        <w:ind w:firstLine="480"/>
        <w:rPr>
          <w:rFonts w:asciiTheme="minorEastAsia" w:hAnsiTheme="minorEastAsia" w:cs="宋体"/>
          <w:sz w:val="24"/>
          <w:szCs w:val="24"/>
        </w:rPr>
      </w:pPr>
      <w:r w:rsidRPr="000D6F92">
        <w:rPr>
          <w:rFonts w:asciiTheme="minorEastAsia" w:hAnsiTheme="minorEastAsia" w:cs="宋体" w:hint="eastAsia"/>
          <w:sz w:val="24"/>
          <w:szCs w:val="24"/>
        </w:rPr>
        <w:t xml:space="preserve">账号：                               </w:t>
      </w:r>
    </w:p>
    <w:p w:rsidR="00CF38B7" w:rsidRPr="000D6F92" w:rsidRDefault="00FF1C83">
      <w:pPr>
        <w:spacing w:line="360" w:lineRule="exact"/>
        <w:ind w:firstLine="480"/>
        <w:rPr>
          <w:rFonts w:asciiTheme="minorEastAsia" w:hAnsiTheme="minorEastAsia"/>
          <w:sz w:val="24"/>
          <w:szCs w:val="24"/>
        </w:rPr>
      </w:pPr>
      <w:r w:rsidRPr="000D6F92">
        <w:rPr>
          <w:rFonts w:asciiTheme="minorEastAsia" w:hAnsiTheme="minorEastAsia" w:cs="宋体" w:hint="eastAsia"/>
          <w:sz w:val="24"/>
          <w:szCs w:val="24"/>
        </w:rPr>
        <w:t xml:space="preserve">日期：              </w:t>
      </w:r>
      <w:r w:rsidRPr="000D6F92">
        <w:rPr>
          <w:rFonts w:asciiTheme="minorEastAsia" w:hAnsiTheme="minorEastAsia" w:cs="宋体" w:hint="eastAsia"/>
          <w:sz w:val="24"/>
          <w:szCs w:val="24"/>
          <w:u w:val="single"/>
        </w:rPr>
        <w:t xml:space="preserve">                                  </w:t>
      </w:r>
    </w:p>
    <w:p w:rsidR="00CF38B7" w:rsidRPr="000D6F92" w:rsidRDefault="00FF1C83">
      <w:pPr>
        <w:widowControl/>
        <w:jc w:val="left"/>
        <w:rPr>
          <w:rFonts w:asciiTheme="minorEastAsia" w:hAnsiTheme="minorEastAsia"/>
          <w:b/>
          <w:bCs/>
          <w:sz w:val="24"/>
          <w:szCs w:val="24"/>
        </w:rPr>
      </w:pPr>
      <w:bookmarkStart w:id="13" w:name="_Toc276645581"/>
      <w:bookmarkStart w:id="14" w:name="_Toc259090984"/>
      <w:bookmarkStart w:id="15" w:name="_Toc532394738"/>
      <w:bookmarkStart w:id="16" w:name="_Toc449531302"/>
      <w:bookmarkStart w:id="17" w:name="_Toc136711838"/>
      <w:r w:rsidRPr="000D6F92">
        <w:rPr>
          <w:rFonts w:asciiTheme="minorEastAsia" w:hAnsiTheme="minorEastAsia" w:hint="eastAsia"/>
          <w:sz w:val="24"/>
          <w:szCs w:val="24"/>
        </w:rPr>
        <w:br w:type="page"/>
      </w:r>
    </w:p>
    <w:p w:rsidR="00CF38B7" w:rsidRPr="000D6F92" w:rsidRDefault="00FF1C83">
      <w:pPr>
        <w:pStyle w:val="3"/>
        <w:spacing w:before="100" w:after="100" w:line="360" w:lineRule="auto"/>
        <w:rPr>
          <w:rFonts w:asciiTheme="minorEastAsia" w:hAnsiTheme="minorEastAsia"/>
          <w:sz w:val="28"/>
          <w:szCs w:val="28"/>
        </w:rPr>
      </w:pPr>
      <w:r w:rsidRPr="000D6F92">
        <w:rPr>
          <w:rFonts w:asciiTheme="minorEastAsia" w:hAnsiTheme="minorEastAsia" w:hint="eastAsia"/>
          <w:sz w:val="28"/>
          <w:szCs w:val="28"/>
        </w:rPr>
        <w:lastRenderedPageBreak/>
        <w:t>1.2.1单位负责人资格证明书及授权委托书</w:t>
      </w:r>
      <w:bookmarkEnd w:id="13"/>
      <w:bookmarkEnd w:id="14"/>
      <w:bookmarkEnd w:id="15"/>
      <w:bookmarkEnd w:id="16"/>
      <w:bookmarkEnd w:id="17"/>
    </w:p>
    <w:p w:rsidR="00CF38B7" w:rsidRPr="000D6F92" w:rsidRDefault="00FF1C83">
      <w:pPr>
        <w:spacing w:line="480" w:lineRule="exact"/>
        <w:ind w:firstLine="480"/>
        <w:jc w:val="center"/>
        <w:rPr>
          <w:rFonts w:asciiTheme="minorEastAsia" w:hAnsiTheme="minorEastAsia"/>
          <w:b/>
          <w:sz w:val="24"/>
          <w:szCs w:val="24"/>
        </w:rPr>
      </w:pPr>
      <w:r w:rsidRPr="000D6F92">
        <w:rPr>
          <w:rFonts w:asciiTheme="minorEastAsia" w:hAnsiTheme="minorEastAsia" w:hint="eastAsia"/>
          <w:b/>
          <w:sz w:val="24"/>
          <w:szCs w:val="24"/>
        </w:rPr>
        <w:t>（1）单位负责人资格证明书</w:t>
      </w:r>
    </w:p>
    <w:p w:rsidR="00CF38B7" w:rsidRPr="000D6F92" w:rsidRDefault="00CF38B7">
      <w:pPr>
        <w:ind w:firstLine="480"/>
        <w:rPr>
          <w:rFonts w:asciiTheme="minorEastAsia" w:hAnsiTheme="minorEastAsia"/>
          <w:sz w:val="24"/>
          <w:szCs w:val="24"/>
        </w:rPr>
      </w:pPr>
    </w:p>
    <w:p w:rsidR="00CF38B7" w:rsidRPr="000D6F92" w:rsidRDefault="00FF1C83">
      <w:pPr>
        <w:spacing w:line="360" w:lineRule="auto"/>
        <w:rPr>
          <w:rFonts w:asciiTheme="minorEastAsia" w:hAnsiTheme="minorEastAsia"/>
          <w:sz w:val="24"/>
          <w:szCs w:val="24"/>
        </w:rPr>
      </w:pPr>
      <w:r w:rsidRPr="000D6F92">
        <w:rPr>
          <w:rFonts w:asciiTheme="minorEastAsia" w:hAnsiTheme="minorEastAsia" w:hint="eastAsia"/>
          <w:sz w:val="24"/>
          <w:szCs w:val="24"/>
        </w:rPr>
        <w:t>致：</w:t>
      </w:r>
      <w:r w:rsidRPr="000D6F92">
        <w:rPr>
          <w:rFonts w:asciiTheme="minorEastAsia" w:hAnsiTheme="minorEastAsia" w:cs="宋体" w:hint="eastAsia"/>
          <w:sz w:val="24"/>
          <w:szCs w:val="24"/>
          <w:u w:val="single"/>
        </w:rPr>
        <w:t>广东茂名健康职业学院招标采购办公室</w:t>
      </w:r>
    </w:p>
    <w:p w:rsidR="00CF38B7" w:rsidRPr="000D6F92" w:rsidRDefault="00CF38B7">
      <w:pPr>
        <w:ind w:firstLine="480"/>
        <w:rPr>
          <w:rFonts w:asciiTheme="minorEastAsia" w:hAnsiTheme="minorEastAsia"/>
          <w:sz w:val="24"/>
          <w:szCs w:val="24"/>
        </w:rPr>
      </w:pPr>
    </w:p>
    <w:p w:rsidR="00CF38B7" w:rsidRPr="000D6F92" w:rsidRDefault="00FF1C83">
      <w:pPr>
        <w:spacing w:line="480" w:lineRule="auto"/>
        <w:ind w:left="240" w:firstLine="480"/>
        <w:rPr>
          <w:rFonts w:asciiTheme="minorEastAsia" w:hAnsiTheme="minorEastAsia"/>
          <w:sz w:val="24"/>
          <w:szCs w:val="24"/>
        </w:rPr>
      </w:pPr>
      <w:r w:rsidRPr="000D6F92">
        <w:rPr>
          <w:rFonts w:asciiTheme="minorEastAsia" w:hAnsiTheme="minorEastAsia" w:hint="eastAsia"/>
          <w:sz w:val="24"/>
          <w:szCs w:val="24"/>
          <w:u w:val="single"/>
        </w:rPr>
        <w:t xml:space="preserve">          </w:t>
      </w:r>
      <w:r w:rsidRPr="000D6F92">
        <w:rPr>
          <w:rFonts w:asciiTheme="minorEastAsia" w:hAnsiTheme="minorEastAsia" w:hint="eastAsia"/>
          <w:sz w:val="24"/>
          <w:szCs w:val="24"/>
        </w:rPr>
        <w:t>同志，现任我单位</w:t>
      </w:r>
      <w:r w:rsidRPr="000D6F92">
        <w:rPr>
          <w:rFonts w:asciiTheme="minorEastAsia" w:hAnsiTheme="minorEastAsia" w:hint="eastAsia"/>
          <w:sz w:val="24"/>
          <w:szCs w:val="24"/>
          <w:u w:val="single"/>
        </w:rPr>
        <w:t xml:space="preserve">          </w:t>
      </w:r>
      <w:r w:rsidRPr="000D6F92">
        <w:rPr>
          <w:rFonts w:asciiTheme="minorEastAsia" w:hAnsiTheme="minorEastAsia" w:hint="eastAsia"/>
          <w:sz w:val="24"/>
          <w:szCs w:val="24"/>
        </w:rPr>
        <w:t>职务，为单位负责人，特此证明。</w:t>
      </w:r>
    </w:p>
    <w:p w:rsidR="00CF38B7" w:rsidRPr="000D6F92" w:rsidRDefault="00CF38B7">
      <w:pPr>
        <w:spacing w:line="360" w:lineRule="auto"/>
        <w:ind w:firstLineChars="100" w:firstLine="240"/>
        <w:rPr>
          <w:rFonts w:asciiTheme="minorEastAsia" w:hAnsiTheme="minorEastAsia"/>
          <w:sz w:val="24"/>
          <w:szCs w:val="24"/>
        </w:rPr>
      </w:pPr>
    </w:p>
    <w:p w:rsidR="00CF38B7" w:rsidRPr="000D6F92" w:rsidRDefault="00FF1C83">
      <w:pPr>
        <w:spacing w:line="360" w:lineRule="auto"/>
        <w:ind w:firstLineChars="100" w:firstLine="240"/>
        <w:rPr>
          <w:rFonts w:asciiTheme="minorEastAsia" w:hAnsiTheme="minorEastAsia"/>
          <w:sz w:val="24"/>
          <w:szCs w:val="24"/>
        </w:rPr>
      </w:pPr>
      <w:r w:rsidRPr="000D6F92">
        <w:rPr>
          <w:rFonts w:asciiTheme="minorEastAsia" w:hAnsiTheme="minorEastAsia" w:hint="eastAsia"/>
          <w:sz w:val="24"/>
          <w:szCs w:val="24"/>
        </w:rPr>
        <w:t>签发日期：</w:t>
      </w:r>
      <w:r w:rsidRPr="000D6F92">
        <w:rPr>
          <w:rFonts w:asciiTheme="minorEastAsia" w:hAnsiTheme="minorEastAsia" w:hint="eastAsia"/>
          <w:sz w:val="24"/>
          <w:szCs w:val="24"/>
          <w:u w:val="single"/>
        </w:rPr>
        <w:t xml:space="preserve">          </w:t>
      </w:r>
      <w:r w:rsidRPr="000D6F92">
        <w:rPr>
          <w:rFonts w:asciiTheme="minorEastAsia" w:hAnsiTheme="minorEastAsia" w:hint="eastAsia"/>
          <w:sz w:val="24"/>
          <w:szCs w:val="24"/>
        </w:rPr>
        <w:t xml:space="preserve">          单位（盖公章）：</w:t>
      </w:r>
      <w:r w:rsidRPr="000D6F92">
        <w:rPr>
          <w:rFonts w:asciiTheme="minorEastAsia" w:hAnsiTheme="minorEastAsia" w:hint="eastAsia"/>
          <w:sz w:val="24"/>
          <w:szCs w:val="24"/>
          <w:u w:val="single"/>
        </w:rPr>
        <w:t xml:space="preserve">          </w:t>
      </w:r>
    </w:p>
    <w:p w:rsidR="00CF38B7" w:rsidRPr="000D6F92" w:rsidRDefault="00FF1C83">
      <w:pPr>
        <w:spacing w:line="360" w:lineRule="auto"/>
        <w:ind w:firstLineChars="100" w:firstLine="240"/>
        <w:rPr>
          <w:rFonts w:asciiTheme="minorEastAsia" w:hAnsiTheme="minorEastAsia"/>
          <w:sz w:val="24"/>
          <w:szCs w:val="24"/>
        </w:rPr>
      </w:pPr>
      <w:r w:rsidRPr="000D6F92">
        <w:rPr>
          <w:rFonts w:asciiTheme="minorEastAsia" w:hAnsiTheme="minorEastAsia" w:hint="eastAsia"/>
          <w:sz w:val="24"/>
          <w:szCs w:val="24"/>
        </w:rPr>
        <w:t>代表人性别：</w:t>
      </w:r>
      <w:r w:rsidRPr="000D6F92">
        <w:rPr>
          <w:rFonts w:asciiTheme="minorEastAsia" w:hAnsiTheme="minorEastAsia" w:hint="eastAsia"/>
          <w:sz w:val="24"/>
          <w:szCs w:val="24"/>
          <w:u w:val="single"/>
        </w:rPr>
        <w:t xml:space="preserve">       </w:t>
      </w:r>
      <w:r w:rsidRPr="000D6F92">
        <w:rPr>
          <w:rFonts w:asciiTheme="minorEastAsia" w:hAnsiTheme="minorEastAsia" w:hint="eastAsia"/>
          <w:sz w:val="24"/>
          <w:szCs w:val="24"/>
        </w:rPr>
        <w:t xml:space="preserve">    年龄：</w:t>
      </w:r>
      <w:r w:rsidRPr="000D6F92">
        <w:rPr>
          <w:rFonts w:asciiTheme="minorEastAsia" w:hAnsiTheme="minorEastAsia" w:hint="eastAsia"/>
          <w:sz w:val="24"/>
          <w:szCs w:val="24"/>
          <w:u w:val="single"/>
        </w:rPr>
        <w:t xml:space="preserve">       </w:t>
      </w:r>
      <w:r w:rsidRPr="000D6F92">
        <w:rPr>
          <w:rFonts w:asciiTheme="minorEastAsia" w:hAnsiTheme="minorEastAsia" w:hint="eastAsia"/>
          <w:sz w:val="24"/>
          <w:szCs w:val="24"/>
        </w:rPr>
        <w:t xml:space="preserve"> 身份证号码：</w:t>
      </w:r>
      <w:r w:rsidRPr="000D6F92">
        <w:rPr>
          <w:rFonts w:asciiTheme="minorEastAsia" w:hAnsiTheme="minorEastAsia" w:hint="eastAsia"/>
          <w:sz w:val="24"/>
          <w:szCs w:val="24"/>
          <w:u w:val="single"/>
        </w:rPr>
        <w:t xml:space="preserve">          </w:t>
      </w:r>
    </w:p>
    <w:p w:rsidR="00CF38B7" w:rsidRPr="000D6F92" w:rsidRDefault="00FF1C83">
      <w:pPr>
        <w:spacing w:line="360" w:lineRule="auto"/>
        <w:ind w:firstLineChars="100" w:firstLine="240"/>
        <w:rPr>
          <w:rFonts w:asciiTheme="minorEastAsia" w:hAnsiTheme="minorEastAsia"/>
          <w:sz w:val="24"/>
          <w:szCs w:val="24"/>
        </w:rPr>
      </w:pPr>
      <w:r w:rsidRPr="000D6F92">
        <w:rPr>
          <w:rFonts w:asciiTheme="minorEastAsia" w:hAnsiTheme="minorEastAsia" w:hint="eastAsia"/>
          <w:sz w:val="24"/>
          <w:szCs w:val="24"/>
        </w:rPr>
        <w:t>联系电话：</w:t>
      </w:r>
      <w:r w:rsidRPr="000D6F92">
        <w:rPr>
          <w:rFonts w:asciiTheme="minorEastAsia" w:hAnsiTheme="minorEastAsia" w:hint="eastAsia"/>
          <w:sz w:val="24"/>
          <w:szCs w:val="24"/>
          <w:u w:val="single"/>
        </w:rPr>
        <w:t xml:space="preserve">          </w:t>
      </w:r>
    </w:p>
    <w:p w:rsidR="00CF38B7" w:rsidRPr="000D6F92" w:rsidRDefault="00FF1C83">
      <w:pPr>
        <w:spacing w:line="360" w:lineRule="auto"/>
        <w:ind w:firstLineChars="100" w:firstLine="240"/>
        <w:rPr>
          <w:rFonts w:asciiTheme="minorEastAsia" w:hAnsiTheme="minorEastAsia"/>
          <w:sz w:val="24"/>
          <w:szCs w:val="24"/>
        </w:rPr>
      </w:pPr>
      <w:r w:rsidRPr="000D6F92">
        <w:rPr>
          <w:rFonts w:asciiTheme="minorEastAsia" w:hAnsiTheme="minorEastAsia" w:hint="eastAsia"/>
          <w:sz w:val="24"/>
          <w:szCs w:val="24"/>
        </w:rPr>
        <w:t xml:space="preserve">营业执照等号码： </w:t>
      </w:r>
      <w:r w:rsidRPr="000D6F92">
        <w:rPr>
          <w:rFonts w:asciiTheme="minorEastAsia" w:hAnsiTheme="minorEastAsia" w:hint="eastAsia"/>
          <w:sz w:val="24"/>
          <w:szCs w:val="24"/>
          <w:u w:val="single"/>
        </w:rPr>
        <w:t xml:space="preserve">          </w:t>
      </w:r>
    </w:p>
    <w:p w:rsidR="00CF38B7" w:rsidRPr="000D6F92" w:rsidRDefault="00CF38B7">
      <w:pPr>
        <w:spacing w:line="360" w:lineRule="auto"/>
        <w:ind w:firstLine="480"/>
        <w:rPr>
          <w:rFonts w:asciiTheme="minorEastAsia" w:hAnsiTheme="minorEastAsia"/>
          <w:sz w:val="24"/>
          <w:szCs w:val="24"/>
        </w:rPr>
      </w:pPr>
    </w:p>
    <w:p w:rsidR="00CF38B7" w:rsidRPr="000D6F92" w:rsidRDefault="00CF38B7">
      <w:pPr>
        <w:spacing w:line="360" w:lineRule="auto"/>
        <w:rPr>
          <w:rFonts w:asciiTheme="minorEastAsia" w:hAnsiTheme="minorEastAsia"/>
          <w:sz w:val="24"/>
          <w:szCs w:val="24"/>
        </w:rPr>
      </w:pPr>
    </w:p>
    <w:p w:rsidR="00CF38B7" w:rsidRPr="000D6F92" w:rsidRDefault="00CF38B7">
      <w:pPr>
        <w:spacing w:line="360" w:lineRule="auto"/>
        <w:rPr>
          <w:rFonts w:asciiTheme="minorEastAsia" w:hAnsiTheme="minorEastAsia"/>
          <w:sz w:val="24"/>
          <w:szCs w:val="24"/>
        </w:rPr>
      </w:pPr>
    </w:p>
    <w:p w:rsidR="00CF38B7" w:rsidRPr="000D6F92" w:rsidRDefault="00CF38B7">
      <w:pPr>
        <w:spacing w:line="360" w:lineRule="auto"/>
        <w:rPr>
          <w:rFonts w:asciiTheme="minorEastAsia" w:hAnsiTheme="minorEastAsia"/>
          <w:sz w:val="24"/>
          <w:szCs w:val="24"/>
        </w:rPr>
      </w:pPr>
    </w:p>
    <w:p w:rsidR="00CF38B7" w:rsidRPr="000D6F92" w:rsidRDefault="00CF38B7">
      <w:pPr>
        <w:spacing w:line="360" w:lineRule="auto"/>
        <w:ind w:firstLine="482"/>
        <w:rPr>
          <w:rFonts w:asciiTheme="minorEastAsia" w:hAnsiTheme="minorEastAsia"/>
          <w:b/>
          <w:sz w:val="24"/>
          <w:szCs w:val="24"/>
        </w:rPr>
      </w:pPr>
    </w:p>
    <w:p w:rsidR="00CF38B7" w:rsidRPr="000D6F92" w:rsidRDefault="00FF1C83">
      <w:pPr>
        <w:spacing w:line="360" w:lineRule="auto"/>
        <w:ind w:firstLine="482"/>
        <w:rPr>
          <w:rFonts w:asciiTheme="minorEastAsia" w:hAnsiTheme="minorEastAsia"/>
          <w:b/>
          <w:sz w:val="24"/>
          <w:szCs w:val="24"/>
        </w:rPr>
      </w:pPr>
      <w:r w:rsidRPr="000D6F92">
        <w:rPr>
          <w:rFonts w:asciiTheme="minorEastAsia" w:hAnsiTheme="minorEastAsia" w:hint="eastAsia"/>
          <w:b/>
          <w:sz w:val="24"/>
          <w:szCs w:val="24"/>
        </w:rPr>
        <w:t>说明：投标人应提供单位负责人身份证复印件。</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CF38B7" w:rsidRPr="000D6F92">
        <w:trPr>
          <w:trHeight w:val="2768"/>
        </w:trPr>
        <w:tc>
          <w:tcPr>
            <w:tcW w:w="4264" w:type="dxa"/>
            <w:vAlign w:val="center"/>
          </w:tcPr>
          <w:p w:rsidR="00CF38B7" w:rsidRPr="000D6F92" w:rsidRDefault="00FF1C83">
            <w:pPr>
              <w:spacing w:line="360" w:lineRule="auto"/>
              <w:ind w:firstLine="480"/>
              <w:jc w:val="center"/>
              <w:rPr>
                <w:rFonts w:asciiTheme="minorEastAsia" w:hAnsiTheme="minorEastAsia"/>
                <w:sz w:val="24"/>
                <w:szCs w:val="24"/>
              </w:rPr>
            </w:pPr>
            <w:r w:rsidRPr="000D6F92">
              <w:rPr>
                <w:rFonts w:asciiTheme="minorEastAsia" w:hAnsiTheme="minorEastAsia" w:hint="eastAsia"/>
                <w:sz w:val="24"/>
                <w:szCs w:val="24"/>
              </w:rPr>
              <w:t>单位负责人身份证</w:t>
            </w:r>
            <w:r w:rsidRPr="000D6F92">
              <w:rPr>
                <w:rFonts w:asciiTheme="minorEastAsia" w:hAnsiTheme="minorEastAsia" w:hint="eastAsia"/>
                <w:i/>
                <w:sz w:val="24"/>
                <w:szCs w:val="24"/>
              </w:rPr>
              <w:t>（正面）</w:t>
            </w:r>
            <w:r w:rsidRPr="000D6F92">
              <w:rPr>
                <w:rFonts w:asciiTheme="minorEastAsia" w:hAnsiTheme="minorEastAsia" w:hint="eastAsia"/>
                <w:sz w:val="24"/>
                <w:szCs w:val="24"/>
              </w:rPr>
              <w:t>复印件粘贴处</w:t>
            </w:r>
          </w:p>
        </w:tc>
        <w:tc>
          <w:tcPr>
            <w:tcW w:w="4264" w:type="dxa"/>
            <w:vAlign w:val="center"/>
          </w:tcPr>
          <w:p w:rsidR="00CF38B7" w:rsidRPr="000D6F92" w:rsidRDefault="00FF1C83">
            <w:pPr>
              <w:spacing w:line="360" w:lineRule="auto"/>
              <w:ind w:firstLine="480"/>
              <w:jc w:val="center"/>
              <w:rPr>
                <w:rFonts w:asciiTheme="minorEastAsia" w:hAnsiTheme="minorEastAsia"/>
                <w:sz w:val="24"/>
                <w:szCs w:val="24"/>
              </w:rPr>
            </w:pPr>
            <w:r w:rsidRPr="000D6F92">
              <w:rPr>
                <w:rFonts w:asciiTheme="minorEastAsia" w:hAnsiTheme="minorEastAsia" w:hint="eastAsia"/>
                <w:sz w:val="24"/>
                <w:szCs w:val="24"/>
              </w:rPr>
              <w:t>单位负责人身份证</w:t>
            </w:r>
            <w:r w:rsidRPr="000D6F92">
              <w:rPr>
                <w:rFonts w:asciiTheme="minorEastAsia" w:hAnsiTheme="minorEastAsia" w:hint="eastAsia"/>
                <w:i/>
                <w:sz w:val="24"/>
                <w:szCs w:val="24"/>
              </w:rPr>
              <w:t>（反面）</w:t>
            </w:r>
            <w:r w:rsidRPr="000D6F92">
              <w:rPr>
                <w:rFonts w:asciiTheme="minorEastAsia" w:hAnsiTheme="minorEastAsia" w:hint="eastAsia"/>
                <w:sz w:val="24"/>
                <w:szCs w:val="24"/>
              </w:rPr>
              <w:t>复印件粘贴处</w:t>
            </w:r>
          </w:p>
        </w:tc>
      </w:tr>
    </w:tbl>
    <w:p w:rsidR="00CF38B7" w:rsidRPr="000D6F92" w:rsidRDefault="00CF38B7">
      <w:pPr>
        <w:ind w:firstLine="562"/>
        <w:rPr>
          <w:rFonts w:asciiTheme="minorEastAsia" w:hAnsiTheme="minorEastAsia"/>
          <w:b/>
          <w:sz w:val="28"/>
          <w:szCs w:val="28"/>
        </w:rPr>
      </w:pPr>
    </w:p>
    <w:p w:rsidR="00CF38B7" w:rsidRPr="000D6F92" w:rsidRDefault="00FF1C83">
      <w:pPr>
        <w:ind w:firstLine="562"/>
        <w:rPr>
          <w:rFonts w:asciiTheme="minorEastAsia" w:hAnsiTheme="minorEastAsia"/>
          <w:b/>
          <w:sz w:val="28"/>
          <w:szCs w:val="28"/>
        </w:rPr>
      </w:pPr>
      <w:r w:rsidRPr="000D6F92">
        <w:rPr>
          <w:rFonts w:asciiTheme="minorEastAsia" w:hAnsiTheme="minorEastAsia" w:hint="eastAsia"/>
          <w:b/>
          <w:sz w:val="28"/>
          <w:szCs w:val="28"/>
        </w:rPr>
        <w:br w:type="page"/>
      </w:r>
    </w:p>
    <w:p w:rsidR="00CF38B7" w:rsidRPr="000D6F92" w:rsidRDefault="00FF1C83">
      <w:pPr>
        <w:spacing w:line="480" w:lineRule="exact"/>
        <w:ind w:firstLine="562"/>
        <w:jc w:val="center"/>
        <w:rPr>
          <w:rFonts w:asciiTheme="minorEastAsia" w:hAnsiTheme="minorEastAsia"/>
          <w:b/>
          <w:bCs/>
          <w:sz w:val="24"/>
          <w:szCs w:val="24"/>
        </w:rPr>
      </w:pPr>
      <w:r w:rsidRPr="000D6F92">
        <w:rPr>
          <w:rFonts w:asciiTheme="minorEastAsia" w:hAnsiTheme="minorEastAsia" w:hint="eastAsia"/>
          <w:b/>
          <w:bCs/>
          <w:sz w:val="24"/>
          <w:szCs w:val="24"/>
        </w:rPr>
        <w:lastRenderedPageBreak/>
        <w:t>（2）单位负责人授权委托书</w:t>
      </w:r>
    </w:p>
    <w:p w:rsidR="00CF38B7" w:rsidRPr="000D6F92" w:rsidRDefault="00CF38B7">
      <w:pPr>
        <w:spacing w:line="360" w:lineRule="auto"/>
        <w:ind w:firstLine="562"/>
        <w:rPr>
          <w:rFonts w:asciiTheme="minorEastAsia" w:hAnsiTheme="minorEastAsia"/>
          <w:b/>
          <w:sz w:val="28"/>
          <w:szCs w:val="28"/>
        </w:rPr>
      </w:pPr>
    </w:p>
    <w:p w:rsidR="00CF38B7" w:rsidRPr="000D6F92" w:rsidRDefault="00FF1C83">
      <w:pPr>
        <w:spacing w:line="360" w:lineRule="auto"/>
        <w:rPr>
          <w:rFonts w:asciiTheme="minorEastAsia" w:hAnsiTheme="minorEastAsia"/>
          <w:sz w:val="24"/>
          <w:szCs w:val="24"/>
        </w:rPr>
      </w:pPr>
      <w:r w:rsidRPr="000D6F92">
        <w:rPr>
          <w:rFonts w:asciiTheme="minorEastAsia" w:hAnsiTheme="minorEastAsia" w:hint="eastAsia"/>
          <w:sz w:val="24"/>
          <w:szCs w:val="24"/>
        </w:rPr>
        <w:t>致：</w:t>
      </w:r>
      <w:r w:rsidRPr="000D6F92">
        <w:rPr>
          <w:rFonts w:asciiTheme="minorEastAsia" w:hAnsiTheme="minorEastAsia" w:cs="宋体" w:hint="eastAsia"/>
          <w:sz w:val="24"/>
          <w:szCs w:val="24"/>
          <w:u w:val="single"/>
        </w:rPr>
        <w:t>广东茂名健康职业学院招标采购办公室</w:t>
      </w:r>
    </w:p>
    <w:p w:rsidR="00CF38B7" w:rsidRPr="000D6F92" w:rsidRDefault="00FF1C83">
      <w:pPr>
        <w:keepLines/>
        <w:widowControl/>
        <w:adjustRightInd w:val="0"/>
        <w:snapToGrid w:val="0"/>
        <w:spacing w:line="360" w:lineRule="auto"/>
        <w:ind w:firstLine="480"/>
        <w:rPr>
          <w:rFonts w:asciiTheme="minorEastAsia" w:hAnsiTheme="minorEastAsia"/>
          <w:bCs/>
          <w:sz w:val="24"/>
          <w:szCs w:val="24"/>
        </w:rPr>
      </w:pPr>
      <w:r w:rsidRPr="000D6F92">
        <w:rPr>
          <w:rFonts w:asciiTheme="minorEastAsia" w:hAnsiTheme="minorEastAsia" w:hint="eastAsia"/>
          <w:bCs/>
          <w:sz w:val="24"/>
          <w:szCs w:val="24"/>
        </w:rPr>
        <w:t>本授权书声明：我</w:t>
      </w:r>
      <w:r w:rsidRPr="000D6F92">
        <w:rPr>
          <w:rFonts w:asciiTheme="minorEastAsia" w:hAnsiTheme="minorEastAsia" w:hint="eastAsia"/>
          <w:bCs/>
          <w:sz w:val="24"/>
          <w:szCs w:val="24"/>
          <w:u w:val="single"/>
        </w:rPr>
        <w:t xml:space="preserve">        </w:t>
      </w:r>
      <w:r w:rsidRPr="000D6F92">
        <w:rPr>
          <w:rFonts w:asciiTheme="minorEastAsia" w:hAnsiTheme="minorEastAsia" w:hint="eastAsia"/>
          <w:bCs/>
          <w:sz w:val="24"/>
          <w:szCs w:val="24"/>
        </w:rPr>
        <w:t>（姓名）系</w:t>
      </w:r>
      <w:r w:rsidRPr="000D6F92">
        <w:rPr>
          <w:rFonts w:asciiTheme="minorEastAsia" w:hAnsiTheme="minorEastAsia" w:hint="eastAsia"/>
          <w:bCs/>
          <w:sz w:val="24"/>
          <w:szCs w:val="24"/>
          <w:u w:val="single"/>
        </w:rPr>
        <w:t xml:space="preserve">                    </w:t>
      </w:r>
      <w:r w:rsidRPr="000D6F92">
        <w:rPr>
          <w:rFonts w:asciiTheme="minorEastAsia" w:hAnsiTheme="minorEastAsia" w:hint="eastAsia"/>
          <w:bCs/>
          <w:sz w:val="24"/>
          <w:szCs w:val="24"/>
        </w:rPr>
        <w:t>（投标人名称）的单位负责人，现授权</w:t>
      </w:r>
      <w:r w:rsidRPr="000D6F92">
        <w:rPr>
          <w:rFonts w:asciiTheme="minorEastAsia" w:hAnsiTheme="minorEastAsia" w:hint="eastAsia"/>
          <w:bCs/>
          <w:sz w:val="24"/>
          <w:szCs w:val="24"/>
          <w:u w:val="single"/>
        </w:rPr>
        <w:t xml:space="preserve">                 </w:t>
      </w:r>
      <w:r w:rsidRPr="000D6F92">
        <w:rPr>
          <w:rFonts w:asciiTheme="minorEastAsia" w:hAnsiTheme="minorEastAsia" w:hint="eastAsia"/>
          <w:bCs/>
          <w:sz w:val="24"/>
          <w:szCs w:val="24"/>
        </w:rPr>
        <w:t>（单位名称）的</w:t>
      </w:r>
      <w:r w:rsidRPr="000D6F92">
        <w:rPr>
          <w:rFonts w:asciiTheme="minorEastAsia" w:hAnsiTheme="minorEastAsia" w:hint="eastAsia"/>
          <w:bCs/>
          <w:sz w:val="24"/>
          <w:szCs w:val="24"/>
          <w:u w:val="single"/>
        </w:rPr>
        <w:t xml:space="preserve">              </w:t>
      </w:r>
      <w:r w:rsidRPr="000D6F92">
        <w:rPr>
          <w:rFonts w:asciiTheme="minorEastAsia" w:hAnsiTheme="minorEastAsia" w:hint="eastAsia"/>
          <w:bCs/>
          <w:sz w:val="24"/>
          <w:szCs w:val="24"/>
        </w:rPr>
        <w:t>（被授权人的姓名、职务）为本公司的合法代理人，以本公司的名义参加</w:t>
      </w:r>
    </w:p>
    <w:p w:rsidR="00CF38B7" w:rsidRPr="000D6F92" w:rsidRDefault="00FF1C83">
      <w:pPr>
        <w:keepLines/>
        <w:widowControl/>
        <w:adjustRightInd w:val="0"/>
        <w:snapToGrid w:val="0"/>
        <w:spacing w:line="360" w:lineRule="auto"/>
        <w:ind w:firstLine="480"/>
        <w:rPr>
          <w:rFonts w:asciiTheme="minorEastAsia" w:hAnsiTheme="minorEastAsia"/>
          <w:bCs/>
          <w:sz w:val="24"/>
          <w:szCs w:val="24"/>
        </w:rPr>
      </w:pPr>
      <w:r w:rsidRPr="000D6F92">
        <w:rPr>
          <w:rFonts w:asciiTheme="minorEastAsia" w:hAnsiTheme="minorEastAsia" w:hint="eastAsia"/>
          <w:bCs/>
          <w:sz w:val="24"/>
          <w:szCs w:val="24"/>
          <w:u w:val="single"/>
        </w:rPr>
        <w:t xml:space="preserve">                                   </w:t>
      </w:r>
      <w:r w:rsidRPr="000D6F92">
        <w:rPr>
          <w:rFonts w:asciiTheme="minorEastAsia" w:hAnsiTheme="minorEastAsia" w:hint="eastAsia"/>
          <w:bCs/>
          <w:sz w:val="24"/>
          <w:szCs w:val="24"/>
        </w:rPr>
        <w:t>（项目名称、项目编号）的投标活动。代理人对该项目所签署的一切文件和处理与之有关的一切事务，我均予以承认。</w:t>
      </w:r>
    </w:p>
    <w:p w:rsidR="00CF38B7" w:rsidRPr="000D6F92" w:rsidRDefault="00FF1C83">
      <w:pPr>
        <w:keepLines/>
        <w:widowControl/>
        <w:adjustRightInd w:val="0"/>
        <w:snapToGrid w:val="0"/>
        <w:spacing w:line="360" w:lineRule="auto"/>
        <w:ind w:firstLine="480"/>
        <w:rPr>
          <w:rFonts w:asciiTheme="minorEastAsia" w:hAnsiTheme="minorEastAsia"/>
          <w:bCs/>
          <w:sz w:val="24"/>
          <w:szCs w:val="24"/>
        </w:rPr>
      </w:pPr>
      <w:r w:rsidRPr="000D6F92">
        <w:rPr>
          <w:rFonts w:asciiTheme="minorEastAsia" w:hAnsiTheme="minorEastAsia" w:hint="eastAsia"/>
          <w:bCs/>
          <w:sz w:val="24"/>
          <w:szCs w:val="24"/>
        </w:rPr>
        <w:t>单位负责人（签字</w:t>
      </w:r>
      <w:r w:rsidRPr="000D6F92">
        <w:rPr>
          <w:rFonts w:asciiTheme="minorEastAsia" w:hAnsiTheme="minorEastAsia" w:hint="eastAsia"/>
          <w:sz w:val="24"/>
          <w:szCs w:val="24"/>
        </w:rPr>
        <w:t>或盖私章</w:t>
      </w:r>
      <w:r w:rsidRPr="000D6F92">
        <w:rPr>
          <w:rFonts w:asciiTheme="minorEastAsia" w:hAnsiTheme="minorEastAsia" w:hint="eastAsia"/>
          <w:bCs/>
          <w:sz w:val="24"/>
          <w:szCs w:val="24"/>
        </w:rPr>
        <w:t>）：</w:t>
      </w:r>
      <w:r w:rsidRPr="000D6F92">
        <w:rPr>
          <w:rFonts w:asciiTheme="minorEastAsia" w:hAnsiTheme="minorEastAsia" w:hint="eastAsia"/>
          <w:bCs/>
          <w:sz w:val="24"/>
          <w:szCs w:val="24"/>
          <w:u w:val="single"/>
        </w:rPr>
        <w:t xml:space="preserve">                        </w:t>
      </w:r>
    </w:p>
    <w:p w:rsidR="00CF38B7" w:rsidRPr="000D6F92" w:rsidRDefault="00CF38B7">
      <w:pPr>
        <w:keepLines/>
        <w:widowControl/>
        <w:adjustRightInd w:val="0"/>
        <w:snapToGrid w:val="0"/>
        <w:spacing w:line="360" w:lineRule="auto"/>
        <w:ind w:firstLine="480"/>
        <w:rPr>
          <w:rFonts w:asciiTheme="minorEastAsia" w:hAnsiTheme="minorEastAsia"/>
          <w:bCs/>
          <w:sz w:val="24"/>
          <w:szCs w:val="24"/>
        </w:rPr>
      </w:pPr>
    </w:p>
    <w:p w:rsidR="00CF38B7" w:rsidRPr="000D6F92" w:rsidRDefault="00FF1C83">
      <w:pPr>
        <w:keepLines/>
        <w:widowControl/>
        <w:adjustRightInd w:val="0"/>
        <w:snapToGrid w:val="0"/>
        <w:spacing w:line="360" w:lineRule="auto"/>
        <w:ind w:firstLine="480"/>
        <w:rPr>
          <w:rFonts w:asciiTheme="minorEastAsia" w:hAnsiTheme="minorEastAsia"/>
          <w:bCs/>
          <w:sz w:val="24"/>
          <w:szCs w:val="24"/>
        </w:rPr>
      </w:pPr>
      <w:r w:rsidRPr="000D6F92">
        <w:rPr>
          <w:rFonts w:asciiTheme="minorEastAsia" w:hAnsiTheme="minorEastAsia" w:hint="eastAsia"/>
          <w:bCs/>
          <w:sz w:val="24"/>
          <w:szCs w:val="24"/>
        </w:rPr>
        <w:t>授权代表人签字</w:t>
      </w:r>
      <w:r w:rsidRPr="000D6F92">
        <w:rPr>
          <w:rFonts w:asciiTheme="minorEastAsia" w:hAnsiTheme="minorEastAsia" w:hint="eastAsia"/>
          <w:sz w:val="24"/>
          <w:szCs w:val="24"/>
        </w:rPr>
        <w:t>（或盖私章）</w:t>
      </w:r>
      <w:r w:rsidRPr="000D6F92">
        <w:rPr>
          <w:rFonts w:asciiTheme="minorEastAsia" w:hAnsiTheme="minorEastAsia" w:hint="eastAsia"/>
          <w:bCs/>
          <w:sz w:val="24"/>
          <w:szCs w:val="24"/>
        </w:rPr>
        <w:t>：</w:t>
      </w:r>
      <w:r w:rsidRPr="000D6F92">
        <w:rPr>
          <w:rFonts w:asciiTheme="minorEastAsia" w:hAnsiTheme="minorEastAsia" w:hint="eastAsia"/>
          <w:bCs/>
          <w:sz w:val="24"/>
          <w:szCs w:val="24"/>
          <w:u w:val="single"/>
        </w:rPr>
        <w:t xml:space="preserve">                         </w:t>
      </w:r>
    </w:p>
    <w:p w:rsidR="00CF38B7" w:rsidRPr="000D6F92" w:rsidRDefault="00CF38B7">
      <w:pPr>
        <w:keepLines/>
        <w:widowControl/>
        <w:adjustRightInd w:val="0"/>
        <w:snapToGrid w:val="0"/>
        <w:spacing w:line="360" w:lineRule="auto"/>
        <w:ind w:firstLine="480"/>
        <w:rPr>
          <w:rFonts w:asciiTheme="minorEastAsia" w:hAnsiTheme="minorEastAsia"/>
          <w:bCs/>
          <w:sz w:val="24"/>
          <w:szCs w:val="24"/>
        </w:rPr>
      </w:pPr>
    </w:p>
    <w:p w:rsidR="00CF38B7" w:rsidRPr="000D6F92" w:rsidRDefault="00FF1C83">
      <w:pPr>
        <w:keepLines/>
        <w:widowControl/>
        <w:adjustRightInd w:val="0"/>
        <w:snapToGrid w:val="0"/>
        <w:spacing w:line="360" w:lineRule="auto"/>
        <w:ind w:firstLine="480"/>
        <w:rPr>
          <w:rFonts w:asciiTheme="minorEastAsia" w:hAnsiTheme="minorEastAsia"/>
          <w:bCs/>
          <w:sz w:val="24"/>
          <w:szCs w:val="24"/>
        </w:rPr>
      </w:pPr>
      <w:r w:rsidRPr="000D6F92">
        <w:rPr>
          <w:rFonts w:asciiTheme="minorEastAsia" w:hAnsiTheme="minorEastAsia" w:hint="eastAsia"/>
          <w:bCs/>
          <w:sz w:val="24"/>
          <w:szCs w:val="24"/>
        </w:rPr>
        <w:t>投标人名称：</w:t>
      </w:r>
      <w:r w:rsidRPr="000D6F92">
        <w:rPr>
          <w:rFonts w:asciiTheme="minorEastAsia" w:hAnsiTheme="minorEastAsia" w:hint="eastAsia"/>
          <w:bCs/>
          <w:sz w:val="24"/>
          <w:szCs w:val="24"/>
          <w:u w:val="single"/>
        </w:rPr>
        <w:t xml:space="preserve">                           （加盖公章）</w:t>
      </w:r>
    </w:p>
    <w:p w:rsidR="00CF38B7" w:rsidRPr="000D6F92" w:rsidRDefault="00CF38B7">
      <w:pPr>
        <w:keepLines/>
        <w:widowControl/>
        <w:adjustRightInd w:val="0"/>
        <w:snapToGrid w:val="0"/>
        <w:spacing w:line="360" w:lineRule="auto"/>
        <w:ind w:firstLine="480"/>
        <w:rPr>
          <w:rFonts w:asciiTheme="minorEastAsia" w:hAnsiTheme="minorEastAsia"/>
          <w:bCs/>
          <w:sz w:val="24"/>
          <w:szCs w:val="24"/>
        </w:rPr>
      </w:pPr>
    </w:p>
    <w:p w:rsidR="00CF38B7" w:rsidRPr="000D6F92" w:rsidRDefault="00FF1C83">
      <w:pPr>
        <w:keepLines/>
        <w:widowControl/>
        <w:adjustRightInd w:val="0"/>
        <w:snapToGrid w:val="0"/>
        <w:spacing w:line="360" w:lineRule="auto"/>
        <w:ind w:firstLine="480"/>
        <w:rPr>
          <w:rFonts w:asciiTheme="minorEastAsia" w:hAnsiTheme="minorEastAsia"/>
          <w:bCs/>
          <w:sz w:val="24"/>
          <w:szCs w:val="24"/>
        </w:rPr>
      </w:pPr>
      <w:r w:rsidRPr="000D6F92">
        <w:rPr>
          <w:rFonts w:asciiTheme="minorEastAsia" w:hAnsiTheme="minorEastAsia" w:hint="eastAsia"/>
          <w:sz w:val="24"/>
          <w:szCs w:val="24"/>
        </w:rPr>
        <w:t>签发日期：</w:t>
      </w:r>
      <w:r w:rsidRPr="000D6F92">
        <w:rPr>
          <w:rFonts w:asciiTheme="minorEastAsia" w:hAnsiTheme="minorEastAsia" w:hint="eastAsia"/>
          <w:sz w:val="24"/>
          <w:szCs w:val="24"/>
          <w:u w:val="single"/>
        </w:rPr>
        <w:t xml:space="preserve">                               </w:t>
      </w:r>
    </w:p>
    <w:p w:rsidR="00CF38B7" w:rsidRPr="000D6F92" w:rsidRDefault="00CF38B7">
      <w:pPr>
        <w:spacing w:line="360" w:lineRule="auto"/>
        <w:ind w:firstLine="480"/>
        <w:rPr>
          <w:rFonts w:asciiTheme="minorEastAsia" w:hAnsiTheme="minorEastAsia"/>
          <w:sz w:val="24"/>
          <w:szCs w:val="24"/>
        </w:rPr>
      </w:pPr>
    </w:p>
    <w:p w:rsidR="00CF38B7" w:rsidRPr="000D6F92" w:rsidRDefault="00FF1C83" w:rsidP="006E5B95">
      <w:pPr>
        <w:spacing w:line="360" w:lineRule="auto"/>
        <w:ind w:left="898" w:hangingChars="374" w:hanging="898"/>
        <w:rPr>
          <w:rFonts w:asciiTheme="minorEastAsia" w:hAnsiTheme="minorEastAsia"/>
          <w:sz w:val="24"/>
          <w:szCs w:val="24"/>
        </w:rPr>
      </w:pPr>
      <w:r w:rsidRPr="000D6F92">
        <w:rPr>
          <w:rFonts w:asciiTheme="minorEastAsia" w:hAnsiTheme="minorEastAsia" w:hint="eastAsia"/>
          <w:sz w:val="24"/>
          <w:szCs w:val="24"/>
        </w:rPr>
        <w:t>说明：1.有效期限：与本公司响应文件中标注的投标有效期相同，自本单位盖公章之日起生效。</w:t>
      </w:r>
    </w:p>
    <w:p w:rsidR="00CF38B7" w:rsidRPr="000D6F92" w:rsidRDefault="00FF1C83" w:rsidP="006E5B95">
      <w:pPr>
        <w:spacing w:line="360" w:lineRule="auto"/>
        <w:ind w:firstLineChars="307" w:firstLine="737"/>
        <w:rPr>
          <w:rFonts w:asciiTheme="minorEastAsia" w:hAnsiTheme="minorEastAsia"/>
          <w:sz w:val="24"/>
          <w:szCs w:val="24"/>
        </w:rPr>
      </w:pPr>
      <w:r w:rsidRPr="000D6F92">
        <w:rPr>
          <w:rFonts w:asciiTheme="minorEastAsia" w:hAnsiTheme="minorEastAsia" w:hint="eastAsia"/>
          <w:sz w:val="24"/>
          <w:szCs w:val="24"/>
        </w:rPr>
        <w:t>2.单位负责人作为代表签署响应文件的，则本委托书不需提供。</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CF38B7" w:rsidRPr="000D6F92">
        <w:trPr>
          <w:trHeight w:val="2768"/>
        </w:trPr>
        <w:tc>
          <w:tcPr>
            <w:tcW w:w="4264" w:type="dxa"/>
            <w:vAlign w:val="center"/>
          </w:tcPr>
          <w:p w:rsidR="00CF38B7" w:rsidRPr="000D6F92" w:rsidRDefault="00FF1C83">
            <w:pPr>
              <w:spacing w:line="360" w:lineRule="auto"/>
              <w:ind w:firstLine="480"/>
              <w:jc w:val="center"/>
              <w:rPr>
                <w:rFonts w:asciiTheme="minorEastAsia" w:hAnsiTheme="minorEastAsia"/>
                <w:sz w:val="24"/>
                <w:szCs w:val="24"/>
              </w:rPr>
            </w:pPr>
            <w:r w:rsidRPr="000D6F92">
              <w:rPr>
                <w:rFonts w:asciiTheme="minorEastAsia" w:hAnsiTheme="minorEastAsia" w:hint="eastAsia"/>
                <w:sz w:val="24"/>
                <w:szCs w:val="24"/>
              </w:rPr>
              <w:t>授权代表人身份证</w:t>
            </w:r>
            <w:r w:rsidRPr="000D6F92">
              <w:rPr>
                <w:rFonts w:asciiTheme="minorEastAsia" w:hAnsiTheme="minorEastAsia" w:hint="eastAsia"/>
                <w:i/>
                <w:sz w:val="24"/>
                <w:szCs w:val="24"/>
              </w:rPr>
              <w:t>（正面）</w:t>
            </w:r>
            <w:r w:rsidRPr="000D6F92">
              <w:rPr>
                <w:rFonts w:asciiTheme="minorEastAsia" w:hAnsiTheme="minorEastAsia" w:hint="eastAsia"/>
                <w:sz w:val="24"/>
                <w:szCs w:val="24"/>
              </w:rPr>
              <w:t>复印件粘贴处</w:t>
            </w:r>
          </w:p>
        </w:tc>
        <w:tc>
          <w:tcPr>
            <w:tcW w:w="4264" w:type="dxa"/>
            <w:vAlign w:val="center"/>
          </w:tcPr>
          <w:p w:rsidR="00CF38B7" w:rsidRPr="000D6F92" w:rsidRDefault="00FF1C83">
            <w:pPr>
              <w:spacing w:line="360" w:lineRule="auto"/>
              <w:ind w:firstLine="480"/>
              <w:jc w:val="center"/>
              <w:rPr>
                <w:rFonts w:asciiTheme="minorEastAsia" w:hAnsiTheme="minorEastAsia"/>
                <w:sz w:val="24"/>
                <w:szCs w:val="24"/>
              </w:rPr>
            </w:pPr>
            <w:r w:rsidRPr="000D6F92">
              <w:rPr>
                <w:rFonts w:asciiTheme="minorEastAsia" w:hAnsiTheme="minorEastAsia" w:hint="eastAsia"/>
                <w:sz w:val="24"/>
                <w:szCs w:val="24"/>
              </w:rPr>
              <w:t>授权代表人身份证</w:t>
            </w:r>
            <w:r w:rsidRPr="000D6F92">
              <w:rPr>
                <w:rFonts w:asciiTheme="minorEastAsia" w:hAnsiTheme="minorEastAsia" w:hint="eastAsia"/>
                <w:i/>
                <w:sz w:val="24"/>
                <w:szCs w:val="24"/>
              </w:rPr>
              <w:t>（反面）</w:t>
            </w:r>
            <w:r w:rsidRPr="000D6F92">
              <w:rPr>
                <w:rFonts w:asciiTheme="minorEastAsia" w:hAnsiTheme="minorEastAsia" w:hint="eastAsia"/>
                <w:sz w:val="24"/>
                <w:szCs w:val="24"/>
              </w:rPr>
              <w:t>复印件粘贴处</w:t>
            </w:r>
          </w:p>
        </w:tc>
      </w:tr>
    </w:tbl>
    <w:p w:rsidR="00CF38B7" w:rsidRPr="000D6F92" w:rsidRDefault="00CF38B7" w:rsidP="006E5B95">
      <w:pPr>
        <w:spacing w:line="360" w:lineRule="auto"/>
        <w:ind w:firstLineChars="307" w:firstLine="645"/>
        <w:rPr>
          <w:rFonts w:asciiTheme="minorEastAsia" w:hAnsiTheme="minorEastAsia"/>
        </w:rPr>
      </w:pPr>
    </w:p>
    <w:p w:rsidR="00CF38B7" w:rsidRPr="000D6F92" w:rsidRDefault="00FF1C83">
      <w:pPr>
        <w:widowControl/>
        <w:jc w:val="left"/>
        <w:rPr>
          <w:rFonts w:asciiTheme="minorEastAsia" w:hAnsiTheme="minorEastAsia"/>
          <w:b/>
          <w:kern w:val="0"/>
          <w:sz w:val="28"/>
        </w:rPr>
      </w:pPr>
      <w:bookmarkStart w:id="18" w:name="_Toc532394739"/>
      <w:bookmarkStart w:id="19" w:name="_Toc259090986"/>
      <w:bookmarkStart w:id="20" w:name="_Toc449531303"/>
      <w:bookmarkStart w:id="21" w:name="_Toc136711839"/>
      <w:bookmarkStart w:id="22" w:name="_Toc276645582"/>
      <w:r w:rsidRPr="000D6F92">
        <w:rPr>
          <w:rFonts w:asciiTheme="minorEastAsia" w:hAnsiTheme="minorEastAsia" w:hint="eastAsia"/>
        </w:rPr>
        <w:br w:type="page"/>
      </w:r>
    </w:p>
    <w:p w:rsidR="00CF38B7" w:rsidRPr="000D6F92" w:rsidRDefault="00FF1C83">
      <w:pPr>
        <w:pStyle w:val="2"/>
        <w:rPr>
          <w:rFonts w:asciiTheme="minorEastAsia" w:eastAsiaTheme="minorEastAsia" w:hAnsiTheme="minorEastAsia" w:cs="宋体"/>
          <w:sz w:val="28"/>
          <w:szCs w:val="28"/>
        </w:rPr>
      </w:pPr>
      <w:r w:rsidRPr="000D6F92">
        <w:rPr>
          <w:rFonts w:asciiTheme="minorEastAsia" w:eastAsiaTheme="minorEastAsia" w:hAnsiTheme="minorEastAsia" w:hint="eastAsia"/>
          <w:sz w:val="28"/>
          <w:szCs w:val="28"/>
        </w:rPr>
        <w:lastRenderedPageBreak/>
        <w:t>1.3</w:t>
      </w:r>
      <w:bookmarkEnd w:id="18"/>
      <w:bookmarkEnd w:id="19"/>
      <w:bookmarkEnd w:id="20"/>
      <w:bookmarkEnd w:id="21"/>
      <w:bookmarkEnd w:id="22"/>
      <w:r w:rsidRPr="000D6F92">
        <w:rPr>
          <w:rFonts w:asciiTheme="minorEastAsia" w:eastAsiaTheme="minorEastAsia" w:hAnsiTheme="minorEastAsia" w:cs="宋体" w:hint="eastAsia"/>
          <w:sz w:val="28"/>
          <w:szCs w:val="28"/>
        </w:rPr>
        <w:t>关于资格的声明函</w:t>
      </w:r>
    </w:p>
    <w:p w:rsidR="00CF38B7" w:rsidRPr="000D6F92" w:rsidRDefault="00FF1C83">
      <w:pPr>
        <w:ind w:firstLine="480"/>
        <w:rPr>
          <w:rFonts w:asciiTheme="minorEastAsia" w:hAnsiTheme="minorEastAsia"/>
          <w:sz w:val="24"/>
          <w:szCs w:val="24"/>
        </w:rPr>
      </w:pPr>
      <w:r w:rsidRPr="000D6F92">
        <w:rPr>
          <w:rFonts w:asciiTheme="minorEastAsia" w:hAnsiTheme="minorEastAsia" w:hint="eastAsia"/>
          <w:sz w:val="24"/>
          <w:szCs w:val="24"/>
        </w:rPr>
        <w:t>1.3.1营业执照或者法人证书，分支机构投标的，须提供总公司和分公司营业执照复印件，总公司出具给分支机构的授权书</w:t>
      </w: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40"/>
        <w:rPr>
          <w:rFonts w:asciiTheme="minorEastAsia" w:hAnsiTheme="minorEastAsia"/>
          <w:sz w:val="24"/>
          <w:szCs w:val="24"/>
        </w:rPr>
      </w:pPr>
    </w:p>
    <w:p w:rsidR="00CF38B7" w:rsidRPr="000D6F92" w:rsidRDefault="00FF1C83">
      <w:pPr>
        <w:ind w:firstLine="440"/>
        <w:rPr>
          <w:rFonts w:asciiTheme="minorEastAsia" w:hAnsiTheme="minorEastAsia"/>
          <w:sz w:val="24"/>
          <w:szCs w:val="24"/>
        </w:rPr>
      </w:pPr>
      <w:r w:rsidRPr="000D6F92">
        <w:rPr>
          <w:rFonts w:asciiTheme="minorEastAsia" w:hAnsiTheme="minorEastAsia" w:hint="eastAsia"/>
          <w:sz w:val="24"/>
          <w:szCs w:val="24"/>
        </w:rPr>
        <w:t>注：提供复印件，材料加盖公章。</w:t>
      </w:r>
    </w:p>
    <w:p w:rsidR="00CF38B7" w:rsidRPr="000D6F92" w:rsidRDefault="00CF38B7">
      <w:pPr>
        <w:widowControl/>
        <w:ind w:firstLine="560"/>
        <w:jc w:val="left"/>
        <w:rPr>
          <w:rFonts w:asciiTheme="minorEastAsia" w:hAnsiTheme="minorEastAsia"/>
          <w:sz w:val="24"/>
          <w:szCs w:val="24"/>
        </w:rPr>
      </w:pPr>
    </w:p>
    <w:p w:rsidR="00CF38B7" w:rsidRPr="000D6F92" w:rsidRDefault="00CF38B7">
      <w:pPr>
        <w:widowControl/>
        <w:ind w:firstLine="560"/>
        <w:jc w:val="left"/>
        <w:rPr>
          <w:rFonts w:asciiTheme="minorEastAsia" w:hAnsiTheme="minorEastAsia"/>
          <w:sz w:val="24"/>
          <w:szCs w:val="24"/>
        </w:rPr>
      </w:pPr>
    </w:p>
    <w:p w:rsidR="00CF38B7" w:rsidRPr="000D6F92" w:rsidRDefault="00CF38B7">
      <w:pPr>
        <w:widowControl/>
        <w:ind w:firstLine="560"/>
        <w:jc w:val="left"/>
        <w:rPr>
          <w:rFonts w:asciiTheme="minorEastAsia" w:hAnsiTheme="minorEastAsia"/>
          <w:sz w:val="24"/>
          <w:szCs w:val="24"/>
        </w:rPr>
      </w:pPr>
    </w:p>
    <w:p w:rsidR="00CF38B7" w:rsidRPr="000D6F92" w:rsidRDefault="00CF38B7">
      <w:pPr>
        <w:widowControl/>
        <w:ind w:firstLine="560"/>
        <w:jc w:val="left"/>
        <w:rPr>
          <w:rFonts w:asciiTheme="minorEastAsia" w:hAnsiTheme="minorEastAsia"/>
          <w:sz w:val="24"/>
          <w:szCs w:val="24"/>
        </w:rPr>
      </w:pPr>
    </w:p>
    <w:p w:rsidR="00CF38B7" w:rsidRPr="000D6F92" w:rsidRDefault="00CF38B7">
      <w:pPr>
        <w:widowControl/>
        <w:ind w:firstLine="560"/>
        <w:jc w:val="left"/>
        <w:rPr>
          <w:rFonts w:asciiTheme="minorEastAsia" w:hAnsiTheme="minorEastAsia"/>
          <w:sz w:val="24"/>
          <w:szCs w:val="24"/>
        </w:rPr>
      </w:pPr>
    </w:p>
    <w:p w:rsidR="00CF38B7" w:rsidRPr="000D6F92" w:rsidRDefault="00CF38B7">
      <w:pPr>
        <w:widowControl/>
        <w:ind w:firstLine="560"/>
        <w:jc w:val="left"/>
        <w:rPr>
          <w:rFonts w:asciiTheme="minorEastAsia" w:hAnsiTheme="minorEastAsia"/>
          <w:sz w:val="24"/>
          <w:szCs w:val="24"/>
        </w:rPr>
      </w:pPr>
    </w:p>
    <w:p w:rsidR="00CF38B7" w:rsidRPr="000D6F92" w:rsidRDefault="00FF1C83">
      <w:pPr>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t>单位负责人/授权代表人</w:t>
      </w:r>
      <w:r w:rsidRPr="000D6F92">
        <w:rPr>
          <w:rFonts w:asciiTheme="minorEastAsia" w:hAnsiTheme="minorEastAsia" w:hint="eastAsia"/>
          <w:bCs/>
          <w:sz w:val="24"/>
          <w:szCs w:val="24"/>
        </w:rPr>
        <w:t>签字</w:t>
      </w:r>
      <w:r w:rsidRPr="000D6F92">
        <w:rPr>
          <w:rFonts w:asciiTheme="minorEastAsia" w:hAnsiTheme="minorEastAsia" w:hint="eastAsia"/>
          <w:sz w:val="24"/>
          <w:szCs w:val="24"/>
        </w:rPr>
        <w:t>（或盖私章）：</w:t>
      </w:r>
      <w:r w:rsidRPr="000D6F92">
        <w:rPr>
          <w:rFonts w:asciiTheme="minorEastAsia" w:hAnsiTheme="minorEastAsia" w:hint="eastAsia"/>
          <w:sz w:val="24"/>
          <w:szCs w:val="24"/>
          <w:u w:val="single"/>
        </w:rPr>
        <w:t xml:space="preserve">                   </w:t>
      </w:r>
    </w:p>
    <w:p w:rsidR="00CF38B7" w:rsidRPr="000D6F92" w:rsidRDefault="00FF1C83">
      <w:pPr>
        <w:adjustRightInd w:val="0"/>
        <w:snapToGrid w:val="0"/>
        <w:spacing w:line="360" w:lineRule="auto"/>
        <w:ind w:firstLine="480"/>
        <w:rPr>
          <w:rFonts w:asciiTheme="minorEastAsia" w:hAnsiTheme="minorEastAsia"/>
          <w:sz w:val="24"/>
          <w:szCs w:val="24"/>
          <w:u w:val="single"/>
        </w:rPr>
      </w:pPr>
      <w:r w:rsidRPr="000D6F92">
        <w:rPr>
          <w:rFonts w:asciiTheme="minorEastAsia" w:hAnsiTheme="minorEastAsia" w:hint="eastAsia"/>
          <w:sz w:val="24"/>
          <w:szCs w:val="24"/>
        </w:rPr>
        <w:t>投标人名称（加盖公章）：</w:t>
      </w:r>
      <w:r w:rsidRPr="000D6F92">
        <w:rPr>
          <w:rFonts w:asciiTheme="minorEastAsia" w:hAnsiTheme="minorEastAsia" w:hint="eastAsia"/>
          <w:sz w:val="24"/>
          <w:szCs w:val="24"/>
          <w:u w:val="single"/>
        </w:rPr>
        <w:t xml:space="preserve">                        </w:t>
      </w:r>
    </w:p>
    <w:p w:rsidR="00CF38B7" w:rsidRPr="000D6F92" w:rsidRDefault="00FF1C83">
      <w:pPr>
        <w:spacing w:line="360" w:lineRule="auto"/>
        <w:ind w:firstLine="480"/>
        <w:rPr>
          <w:rFonts w:asciiTheme="minorEastAsia" w:hAnsiTheme="minorEastAsia"/>
          <w:sz w:val="24"/>
          <w:szCs w:val="24"/>
        </w:rPr>
      </w:pPr>
      <w:r w:rsidRPr="000D6F92">
        <w:rPr>
          <w:rFonts w:asciiTheme="minorEastAsia" w:hAnsiTheme="minorEastAsia" w:hint="eastAsia"/>
          <w:sz w:val="24"/>
          <w:szCs w:val="24"/>
        </w:rPr>
        <w:t>日期：</w:t>
      </w:r>
      <w:r w:rsidRPr="000D6F92">
        <w:rPr>
          <w:rFonts w:asciiTheme="minorEastAsia" w:hAnsiTheme="minorEastAsia" w:hint="eastAsia"/>
          <w:sz w:val="24"/>
          <w:szCs w:val="24"/>
          <w:u w:val="single"/>
        </w:rPr>
        <w:t xml:space="preserve">          </w:t>
      </w:r>
      <w:r w:rsidRPr="000D6F92">
        <w:rPr>
          <w:rFonts w:asciiTheme="minorEastAsia" w:hAnsiTheme="minorEastAsia" w:hint="eastAsia"/>
          <w:sz w:val="24"/>
          <w:szCs w:val="24"/>
        </w:rPr>
        <w:t>年</w:t>
      </w:r>
      <w:r w:rsidRPr="000D6F92">
        <w:rPr>
          <w:rFonts w:asciiTheme="minorEastAsia" w:hAnsiTheme="minorEastAsia" w:hint="eastAsia"/>
          <w:sz w:val="24"/>
          <w:szCs w:val="24"/>
          <w:u w:val="single"/>
        </w:rPr>
        <w:t xml:space="preserve">     </w:t>
      </w:r>
      <w:r w:rsidRPr="000D6F92">
        <w:rPr>
          <w:rFonts w:asciiTheme="minorEastAsia" w:hAnsiTheme="minorEastAsia" w:hint="eastAsia"/>
          <w:sz w:val="24"/>
          <w:szCs w:val="24"/>
        </w:rPr>
        <w:t xml:space="preserve"> 月</w:t>
      </w:r>
      <w:r w:rsidRPr="000D6F92">
        <w:rPr>
          <w:rFonts w:asciiTheme="minorEastAsia" w:hAnsiTheme="minorEastAsia" w:hint="eastAsia"/>
          <w:sz w:val="24"/>
          <w:szCs w:val="24"/>
          <w:u w:val="single"/>
        </w:rPr>
        <w:t xml:space="preserve">    </w:t>
      </w:r>
      <w:r w:rsidRPr="000D6F92">
        <w:rPr>
          <w:rFonts w:asciiTheme="minorEastAsia" w:hAnsiTheme="minorEastAsia" w:hint="eastAsia"/>
          <w:sz w:val="24"/>
          <w:szCs w:val="24"/>
        </w:rPr>
        <w:t xml:space="preserve"> 日</w:t>
      </w: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widowControl/>
        <w:jc w:val="left"/>
        <w:rPr>
          <w:rFonts w:asciiTheme="minorEastAsia" w:hAnsiTheme="minorEastAsia"/>
          <w:b/>
          <w:bCs/>
          <w:sz w:val="24"/>
          <w:szCs w:val="24"/>
        </w:rPr>
      </w:pPr>
    </w:p>
    <w:p w:rsidR="00CF38B7" w:rsidRPr="000D6F92" w:rsidRDefault="00FF1C83">
      <w:pPr>
        <w:widowControl/>
        <w:jc w:val="left"/>
        <w:rPr>
          <w:rFonts w:asciiTheme="minorEastAsia" w:hAnsiTheme="minorEastAsia"/>
          <w:b/>
          <w:bCs/>
          <w:sz w:val="24"/>
          <w:szCs w:val="24"/>
        </w:rPr>
      </w:pPr>
      <w:r w:rsidRPr="000D6F92">
        <w:rPr>
          <w:rFonts w:asciiTheme="minorEastAsia" w:hAnsiTheme="minorEastAsia"/>
          <w:b/>
          <w:bCs/>
          <w:sz w:val="24"/>
          <w:szCs w:val="24"/>
        </w:rPr>
        <w:br w:type="page"/>
      </w:r>
    </w:p>
    <w:p w:rsidR="00CF38B7" w:rsidRPr="000D6F92" w:rsidRDefault="00FF1C83">
      <w:pPr>
        <w:jc w:val="left"/>
        <w:rPr>
          <w:rFonts w:asciiTheme="minorEastAsia" w:hAnsiTheme="minorEastAsia"/>
          <w:b/>
          <w:bCs/>
          <w:sz w:val="24"/>
          <w:szCs w:val="24"/>
        </w:rPr>
      </w:pPr>
      <w:r w:rsidRPr="000D6F92">
        <w:rPr>
          <w:rFonts w:asciiTheme="minorEastAsia" w:hAnsiTheme="minorEastAsia" w:hint="eastAsia"/>
          <w:b/>
          <w:bCs/>
          <w:sz w:val="24"/>
          <w:szCs w:val="24"/>
        </w:rPr>
        <w:lastRenderedPageBreak/>
        <w:t>1.3.2</w:t>
      </w:r>
    </w:p>
    <w:p w:rsidR="00CF38B7" w:rsidRPr="000D6F92" w:rsidRDefault="00FF1C83">
      <w:pPr>
        <w:jc w:val="center"/>
        <w:rPr>
          <w:rFonts w:asciiTheme="minorEastAsia" w:hAnsiTheme="minorEastAsia"/>
          <w:sz w:val="32"/>
          <w:szCs w:val="32"/>
        </w:rPr>
      </w:pPr>
      <w:r w:rsidRPr="000D6F92">
        <w:rPr>
          <w:rFonts w:asciiTheme="minorEastAsia" w:hAnsiTheme="minorEastAsia" w:hint="eastAsia"/>
          <w:sz w:val="32"/>
          <w:szCs w:val="32"/>
        </w:rPr>
        <w:t>供应商资格信用承诺函</w:t>
      </w:r>
    </w:p>
    <w:p w:rsidR="00CF38B7" w:rsidRPr="000D6F92" w:rsidRDefault="00CF38B7">
      <w:pPr>
        <w:spacing w:line="500" w:lineRule="exact"/>
        <w:rPr>
          <w:rFonts w:asciiTheme="minorEastAsia" w:hAnsiTheme="minorEastAsia"/>
          <w:sz w:val="32"/>
          <w:szCs w:val="32"/>
        </w:rPr>
      </w:pPr>
    </w:p>
    <w:p w:rsidR="00CF38B7" w:rsidRPr="000D6F92" w:rsidRDefault="00FF1C83">
      <w:pPr>
        <w:spacing w:line="500" w:lineRule="exact"/>
        <w:ind w:firstLineChars="200" w:firstLine="480"/>
        <w:rPr>
          <w:rFonts w:asciiTheme="minorEastAsia" w:hAnsiTheme="minorEastAsia" w:cs="宋体"/>
          <w:sz w:val="24"/>
        </w:rPr>
      </w:pPr>
      <w:r w:rsidRPr="000D6F92">
        <w:rPr>
          <w:rFonts w:asciiTheme="minorEastAsia" w:hAnsiTheme="minorEastAsia" w:cs="宋体" w:hint="eastAsia"/>
          <w:sz w:val="24"/>
        </w:rPr>
        <w:t>我方自愿参加 （项目名称） 项目（项目编号：         ）的政府采购活动，并郑重承诺符合《中华人民共和国政府采购法》第二十二条第一款第（二）项、第（三）项、第（四）项、第（五）项规定条件，具体包括：</w:t>
      </w:r>
    </w:p>
    <w:p w:rsidR="00CF38B7" w:rsidRPr="000D6F92" w:rsidRDefault="00FF1C83">
      <w:pPr>
        <w:spacing w:line="500" w:lineRule="exact"/>
        <w:ind w:firstLineChars="200" w:firstLine="480"/>
        <w:rPr>
          <w:rFonts w:asciiTheme="minorEastAsia" w:hAnsiTheme="minorEastAsia" w:cs="宋体"/>
          <w:sz w:val="24"/>
        </w:rPr>
      </w:pPr>
      <w:r w:rsidRPr="000D6F92">
        <w:rPr>
          <w:rFonts w:asciiTheme="minorEastAsia" w:hAnsiTheme="minorEastAsia" w:cs="宋体" w:hint="eastAsia"/>
          <w:sz w:val="24"/>
        </w:rPr>
        <w:t>1.具有良好的商业信誉和健全的财务会计制度；</w:t>
      </w:r>
    </w:p>
    <w:p w:rsidR="00CF38B7" w:rsidRPr="000D6F92" w:rsidRDefault="00FF1C83">
      <w:pPr>
        <w:spacing w:line="500" w:lineRule="exact"/>
        <w:ind w:firstLineChars="200" w:firstLine="480"/>
        <w:rPr>
          <w:rFonts w:asciiTheme="minorEastAsia" w:hAnsiTheme="minorEastAsia" w:cs="宋体"/>
          <w:sz w:val="24"/>
        </w:rPr>
      </w:pPr>
      <w:r w:rsidRPr="000D6F92">
        <w:rPr>
          <w:rFonts w:asciiTheme="minorEastAsia" w:hAnsiTheme="minorEastAsia" w:cs="宋体" w:hint="eastAsia"/>
          <w:sz w:val="24"/>
        </w:rPr>
        <w:t>2.具有履行合同所必需的设备和专业技术能力；</w:t>
      </w:r>
    </w:p>
    <w:p w:rsidR="00CF38B7" w:rsidRPr="000D6F92" w:rsidRDefault="00FF1C83">
      <w:pPr>
        <w:spacing w:line="500" w:lineRule="exact"/>
        <w:ind w:firstLineChars="200" w:firstLine="480"/>
        <w:rPr>
          <w:rFonts w:asciiTheme="minorEastAsia" w:hAnsiTheme="minorEastAsia" w:cs="宋体"/>
          <w:sz w:val="24"/>
        </w:rPr>
      </w:pPr>
      <w:r w:rsidRPr="000D6F92">
        <w:rPr>
          <w:rFonts w:asciiTheme="minorEastAsia" w:hAnsiTheme="minorEastAsia" w:cs="宋体" w:hint="eastAsia"/>
          <w:sz w:val="24"/>
        </w:rPr>
        <w:t>3.具有依法缴纳税收和社会保障资金的良好记录；</w:t>
      </w:r>
    </w:p>
    <w:p w:rsidR="00CF38B7" w:rsidRPr="000D6F92" w:rsidRDefault="00FF1C83">
      <w:pPr>
        <w:spacing w:line="500" w:lineRule="exact"/>
        <w:ind w:firstLineChars="200" w:firstLine="480"/>
        <w:rPr>
          <w:rFonts w:asciiTheme="minorEastAsia" w:hAnsiTheme="minorEastAsia" w:cs="宋体"/>
          <w:sz w:val="24"/>
        </w:rPr>
      </w:pPr>
      <w:r w:rsidRPr="000D6F92">
        <w:rPr>
          <w:rFonts w:asciiTheme="minorEastAsia" w:hAnsiTheme="minorEastAsia" w:cs="宋体" w:hint="eastAsia"/>
          <w:sz w:val="24"/>
        </w:rPr>
        <w:t>4.参加政府采购活动前三年内，在经营活动中没有重大违法记录。</w:t>
      </w:r>
    </w:p>
    <w:p w:rsidR="00CF38B7" w:rsidRPr="000D6F92" w:rsidRDefault="00FF1C83">
      <w:pPr>
        <w:spacing w:line="500" w:lineRule="exact"/>
        <w:ind w:firstLineChars="200" w:firstLine="480"/>
        <w:rPr>
          <w:rFonts w:asciiTheme="minorEastAsia" w:hAnsiTheme="minorEastAsia" w:cs="宋体"/>
          <w:sz w:val="24"/>
        </w:rPr>
      </w:pPr>
      <w:r w:rsidRPr="000D6F92">
        <w:rPr>
          <w:rFonts w:asciiTheme="minorEastAsia" w:hAnsiTheme="minorEastAsia" w:cs="宋体" w:hint="eastAsia"/>
          <w:sz w:val="24"/>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rsidR="00CF38B7" w:rsidRPr="000D6F92" w:rsidRDefault="00FF1C83">
      <w:pPr>
        <w:spacing w:line="500" w:lineRule="exact"/>
        <w:ind w:firstLineChars="200" w:firstLine="480"/>
        <w:rPr>
          <w:rFonts w:asciiTheme="minorEastAsia" w:hAnsiTheme="minorEastAsia" w:cs="宋体"/>
          <w:sz w:val="24"/>
        </w:rPr>
      </w:pPr>
      <w:r w:rsidRPr="000D6F92">
        <w:rPr>
          <w:rFonts w:asciiTheme="minorEastAsia" w:hAnsiTheme="minorEastAsia" w:cs="宋体" w:hint="eastAsia"/>
          <w:sz w:val="24"/>
        </w:rPr>
        <w:t>特此承诺。</w:t>
      </w:r>
    </w:p>
    <w:p w:rsidR="00CF38B7" w:rsidRPr="000D6F92" w:rsidRDefault="00CF38B7">
      <w:pPr>
        <w:spacing w:line="500" w:lineRule="exact"/>
        <w:rPr>
          <w:rFonts w:asciiTheme="minorEastAsia" w:hAnsiTheme="minorEastAsia" w:cs="宋体"/>
          <w:sz w:val="24"/>
        </w:rPr>
      </w:pPr>
    </w:p>
    <w:p w:rsidR="00CF38B7" w:rsidRPr="000D6F92" w:rsidRDefault="00FF1C83">
      <w:pPr>
        <w:spacing w:line="500" w:lineRule="exact"/>
        <w:rPr>
          <w:rFonts w:asciiTheme="minorEastAsia" w:hAnsiTheme="minorEastAsia" w:cs="宋体"/>
          <w:sz w:val="24"/>
        </w:rPr>
      </w:pPr>
      <w:r w:rsidRPr="000D6F92">
        <w:rPr>
          <w:rFonts w:asciiTheme="minorEastAsia" w:hAnsiTheme="minorEastAsia" w:cs="宋体" w:hint="eastAsia"/>
          <w:sz w:val="24"/>
        </w:rPr>
        <w:t>供应商名称（公章）：</w:t>
      </w:r>
    </w:p>
    <w:p w:rsidR="00CF38B7" w:rsidRPr="000D6F92" w:rsidRDefault="00FF1C83">
      <w:pPr>
        <w:spacing w:line="500" w:lineRule="exact"/>
        <w:rPr>
          <w:rFonts w:asciiTheme="minorEastAsia" w:hAnsiTheme="minorEastAsia" w:cs="宋体"/>
          <w:sz w:val="24"/>
        </w:rPr>
      </w:pPr>
      <w:r w:rsidRPr="000D6F92">
        <w:rPr>
          <w:rFonts w:asciiTheme="minorEastAsia" w:hAnsiTheme="minorEastAsia" w:cs="宋体" w:hint="eastAsia"/>
          <w:sz w:val="24"/>
        </w:rPr>
        <w:t>统一社会信用代码：</w:t>
      </w:r>
    </w:p>
    <w:p w:rsidR="00CF38B7" w:rsidRPr="000D6F92" w:rsidRDefault="00FF1C83">
      <w:pPr>
        <w:spacing w:line="500" w:lineRule="exact"/>
        <w:rPr>
          <w:rFonts w:asciiTheme="minorEastAsia" w:hAnsiTheme="minorEastAsia" w:cs="宋体"/>
          <w:sz w:val="24"/>
        </w:rPr>
      </w:pPr>
      <w:r w:rsidRPr="000D6F92">
        <w:rPr>
          <w:rFonts w:asciiTheme="minorEastAsia" w:hAnsiTheme="minorEastAsia" w:cs="宋体" w:hint="eastAsia"/>
          <w:sz w:val="24"/>
        </w:rPr>
        <w:t>法定代表人或授权代表(签名)：</w:t>
      </w:r>
    </w:p>
    <w:p w:rsidR="00CF38B7" w:rsidRPr="000D6F92" w:rsidRDefault="00FF1C83">
      <w:pPr>
        <w:spacing w:line="500" w:lineRule="exact"/>
        <w:rPr>
          <w:rFonts w:asciiTheme="minorEastAsia" w:hAnsiTheme="minorEastAsia" w:cs="宋体"/>
          <w:sz w:val="24"/>
        </w:rPr>
      </w:pPr>
      <w:r w:rsidRPr="000D6F92">
        <w:rPr>
          <w:rFonts w:asciiTheme="minorEastAsia" w:hAnsiTheme="minorEastAsia" w:cs="宋体" w:hint="eastAsia"/>
          <w:sz w:val="24"/>
        </w:rPr>
        <w:t>日期： 年 月 日</w:t>
      </w:r>
    </w:p>
    <w:p w:rsidR="00CF38B7" w:rsidRPr="000D6F92" w:rsidRDefault="00CF38B7">
      <w:pPr>
        <w:spacing w:line="500" w:lineRule="exact"/>
        <w:rPr>
          <w:rFonts w:asciiTheme="minorEastAsia" w:hAnsiTheme="minorEastAsia"/>
          <w:sz w:val="32"/>
          <w:szCs w:val="32"/>
        </w:rPr>
      </w:pPr>
    </w:p>
    <w:p w:rsidR="00CF38B7" w:rsidRPr="000D6F92" w:rsidRDefault="00FF1C83">
      <w:pPr>
        <w:spacing w:line="500" w:lineRule="exact"/>
        <w:rPr>
          <w:rFonts w:asciiTheme="minorEastAsia" w:hAnsiTheme="minorEastAsia" w:cs="宋体"/>
          <w:sz w:val="24"/>
        </w:rPr>
      </w:pPr>
      <w:r w:rsidRPr="000D6F92">
        <w:rPr>
          <w:rFonts w:asciiTheme="minorEastAsia" w:hAnsiTheme="minorEastAsia" w:cs="宋体" w:hint="eastAsia"/>
          <w:sz w:val="24"/>
        </w:rPr>
        <w:t>注：供应商的法定代表人（其他组织的为负责人）或者授权代表的签名或盖章应真实、有效，如由授权代表签名或盖章的，应提供“法定代表人授权书”。</w:t>
      </w:r>
    </w:p>
    <w:p w:rsidR="00CF38B7" w:rsidRPr="000D6F92" w:rsidRDefault="00FF1C83">
      <w:pPr>
        <w:widowControl/>
        <w:jc w:val="left"/>
        <w:rPr>
          <w:rFonts w:asciiTheme="minorEastAsia" w:hAnsiTheme="minorEastAsia"/>
          <w:b/>
          <w:sz w:val="24"/>
          <w:szCs w:val="24"/>
        </w:rPr>
      </w:pPr>
      <w:r w:rsidRPr="000D6F92">
        <w:rPr>
          <w:rFonts w:asciiTheme="minorEastAsia" w:hAnsiTheme="minorEastAsia"/>
          <w:b/>
          <w:sz w:val="24"/>
          <w:szCs w:val="24"/>
        </w:rPr>
        <w:br w:type="page"/>
      </w:r>
    </w:p>
    <w:p w:rsidR="00CF38B7" w:rsidRPr="000D6F92" w:rsidRDefault="00FF1C83">
      <w:pPr>
        <w:ind w:firstLine="562"/>
        <w:rPr>
          <w:rFonts w:asciiTheme="minorEastAsia" w:hAnsiTheme="minorEastAsia"/>
          <w:b/>
          <w:sz w:val="24"/>
          <w:szCs w:val="24"/>
        </w:rPr>
      </w:pPr>
      <w:r w:rsidRPr="000D6F92">
        <w:rPr>
          <w:rFonts w:asciiTheme="minorEastAsia" w:hAnsiTheme="minorEastAsia" w:hint="eastAsia"/>
          <w:b/>
          <w:sz w:val="24"/>
          <w:szCs w:val="24"/>
        </w:rPr>
        <w:lastRenderedPageBreak/>
        <w:t>1.3.3“信用中国”网站(</w:t>
      </w:r>
      <w:hyperlink r:id="rId16" w:history="1">
        <w:r w:rsidRPr="000D6F92">
          <w:rPr>
            <w:rStyle w:val="af6"/>
            <w:rFonts w:asciiTheme="minorEastAsia" w:hAnsiTheme="minorEastAsia" w:hint="eastAsia"/>
            <w:b/>
            <w:color w:val="auto"/>
            <w:sz w:val="24"/>
            <w:szCs w:val="24"/>
          </w:rPr>
          <w:t>www.creditchina.gov.cn</w:t>
        </w:r>
      </w:hyperlink>
      <w:r w:rsidRPr="000D6F92">
        <w:rPr>
          <w:rFonts w:asciiTheme="minorEastAsia" w:hAnsiTheme="minorEastAsia" w:hint="eastAsia"/>
          <w:b/>
          <w:sz w:val="24"/>
          <w:szCs w:val="24"/>
        </w:rPr>
        <w:t>) “记录失信被执行人或重大税收违法案件当事人名单或政府采购严重违法失信行为”查询截图及中国政府采购网(www.ccgp.gov.cn)“政府采购严重违法失信行为信息记录”查询截图</w:t>
      </w: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FF1C83">
      <w:pPr>
        <w:ind w:firstLine="440"/>
        <w:rPr>
          <w:rFonts w:asciiTheme="minorEastAsia" w:hAnsiTheme="minorEastAsia"/>
          <w:sz w:val="24"/>
          <w:szCs w:val="24"/>
        </w:rPr>
      </w:pPr>
      <w:r w:rsidRPr="000D6F92">
        <w:rPr>
          <w:rFonts w:asciiTheme="minorEastAsia" w:hAnsiTheme="minorEastAsia" w:hint="eastAsia"/>
          <w:sz w:val="24"/>
          <w:szCs w:val="24"/>
        </w:rPr>
        <w:t>注：按文件要求提供复印件材料加盖公章。</w:t>
      </w:r>
    </w:p>
    <w:p w:rsidR="00CF38B7" w:rsidRPr="000D6F92" w:rsidRDefault="00CF38B7">
      <w:pPr>
        <w:ind w:firstLine="480"/>
        <w:rPr>
          <w:rFonts w:asciiTheme="minorEastAsia" w:hAnsiTheme="minorEastAsia"/>
          <w:sz w:val="24"/>
          <w:szCs w:val="24"/>
        </w:rPr>
      </w:pPr>
    </w:p>
    <w:p w:rsidR="00CF38B7" w:rsidRPr="000D6F92" w:rsidRDefault="00CF38B7">
      <w:pPr>
        <w:adjustRightInd w:val="0"/>
        <w:snapToGrid w:val="0"/>
        <w:spacing w:line="360" w:lineRule="auto"/>
        <w:ind w:firstLine="480"/>
        <w:rPr>
          <w:rFonts w:asciiTheme="minorEastAsia" w:hAnsiTheme="minorEastAsia"/>
          <w:sz w:val="24"/>
          <w:szCs w:val="24"/>
        </w:rPr>
      </w:pPr>
    </w:p>
    <w:p w:rsidR="00CF38B7" w:rsidRPr="000D6F92" w:rsidRDefault="00CF38B7">
      <w:pPr>
        <w:adjustRightInd w:val="0"/>
        <w:snapToGrid w:val="0"/>
        <w:spacing w:line="360" w:lineRule="auto"/>
        <w:ind w:firstLine="480"/>
        <w:rPr>
          <w:rFonts w:asciiTheme="minorEastAsia" w:hAnsiTheme="minorEastAsia"/>
          <w:sz w:val="24"/>
          <w:szCs w:val="24"/>
        </w:rPr>
      </w:pPr>
    </w:p>
    <w:p w:rsidR="00CF38B7" w:rsidRPr="000D6F92" w:rsidRDefault="00CF38B7">
      <w:pPr>
        <w:adjustRightInd w:val="0"/>
        <w:snapToGrid w:val="0"/>
        <w:spacing w:line="360" w:lineRule="auto"/>
        <w:ind w:firstLine="480"/>
        <w:rPr>
          <w:rFonts w:asciiTheme="minorEastAsia" w:hAnsiTheme="minorEastAsia"/>
          <w:sz w:val="24"/>
          <w:szCs w:val="24"/>
        </w:rPr>
      </w:pPr>
    </w:p>
    <w:p w:rsidR="00CF38B7" w:rsidRPr="000D6F92" w:rsidRDefault="00CF38B7">
      <w:pPr>
        <w:adjustRightInd w:val="0"/>
        <w:snapToGrid w:val="0"/>
        <w:spacing w:line="360" w:lineRule="auto"/>
        <w:ind w:firstLine="480"/>
        <w:rPr>
          <w:rFonts w:asciiTheme="minorEastAsia" w:hAnsiTheme="minorEastAsia"/>
          <w:sz w:val="24"/>
          <w:szCs w:val="24"/>
        </w:rPr>
      </w:pPr>
    </w:p>
    <w:p w:rsidR="00CF38B7" w:rsidRPr="000D6F92" w:rsidRDefault="00CF38B7">
      <w:pPr>
        <w:adjustRightInd w:val="0"/>
        <w:snapToGrid w:val="0"/>
        <w:spacing w:line="360" w:lineRule="auto"/>
        <w:ind w:firstLine="480"/>
        <w:rPr>
          <w:rFonts w:asciiTheme="minorEastAsia" w:hAnsiTheme="minorEastAsia"/>
          <w:sz w:val="24"/>
          <w:szCs w:val="24"/>
        </w:rPr>
      </w:pPr>
    </w:p>
    <w:p w:rsidR="00CF38B7" w:rsidRPr="000D6F92" w:rsidRDefault="00CF38B7">
      <w:pPr>
        <w:adjustRightInd w:val="0"/>
        <w:snapToGrid w:val="0"/>
        <w:spacing w:line="360" w:lineRule="auto"/>
        <w:ind w:firstLine="480"/>
        <w:rPr>
          <w:rFonts w:asciiTheme="minorEastAsia" w:hAnsiTheme="minorEastAsia"/>
          <w:sz w:val="24"/>
          <w:szCs w:val="24"/>
        </w:rPr>
      </w:pPr>
    </w:p>
    <w:p w:rsidR="00CF38B7" w:rsidRPr="000D6F92" w:rsidRDefault="00CF38B7">
      <w:pPr>
        <w:adjustRightInd w:val="0"/>
        <w:snapToGrid w:val="0"/>
        <w:spacing w:line="360" w:lineRule="auto"/>
        <w:ind w:firstLine="480"/>
        <w:rPr>
          <w:rFonts w:asciiTheme="minorEastAsia" w:hAnsiTheme="minorEastAsia"/>
          <w:sz w:val="24"/>
          <w:szCs w:val="24"/>
        </w:rPr>
      </w:pPr>
    </w:p>
    <w:p w:rsidR="00CF38B7" w:rsidRPr="000D6F92" w:rsidRDefault="00CF38B7">
      <w:pPr>
        <w:adjustRightInd w:val="0"/>
        <w:snapToGrid w:val="0"/>
        <w:spacing w:line="360" w:lineRule="auto"/>
        <w:ind w:firstLine="480"/>
        <w:rPr>
          <w:rFonts w:asciiTheme="minorEastAsia" w:hAnsiTheme="minorEastAsia"/>
          <w:sz w:val="24"/>
          <w:szCs w:val="24"/>
        </w:rPr>
      </w:pPr>
    </w:p>
    <w:p w:rsidR="00CF38B7" w:rsidRPr="000D6F92" w:rsidRDefault="00FF1C83">
      <w:pPr>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t>单位负责人/授权代表人</w:t>
      </w:r>
      <w:r w:rsidRPr="000D6F92">
        <w:rPr>
          <w:rFonts w:asciiTheme="minorEastAsia" w:hAnsiTheme="minorEastAsia" w:hint="eastAsia"/>
          <w:bCs/>
          <w:sz w:val="24"/>
          <w:szCs w:val="24"/>
        </w:rPr>
        <w:t>签字</w:t>
      </w:r>
      <w:r w:rsidRPr="000D6F92">
        <w:rPr>
          <w:rFonts w:asciiTheme="minorEastAsia" w:hAnsiTheme="minorEastAsia" w:hint="eastAsia"/>
          <w:sz w:val="24"/>
          <w:szCs w:val="24"/>
        </w:rPr>
        <w:t>（或盖私章）：</w:t>
      </w:r>
      <w:r w:rsidRPr="000D6F92">
        <w:rPr>
          <w:rFonts w:asciiTheme="minorEastAsia" w:hAnsiTheme="minorEastAsia" w:hint="eastAsia"/>
          <w:sz w:val="24"/>
          <w:szCs w:val="24"/>
          <w:u w:val="single"/>
        </w:rPr>
        <w:t xml:space="preserve">                   </w:t>
      </w:r>
    </w:p>
    <w:p w:rsidR="00CF38B7" w:rsidRPr="000D6F92" w:rsidRDefault="00FF1C83">
      <w:pPr>
        <w:adjustRightInd w:val="0"/>
        <w:snapToGrid w:val="0"/>
        <w:spacing w:line="360" w:lineRule="auto"/>
        <w:ind w:firstLine="480"/>
        <w:rPr>
          <w:rFonts w:asciiTheme="minorEastAsia" w:hAnsiTheme="minorEastAsia"/>
          <w:sz w:val="24"/>
          <w:szCs w:val="24"/>
          <w:u w:val="single"/>
        </w:rPr>
      </w:pPr>
      <w:r w:rsidRPr="000D6F92">
        <w:rPr>
          <w:rFonts w:asciiTheme="minorEastAsia" w:hAnsiTheme="minorEastAsia" w:hint="eastAsia"/>
          <w:sz w:val="24"/>
          <w:szCs w:val="24"/>
        </w:rPr>
        <w:t>投标人名称（加盖公章）：</w:t>
      </w:r>
      <w:r w:rsidRPr="000D6F92">
        <w:rPr>
          <w:rFonts w:asciiTheme="minorEastAsia" w:hAnsiTheme="minorEastAsia" w:hint="eastAsia"/>
          <w:sz w:val="24"/>
          <w:szCs w:val="24"/>
          <w:u w:val="single"/>
        </w:rPr>
        <w:t xml:space="preserve">                        </w:t>
      </w:r>
    </w:p>
    <w:p w:rsidR="00CF38B7" w:rsidRPr="000D6F92" w:rsidRDefault="00FF1C83">
      <w:pPr>
        <w:spacing w:line="360" w:lineRule="auto"/>
        <w:ind w:firstLine="480"/>
        <w:rPr>
          <w:rFonts w:asciiTheme="minorEastAsia" w:hAnsiTheme="minorEastAsia"/>
          <w:sz w:val="24"/>
          <w:szCs w:val="24"/>
        </w:rPr>
      </w:pPr>
      <w:r w:rsidRPr="000D6F92">
        <w:rPr>
          <w:rFonts w:asciiTheme="minorEastAsia" w:hAnsiTheme="minorEastAsia" w:hint="eastAsia"/>
          <w:sz w:val="24"/>
          <w:szCs w:val="24"/>
        </w:rPr>
        <w:t>日期：</w:t>
      </w:r>
      <w:r w:rsidRPr="000D6F92">
        <w:rPr>
          <w:rFonts w:asciiTheme="minorEastAsia" w:hAnsiTheme="minorEastAsia" w:hint="eastAsia"/>
          <w:sz w:val="24"/>
          <w:szCs w:val="24"/>
          <w:u w:val="single"/>
        </w:rPr>
        <w:t xml:space="preserve">          </w:t>
      </w:r>
      <w:r w:rsidRPr="000D6F92">
        <w:rPr>
          <w:rFonts w:asciiTheme="minorEastAsia" w:hAnsiTheme="minorEastAsia" w:hint="eastAsia"/>
          <w:sz w:val="24"/>
          <w:szCs w:val="24"/>
        </w:rPr>
        <w:t>年</w:t>
      </w:r>
      <w:r w:rsidRPr="000D6F92">
        <w:rPr>
          <w:rFonts w:asciiTheme="minorEastAsia" w:hAnsiTheme="minorEastAsia" w:hint="eastAsia"/>
          <w:sz w:val="24"/>
          <w:szCs w:val="24"/>
          <w:u w:val="single"/>
        </w:rPr>
        <w:t xml:space="preserve">     </w:t>
      </w:r>
      <w:r w:rsidRPr="000D6F92">
        <w:rPr>
          <w:rFonts w:asciiTheme="minorEastAsia" w:hAnsiTheme="minorEastAsia" w:hint="eastAsia"/>
          <w:sz w:val="24"/>
          <w:szCs w:val="24"/>
        </w:rPr>
        <w:t xml:space="preserve"> 月</w:t>
      </w:r>
      <w:r w:rsidRPr="000D6F92">
        <w:rPr>
          <w:rFonts w:asciiTheme="minorEastAsia" w:hAnsiTheme="minorEastAsia" w:hint="eastAsia"/>
          <w:sz w:val="24"/>
          <w:szCs w:val="24"/>
          <w:u w:val="single"/>
        </w:rPr>
        <w:t xml:space="preserve">    </w:t>
      </w:r>
      <w:r w:rsidRPr="000D6F92">
        <w:rPr>
          <w:rFonts w:asciiTheme="minorEastAsia" w:hAnsiTheme="minorEastAsia" w:hint="eastAsia"/>
          <w:sz w:val="24"/>
          <w:szCs w:val="24"/>
        </w:rPr>
        <w:t xml:space="preserve"> 日</w:t>
      </w: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rPr>
          <w:rFonts w:asciiTheme="minorEastAsia" w:hAnsiTheme="minorEastAsia"/>
          <w:sz w:val="24"/>
          <w:szCs w:val="24"/>
        </w:rPr>
      </w:pPr>
    </w:p>
    <w:p w:rsidR="00CF38B7" w:rsidRPr="000D6F92" w:rsidRDefault="00FF1C83">
      <w:pPr>
        <w:widowControl/>
        <w:jc w:val="left"/>
        <w:rPr>
          <w:rFonts w:asciiTheme="minorEastAsia" w:hAnsiTheme="minorEastAsia"/>
          <w:b/>
          <w:sz w:val="24"/>
          <w:szCs w:val="24"/>
        </w:rPr>
      </w:pPr>
      <w:r w:rsidRPr="000D6F92">
        <w:rPr>
          <w:rFonts w:asciiTheme="minorEastAsia" w:hAnsiTheme="minorEastAsia" w:hint="eastAsia"/>
          <w:b/>
          <w:sz w:val="24"/>
          <w:szCs w:val="24"/>
        </w:rPr>
        <w:br w:type="page"/>
      </w:r>
    </w:p>
    <w:p w:rsidR="00CF38B7" w:rsidRPr="000D6F92" w:rsidRDefault="00FF1C83">
      <w:pPr>
        <w:rPr>
          <w:rFonts w:asciiTheme="minorEastAsia" w:hAnsiTheme="minorEastAsia"/>
          <w:sz w:val="24"/>
          <w:szCs w:val="24"/>
        </w:rPr>
      </w:pPr>
      <w:r w:rsidRPr="000D6F92">
        <w:rPr>
          <w:rFonts w:asciiTheme="minorEastAsia" w:hAnsiTheme="minorEastAsia" w:hint="eastAsia"/>
          <w:b/>
          <w:sz w:val="24"/>
          <w:szCs w:val="24"/>
        </w:rPr>
        <w:lastRenderedPageBreak/>
        <w:t>1.3.4其它有关声明书</w:t>
      </w:r>
    </w:p>
    <w:p w:rsidR="00CF38B7" w:rsidRPr="000D6F92" w:rsidRDefault="00CF38B7">
      <w:pPr>
        <w:spacing w:line="360" w:lineRule="auto"/>
        <w:ind w:firstLine="480"/>
        <w:rPr>
          <w:rFonts w:asciiTheme="minorEastAsia" w:hAnsiTheme="minorEastAsia"/>
          <w:sz w:val="24"/>
          <w:szCs w:val="24"/>
        </w:rPr>
      </w:pPr>
    </w:p>
    <w:p w:rsidR="00CF38B7" w:rsidRPr="000D6F92" w:rsidRDefault="00FF1C83">
      <w:pPr>
        <w:spacing w:line="360" w:lineRule="auto"/>
        <w:rPr>
          <w:rFonts w:asciiTheme="minorEastAsia" w:hAnsiTheme="minorEastAsia"/>
          <w:sz w:val="24"/>
          <w:szCs w:val="24"/>
        </w:rPr>
      </w:pPr>
      <w:r w:rsidRPr="000D6F92">
        <w:rPr>
          <w:rFonts w:asciiTheme="minorEastAsia" w:hAnsiTheme="minorEastAsia" w:hint="eastAsia"/>
          <w:sz w:val="24"/>
          <w:szCs w:val="24"/>
        </w:rPr>
        <w:t>至：</w:t>
      </w:r>
      <w:r w:rsidRPr="000D6F92">
        <w:rPr>
          <w:rFonts w:asciiTheme="minorEastAsia" w:hAnsiTheme="minorEastAsia" w:cs="宋体" w:hint="eastAsia"/>
          <w:sz w:val="24"/>
          <w:szCs w:val="24"/>
        </w:rPr>
        <w:t>广东茂名健康职业学院招标采购办公室</w:t>
      </w:r>
    </w:p>
    <w:p w:rsidR="00CF38B7" w:rsidRPr="000D6F92" w:rsidRDefault="00FF1C83">
      <w:pPr>
        <w:spacing w:line="360" w:lineRule="auto"/>
        <w:ind w:firstLine="480"/>
        <w:rPr>
          <w:rFonts w:asciiTheme="minorEastAsia" w:hAnsiTheme="minorEastAsia"/>
          <w:sz w:val="24"/>
          <w:szCs w:val="24"/>
        </w:rPr>
      </w:pPr>
      <w:r w:rsidRPr="000D6F92">
        <w:rPr>
          <w:rFonts w:asciiTheme="minorEastAsia" w:hAnsiTheme="minorEastAsia" w:hint="eastAsia"/>
          <w:sz w:val="24"/>
          <w:szCs w:val="24"/>
        </w:rPr>
        <w:t>我单位郑重声明没有违反以下两项内容：</w:t>
      </w:r>
    </w:p>
    <w:p w:rsidR="00CF38B7" w:rsidRPr="000D6F92" w:rsidRDefault="00FF1C83">
      <w:pPr>
        <w:spacing w:line="360" w:lineRule="auto"/>
        <w:ind w:firstLine="480"/>
        <w:rPr>
          <w:rFonts w:asciiTheme="minorEastAsia" w:hAnsiTheme="minorEastAsia"/>
          <w:sz w:val="24"/>
          <w:szCs w:val="24"/>
        </w:rPr>
      </w:pPr>
      <w:r w:rsidRPr="000D6F92">
        <w:rPr>
          <w:rFonts w:asciiTheme="minorEastAsia" w:hAnsiTheme="minorEastAsia" w:hint="eastAsia"/>
          <w:sz w:val="24"/>
          <w:szCs w:val="24"/>
        </w:rPr>
        <w:t xml:space="preserve">1.投标人（单位负责人）为同一人或者存在直接控股、管理关系的不同供应商，不得同时参加本采购项目（或采购包）投标（响应）； </w:t>
      </w:r>
    </w:p>
    <w:p w:rsidR="00CF38B7" w:rsidRPr="000D6F92" w:rsidRDefault="00FF1C83">
      <w:pPr>
        <w:spacing w:line="360" w:lineRule="auto"/>
        <w:ind w:firstLine="480"/>
        <w:rPr>
          <w:rFonts w:asciiTheme="minorEastAsia" w:hAnsiTheme="minorEastAsia"/>
          <w:sz w:val="24"/>
          <w:szCs w:val="24"/>
        </w:rPr>
      </w:pPr>
      <w:r w:rsidRPr="000D6F92">
        <w:rPr>
          <w:rFonts w:asciiTheme="minorEastAsia" w:hAnsiTheme="minorEastAsia" w:hint="eastAsia"/>
          <w:sz w:val="24"/>
          <w:szCs w:val="24"/>
        </w:rPr>
        <w:t>2.为本项目提供整体设计、规范编制或者项目管理、监理、检测等服务的供应商，不得再参与本项目投标（响应）。</w:t>
      </w:r>
    </w:p>
    <w:p w:rsidR="00CF38B7" w:rsidRPr="000D6F92" w:rsidRDefault="00CF38B7">
      <w:pPr>
        <w:spacing w:line="360" w:lineRule="auto"/>
        <w:ind w:leftChars="100" w:left="210" w:firstLineChars="100" w:firstLine="240"/>
        <w:rPr>
          <w:rFonts w:asciiTheme="minorEastAsia" w:hAnsiTheme="minorEastAsia"/>
          <w:sz w:val="24"/>
          <w:szCs w:val="24"/>
        </w:rPr>
      </w:pPr>
    </w:p>
    <w:p w:rsidR="00CF38B7" w:rsidRPr="000D6F92" w:rsidRDefault="00CF38B7">
      <w:pPr>
        <w:spacing w:line="360" w:lineRule="auto"/>
        <w:ind w:leftChars="100" w:left="210" w:firstLineChars="100" w:firstLine="240"/>
        <w:rPr>
          <w:rFonts w:asciiTheme="minorEastAsia" w:hAnsiTheme="minorEastAsia"/>
          <w:sz w:val="24"/>
          <w:szCs w:val="24"/>
        </w:rPr>
      </w:pPr>
    </w:p>
    <w:p w:rsidR="00CF38B7" w:rsidRPr="000D6F92" w:rsidRDefault="00CF38B7">
      <w:pPr>
        <w:adjustRightInd w:val="0"/>
        <w:snapToGrid w:val="0"/>
        <w:spacing w:line="360" w:lineRule="auto"/>
        <w:ind w:firstLine="480"/>
        <w:rPr>
          <w:rFonts w:asciiTheme="minorEastAsia" w:hAnsiTheme="minorEastAsia"/>
          <w:sz w:val="24"/>
          <w:szCs w:val="24"/>
        </w:rPr>
      </w:pPr>
    </w:p>
    <w:p w:rsidR="00CF38B7" w:rsidRPr="000D6F92" w:rsidRDefault="00FF1C83">
      <w:pPr>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t>单位负责人/授权代表人</w:t>
      </w:r>
      <w:r w:rsidRPr="000D6F92">
        <w:rPr>
          <w:rFonts w:asciiTheme="minorEastAsia" w:hAnsiTheme="minorEastAsia" w:hint="eastAsia"/>
          <w:bCs/>
          <w:sz w:val="24"/>
          <w:szCs w:val="24"/>
        </w:rPr>
        <w:t>签字</w:t>
      </w:r>
      <w:r w:rsidRPr="000D6F92">
        <w:rPr>
          <w:rFonts w:asciiTheme="minorEastAsia" w:hAnsiTheme="minorEastAsia" w:hint="eastAsia"/>
          <w:sz w:val="24"/>
          <w:szCs w:val="24"/>
        </w:rPr>
        <w:t>（或盖私章）：</w:t>
      </w:r>
      <w:r w:rsidRPr="000D6F92">
        <w:rPr>
          <w:rFonts w:asciiTheme="minorEastAsia" w:hAnsiTheme="minorEastAsia" w:hint="eastAsia"/>
          <w:sz w:val="24"/>
          <w:szCs w:val="24"/>
          <w:u w:val="single"/>
        </w:rPr>
        <w:t xml:space="preserve">                   </w:t>
      </w:r>
    </w:p>
    <w:p w:rsidR="00CF38B7" w:rsidRPr="000D6F92" w:rsidRDefault="00FF1C83">
      <w:pPr>
        <w:adjustRightInd w:val="0"/>
        <w:snapToGrid w:val="0"/>
        <w:spacing w:line="360" w:lineRule="auto"/>
        <w:ind w:firstLine="480"/>
        <w:rPr>
          <w:rFonts w:asciiTheme="minorEastAsia" w:hAnsiTheme="minorEastAsia"/>
          <w:sz w:val="24"/>
          <w:szCs w:val="24"/>
          <w:u w:val="single"/>
        </w:rPr>
      </w:pPr>
      <w:r w:rsidRPr="000D6F92">
        <w:rPr>
          <w:rFonts w:asciiTheme="minorEastAsia" w:hAnsiTheme="minorEastAsia" w:hint="eastAsia"/>
          <w:sz w:val="24"/>
          <w:szCs w:val="24"/>
        </w:rPr>
        <w:t>投标人名称（加盖公章）：</w:t>
      </w:r>
      <w:r w:rsidRPr="000D6F92">
        <w:rPr>
          <w:rFonts w:asciiTheme="minorEastAsia" w:hAnsiTheme="minorEastAsia" w:hint="eastAsia"/>
          <w:sz w:val="24"/>
          <w:szCs w:val="24"/>
          <w:u w:val="single"/>
        </w:rPr>
        <w:t xml:space="preserve">                        </w:t>
      </w:r>
    </w:p>
    <w:p w:rsidR="00CF38B7" w:rsidRPr="000D6F92" w:rsidRDefault="00FF1C83">
      <w:pPr>
        <w:spacing w:line="360" w:lineRule="auto"/>
        <w:ind w:firstLine="480"/>
        <w:rPr>
          <w:rFonts w:asciiTheme="minorEastAsia" w:hAnsiTheme="minorEastAsia"/>
          <w:sz w:val="24"/>
          <w:szCs w:val="24"/>
        </w:rPr>
      </w:pPr>
      <w:r w:rsidRPr="000D6F92">
        <w:rPr>
          <w:rFonts w:asciiTheme="minorEastAsia" w:hAnsiTheme="minorEastAsia" w:hint="eastAsia"/>
          <w:sz w:val="24"/>
          <w:szCs w:val="24"/>
        </w:rPr>
        <w:t>日期：</w:t>
      </w:r>
      <w:r w:rsidRPr="000D6F92">
        <w:rPr>
          <w:rFonts w:asciiTheme="minorEastAsia" w:hAnsiTheme="minorEastAsia" w:hint="eastAsia"/>
          <w:sz w:val="24"/>
          <w:szCs w:val="24"/>
          <w:u w:val="single"/>
        </w:rPr>
        <w:t xml:space="preserve">          </w:t>
      </w:r>
      <w:r w:rsidRPr="000D6F92">
        <w:rPr>
          <w:rFonts w:asciiTheme="minorEastAsia" w:hAnsiTheme="minorEastAsia" w:hint="eastAsia"/>
          <w:sz w:val="24"/>
          <w:szCs w:val="24"/>
        </w:rPr>
        <w:t>年</w:t>
      </w:r>
      <w:r w:rsidRPr="000D6F92">
        <w:rPr>
          <w:rFonts w:asciiTheme="minorEastAsia" w:hAnsiTheme="minorEastAsia" w:hint="eastAsia"/>
          <w:sz w:val="24"/>
          <w:szCs w:val="24"/>
          <w:u w:val="single"/>
        </w:rPr>
        <w:t xml:space="preserve">     </w:t>
      </w:r>
      <w:r w:rsidRPr="000D6F92">
        <w:rPr>
          <w:rFonts w:asciiTheme="minorEastAsia" w:hAnsiTheme="minorEastAsia" w:hint="eastAsia"/>
          <w:sz w:val="24"/>
          <w:szCs w:val="24"/>
        </w:rPr>
        <w:t xml:space="preserve"> 月</w:t>
      </w:r>
      <w:r w:rsidRPr="000D6F92">
        <w:rPr>
          <w:rFonts w:asciiTheme="minorEastAsia" w:hAnsiTheme="minorEastAsia" w:hint="eastAsia"/>
          <w:sz w:val="24"/>
          <w:szCs w:val="24"/>
          <w:u w:val="single"/>
        </w:rPr>
        <w:t xml:space="preserve">    </w:t>
      </w:r>
      <w:r w:rsidRPr="000D6F92">
        <w:rPr>
          <w:rFonts w:asciiTheme="minorEastAsia" w:hAnsiTheme="minorEastAsia" w:hint="eastAsia"/>
          <w:sz w:val="24"/>
          <w:szCs w:val="24"/>
        </w:rPr>
        <w:t xml:space="preserve"> 日</w:t>
      </w: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FF1C83">
      <w:pPr>
        <w:widowControl/>
        <w:jc w:val="left"/>
        <w:rPr>
          <w:rFonts w:asciiTheme="minorEastAsia" w:hAnsiTheme="minorEastAsia"/>
          <w:b/>
          <w:bCs/>
          <w:sz w:val="24"/>
          <w:szCs w:val="24"/>
        </w:rPr>
      </w:pPr>
      <w:r w:rsidRPr="000D6F92">
        <w:rPr>
          <w:rFonts w:asciiTheme="minorEastAsia" w:hAnsiTheme="minorEastAsia"/>
          <w:b/>
          <w:bCs/>
          <w:sz w:val="24"/>
          <w:szCs w:val="24"/>
        </w:rPr>
        <w:br w:type="page"/>
      </w:r>
    </w:p>
    <w:p w:rsidR="00CF38B7" w:rsidRPr="000D6F92" w:rsidRDefault="00FF1C83">
      <w:pPr>
        <w:widowControl/>
        <w:ind w:firstLine="562"/>
        <w:jc w:val="left"/>
        <w:rPr>
          <w:rFonts w:asciiTheme="minorEastAsia" w:hAnsiTheme="minorEastAsia"/>
          <w:b/>
          <w:bCs/>
          <w:sz w:val="24"/>
          <w:szCs w:val="24"/>
        </w:rPr>
      </w:pPr>
      <w:r w:rsidRPr="000D6F92">
        <w:rPr>
          <w:rFonts w:asciiTheme="minorEastAsia" w:hAnsiTheme="minorEastAsia" w:hint="eastAsia"/>
          <w:b/>
          <w:bCs/>
          <w:sz w:val="24"/>
          <w:szCs w:val="24"/>
        </w:rPr>
        <w:lastRenderedPageBreak/>
        <w:t>1.3.5其他资格证明材料（如需要）</w:t>
      </w:r>
    </w:p>
    <w:p w:rsidR="00CF38B7" w:rsidRPr="000D6F92" w:rsidRDefault="00CF38B7">
      <w:pPr>
        <w:widowControl/>
        <w:ind w:firstLine="562"/>
        <w:jc w:val="left"/>
        <w:rPr>
          <w:rFonts w:asciiTheme="minorEastAsia" w:hAnsiTheme="minorEastAsia"/>
          <w:b/>
          <w:bCs/>
          <w:sz w:val="24"/>
          <w:szCs w:val="24"/>
        </w:rPr>
      </w:pPr>
    </w:p>
    <w:p w:rsidR="00CF38B7" w:rsidRPr="000D6F92" w:rsidRDefault="00CF38B7">
      <w:pPr>
        <w:rPr>
          <w:rFonts w:asciiTheme="minorEastAsia" w:hAnsiTheme="minorEastAsia"/>
          <w:sz w:val="24"/>
          <w:szCs w:val="24"/>
        </w:rPr>
      </w:pPr>
    </w:p>
    <w:p w:rsidR="00CF38B7" w:rsidRPr="000D6F92" w:rsidRDefault="00CF38B7">
      <w:pPr>
        <w:rPr>
          <w:rFonts w:asciiTheme="minorEastAsia" w:hAnsiTheme="minorEastAsia"/>
          <w:sz w:val="24"/>
          <w:szCs w:val="24"/>
        </w:rPr>
      </w:pPr>
    </w:p>
    <w:p w:rsidR="00CF38B7" w:rsidRPr="000D6F92" w:rsidRDefault="00CF38B7">
      <w:pPr>
        <w:rPr>
          <w:rFonts w:asciiTheme="minorEastAsia" w:hAnsiTheme="minorEastAsia"/>
          <w:sz w:val="24"/>
          <w:szCs w:val="24"/>
        </w:rPr>
      </w:pPr>
    </w:p>
    <w:p w:rsidR="00CF38B7" w:rsidRPr="000D6F92" w:rsidRDefault="00CF38B7">
      <w:pPr>
        <w:rPr>
          <w:rFonts w:asciiTheme="minorEastAsia" w:hAnsiTheme="minorEastAsia"/>
          <w:sz w:val="24"/>
          <w:szCs w:val="24"/>
        </w:rPr>
      </w:pPr>
    </w:p>
    <w:p w:rsidR="00CF38B7" w:rsidRPr="000D6F92" w:rsidRDefault="00CF38B7">
      <w:pPr>
        <w:rPr>
          <w:rFonts w:asciiTheme="minorEastAsia" w:hAnsiTheme="minorEastAsia"/>
          <w:sz w:val="24"/>
          <w:szCs w:val="24"/>
        </w:rPr>
      </w:pPr>
    </w:p>
    <w:p w:rsidR="00CF38B7" w:rsidRPr="000D6F92" w:rsidRDefault="00CF38B7">
      <w:pPr>
        <w:rPr>
          <w:rFonts w:asciiTheme="minorEastAsia" w:hAnsiTheme="minorEastAsia"/>
          <w:sz w:val="24"/>
          <w:szCs w:val="24"/>
        </w:rPr>
      </w:pPr>
    </w:p>
    <w:p w:rsidR="00CF38B7" w:rsidRPr="000D6F92" w:rsidRDefault="00FF1C83">
      <w:pPr>
        <w:rPr>
          <w:rFonts w:asciiTheme="minorEastAsia" w:hAnsiTheme="minorEastAsia"/>
          <w:sz w:val="24"/>
          <w:szCs w:val="24"/>
        </w:rPr>
      </w:pPr>
      <w:r w:rsidRPr="000D6F92">
        <w:rPr>
          <w:rFonts w:asciiTheme="minorEastAsia" w:hAnsiTheme="minorEastAsia" w:hint="eastAsia"/>
          <w:sz w:val="24"/>
          <w:szCs w:val="24"/>
        </w:rPr>
        <w:t>注：材料加盖供应商公章。</w:t>
      </w:r>
    </w:p>
    <w:p w:rsidR="00CF38B7" w:rsidRPr="000D6F92" w:rsidRDefault="00CF38B7">
      <w:pPr>
        <w:adjustRightInd w:val="0"/>
        <w:snapToGrid w:val="0"/>
        <w:spacing w:line="360" w:lineRule="auto"/>
        <w:ind w:firstLine="480"/>
        <w:rPr>
          <w:rFonts w:asciiTheme="minorEastAsia" w:hAnsiTheme="minorEastAsia"/>
          <w:sz w:val="24"/>
          <w:szCs w:val="24"/>
        </w:rPr>
      </w:pPr>
    </w:p>
    <w:p w:rsidR="00CF38B7" w:rsidRPr="000D6F92" w:rsidRDefault="00CF38B7">
      <w:pPr>
        <w:adjustRightInd w:val="0"/>
        <w:snapToGrid w:val="0"/>
        <w:spacing w:line="360" w:lineRule="auto"/>
        <w:ind w:firstLine="480"/>
        <w:rPr>
          <w:rFonts w:asciiTheme="minorEastAsia" w:hAnsiTheme="minorEastAsia"/>
          <w:sz w:val="24"/>
          <w:szCs w:val="24"/>
        </w:rPr>
      </w:pPr>
    </w:p>
    <w:p w:rsidR="00CF38B7" w:rsidRPr="000D6F92" w:rsidRDefault="00CF38B7">
      <w:pPr>
        <w:adjustRightInd w:val="0"/>
        <w:snapToGrid w:val="0"/>
        <w:spacing w:line="360" w:lineRule="auto"/>
        <w:ind w:firstLine="480"/>
        <w:rPr>
          <w:rFonts w:asciiTheme="minorEastAsia" w:hAnsiTheme="minorEastAsia"/>
          <w:sz w:val="24"/>
          <w:szCs w:val="24"/>
        </w:rPr>
      </w:pPr>
    </w:p>
    <w:p w:rsidR="00CF38B7" w:rsidRPr="000D6F92" w:rsidRDefault="00CF38B7">
      <w:pPr>
        <w:adjustRightInd w:val="0"/>
        <w:snapToGrid w:val="0"/>
        <w:spacing w:line="360" w:lineRule="auto"/>
        <w:ind w:firstLine="480"/>
        <w:rPr>
          <w:rFonts w:asciiTheme="minorEastAsia" w:hAnsiTheme="minorEastAsia"/>
          <w:sz w:val="24"/>
          <w:szCs w:val="24"/>
        </w:rPr>
      </w:pPr>
    </w:p>
    <w:p w:rsidR="00CF38B7" w:rsidRPr="000D6F92" w:rsidRDefault="00CF38B7">
      <w:pPr>
        <w:adjustRightInd w:val="0"/>
        <w:snapToGrid w:val="0"/>
        <w:spacing w:line="360" w:lineRule="auto"/>
        <w:ind w:firstLine="480"/>
        <w:rPr>
          <w:rFonts w:asciiTheme="minorEastAsia" w:hAnsiTheme="minorEastAsia"/>
          <w:sz w:val="24"/>
          <w:szCs w:val="24"/>
        </w:rPr>
      </w:pPr>
    </w:p>
    <w:p w:rsidR="00CF38B7" w:rsidRPr="000D6F92" w:rsidRDefault="00CF38B7">
      <w:pPr>
        <w:adjustRightInd w:val="0"/>
        <w:snapToGrid w:val="0"/>
        <w:spacing w:line="360" w:lineRule="auto"/>
        <w:ind w:firstLine="480"/>
        <w:rPr>
          <w:rFonts w:asciiTheme="minorEastAsia" w:hAnsiTheme="minorEastAsia"/>
          <w:sz w:val="24"/>
          <w:szCs w:val="24"/>
        </w:rPr>
      </w:pPr>
    </w:p>
    <w:p w:rsidR="00CF38B7" w:rsidRPr="000D6F92" w:rsidRDefault="00CF38B7">
      <w:pPr>
        <w:adjustRightInd w:val="0"/>
        <w:snapToGrid w:val="0"/>
        <w:spacing w:line="360" w:lineRule="auto"/>
        <w:ind w:firstLine="480"/>
        <w:rPr>
          <w:rFonts w:asciiTheme="minorEastAsia" w:hAnsiTheme="minorEastAsia"/>
          <w:sz w:val="24"/>
          <w:szCs w:val="24"/>
        </w:rPr>
      </w:pPr>
    </w:p>
    <w:p w:rsidR="00CF38B7" w:rsidRPr="000D6F92" w:rsidRDefault="00CF38B7">
      <w:pPr>
        <w:adjustRightInd w:val="0"/>
        <w:snapToGrid w:val="0"/>
        <w:spacing w:line="360" w:lineRule="auto"/>
        <w:ind w:firstLine="480"/>
        <w:rPr>
          <w:rFonts w:asciiTheme="minorEastAsia" w:hAnsiTheme="minorEastAsia"/>
          <w:sz w:val="24"/>
          <w:szCs w:val="24"/>
        </w:rPr>
      </w:pPr>
    </w:p>
    <w:p w:rsidR="00CF38B7" w:rsidRPr="000D6F92" w:rsidRDefault="00CF38B7">
      <w:pPr>
        <w:adjustRightInd w:val="0"/>
        <w:snapToGrid w:val="0"/>
        <w:spacing w:line="360" w:lineRule="auto"/>
        <w:ind w:firstLine="480"/>
        <w:rPr>
          <w:rFonts w:asciiTheme="minorEastAsia" w:hAnsiTheme="minorEastAsia"/>
          <w:sz w:val="24"/>
          <w:szCs w:val="24"/>
        </w:rPr>
      </w:pPr>
    </w:p>
    <w:p w:rsidR="00CF38B7" w:rsidRPr="000D6F92" w:rsidRDefault="00CF38B7">
      <w:pPr>
        <w:adjustRightInd w:val="0"/>
        <w:snapToGrid w:val="0"/>
        <w:spacing w:line="360" w:lineRule="auto"/>
        <w:ind w:firstLine="480"/>
        <w:rPr>
          <w:rFonts w:asciiTheme="minorEastAsia" w:hAnsiTheme="minorEastAsia"/>
          <w:sz w:val="24"/>
          <w:szCs w:val="24"/>
        </w:rPr>
      </w:pPr>
    </w:p>
    <w:p w:rsidR="00CF38B7" w:rsidRPr="000D6F92" w:rsidRDefault="00FF1C83">
      <w:pPr>
        <w:adjustRightInd w:val="0"/>
        <w:snapToGrid w:val="0"/>
        <w:spacing w:line="360" w:lineRule="auto"/>
        <w:ind w:firstLine="480"/>
        <w:rPr>
          <w:rFonts w:asciiTheme="minorEastAsia" w:hAnsiTheme="minorEastAsia"/>
          <w:sz w:val="24"/>
          <w:szCs w:val="24"/>
        </w:rPr>
      </w:pPr>
      <w:r w:rsidRPr="000D6F92">
        <w:rPr>
          <w:rFonts w:asciiTheme="minorEastAsia" w:hAnsiTheme="minorEastAsia" w:hint="eastAsia"/>
          <w:sz w:val="24"/>
          <w:szCs w:val="24"/>
        </w:rPr>
        <w:t>单位负责人/授权代表人</w:t>
      </w:r>
      <w:r w:rsidRPr="000D6F92">
        <w:rPr>
          <w:rFonts w:asciiTheme="minorEastAsia" w:hAnsiTheme="minorEastAsia" w:hint="eastAsia"/>
          <w:bCs/>
          <w:sz w:val="24"/>
          <w:szCs w:val="24"/>
        </w:rPr>
        <w:t>签字</w:t>
      </w:r>
      <w:r w:rsidRPr="000D6F92">
        <w:rPr>
          <w:rFonts w:asciiTheme="minorEastAsia" w:hAnsiTheme="minorEastAsia" w:hint="eastAsia"/>
          <w:sz w:val="24"/>
          <w:szCs w:val="24"/>
        </w:rPr>
        <w:t>（或盖私章）：</w:t>
      </w:r>
      <w:r w:rsidRPr="000D6F92">
        <w:rPr>
          <w:rFonts w:asciiTheme="minorEastAsia" w:hAnsiTheme="minorEastAsia" w:hint="eastAsia"/>
          <w:sz w:val="24"/>
          <w:szCs w:val="24"/>
          <w:u w:val="single"/>
        </w:rPr>
        <w:t xml:space="preserve">                   </w:t>
      </w:r>
    </w:p>
    <w:p w:rsidR="00CF38B7" w:rsidRPr="000D6F92" w:rsidRDefault="00FF1C83">
      <w:pPr>
        <w:adjustRightInd w:val="0"/>
        <w:snapToGrid w:val="0"/>
        <w:spacing w:line="360" w:lineRule="auto"/>
        <w:ind w:firstLine="480"/>
        <w:rPr>
          <w:rFonts w:asciiTheme="minorEastAsia" w:hAnsiTheme="minorEastAsia"/>
          <w:sz w:val="24"/>
          <w:szCs w:val="24"/>
          <w:u w:val="single"/>
        </w:rPr>
      </w:pPr>
      <w:r w:rsidRPr="000D6F92">
        <w:rPr>
          <w:rFonts w:asciiTheme="minorEastAsia" w:hAnsiTheme="minorEastAsia" w:hint="eastAsia"/>
          <w:sz w:val="24"/>
          <w:szCs w:val="24"/>
        </w:rPr>
        <w:t>投标人名称（加盖公章）：</w:t>
      </w:r>
      <w:r w:rsidRPr="000D6F92">
        <w:rPr>
          <w:rFonts w:asciiTheme="minorEastAsia" w:hAnsiTheme="minorEastAsia" w:hint="eastAsia"/>
          <w:sz w:val="24"/>
          <w:szCs w:val="24"/>
          <w:u w:val="single"/>
        </w:rPr>
        <w:t xml:space="preserve">                        </w:t>
      </w:r>
    </w:p>
    <w:p w:rsidR="00CF38B7" w:rsidRPr="000D6F92" w:rsidRDefault="00FF1C83">
      <w:pPr>
        <w:spacing w:line="360" w:lineRule="auto"/>
        <w:ind w:firstLine="480"/>
        <w:rPr>
          <w:rFonts w:asciiTheme="minorEastAsia" w:hAnsiTheme="minorEastAsia"/>
          <w:sz w:val="24"/>
          <w:szCs w:val="24"/>
        </w:rPr>
      </w:pPr>
      <w:r w:rsidRPr="000D6F92">
        <w:rPr>
          <w:rFonts w:asciiTheme="minorEastAsia" w:hAnsiTheme="minorEastAsia" w:hint="eastAsia"/>
          <w:sz w:val="24"/>
          <w:szCs w:val="24"/>
        </w:rPr>
        <w:t>日期：</w:t>
      </w:r>
      <w:r w:rsidRPr="000D6F92">
        <w:rPr>
          <w:rFonts w:asciiTheme="minorEastAsia" w:hAnsiTheme="minorEastAsia" w:hint="eastAsia"/>
          <w:sz w:val="24"/>
          <w:szCs w:val="24"/>
          <w:u w:val="single"/>
        </w:rPr>
        <w:t xml:space="preserve">          </w:t>
      </w:r>
      <w:r w:rsidRPr="000D6F92">
        <w:rPr>
          <w:rFonts w:asciiTheme="minorEastAsia" w:hAnsiTheme="minorEastAsia" w:hint="eastAsia"/>
          <w:sz w:val="24"/>
          <w:szCs w:val="24"/>
        </w:rPr>
        <w:t>年</w:t>
      </w:r>
      <w:r w:rsidRPr="000D6F92">
        <w:rPr>
          <w:rFonts w:asciiTheme="minorEastAsia" w:hAnsiTheme="minorEastAsia" w:hint="eastAsia"/>
          <w:sz w:val="24"/>
          <w:szCs w:val="24"/>
          <w:u w:val="single"/>
        </w:rPr>
        <w:t xml:space="preserve">     </w:t>
      </w:r>
      <w:r w:rsidRPr="000D6F92">
        <w:rPr>
          <w:rFonts w:asciiTheme="minorEastAsia" w:hAnsiTheme="minorEastAsia" w:hint="eastAsia"/>
          <w:sz w:val="24"/>
          <w:szCs w:val="24"/>
        </w:rPr>
        <w:t xml:space="preserve"> 月</w:t>
      </w:r>
      <w:r w:rsidRPr="000D6F92">
        <w:rPr>
          <w:rFonts w:asciiTheme="minorEastAsia" w:hAnsiTheme="minorEastAsia" w:hint="eastAsia"/>
          <w:sz w:val="24"/>
          <w:szCs w:val="24"/>
          <w:u w:val="single"/>
        </w:rPr>
        <w:t xml:space="preserve">    </w:t>
      </w:r>
      <w:r w:rsidRPr="000D6F92">
        <w:rPr>
          <w:rFonts w:asciiTheme="minorEastAsia" w:hAnsiTheme="minorEastAsia" w:hint="eastAsia"/>
          <w:sz w:val="24"/>
          <w:szCs w:val="24"/>
        </w:rPr>
        <w:t xml:space="preserve"> 日</w:t>
      </w: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CF38B7">
      <w:pPr>
        <w:ind w:firstLine="480"/>
        <w:rPr>
          <w:rFonts w:asciiTheme="minorEastAsia" w:hAnsiTheme="minorEastAsia"/>
          <w:sz w:val="24"/>
          <w:szCs w:val="24"/>
        </w:rPr>
      </w:pPr>
    </w:p>
    <w:p w:rsidR="00CF38B7" w:rsidRPr="000D6F92" w:rsidRDefault="00FF1C83">
      <w:pPr>
        <w:widowControl/>
        <w:jc w:val="left"/>
        <w:rPr>
          <w:rFonts w:asciiTheme="minorEastAsia" w:hAnsiTheme="minorEastAsia"/>
          <w:sz w:val="24"/>
          <w:szCs w:val="24"/>
        </w:rPr>
      </w:pPr>
      <w:bookmarkStart w:id="23" w:name="_Toc136711850"/>
      <w:r w:rsidRPr="000D6F92">
        <w:rPr>
          <w:rFonts w:asciiTheme="minorEastAsia" w:hAnsiTheme="minorEastAsia" w:hint="eastAsia"/>
          <w:sz w:val="24"/>
          <w:szCs w:val="24"/>
        </w:rPr>
        <w:br w:type="page"/>
      </w:r>
    </w:p>
    <w:p w:rsidR="00CF38B7" w:rsidRPr="000D6F92" w:rsidRDefault="00FF1C83">
      <w:pPr>
        <w:widowControl/>
        <w:ind w:right="1120"/>
        <w:rPr>
          <w:rFonts w:asciiTheme="minorEastAsia" w:hAnsiTheme="minorEastAsia"/>
          <w:sz w:val="32"/>
          <w:szCs w:val="32"/>
        </w:rPr>
      </w:pPr>
      <w:r w:rsidRPr="000D6F92">
        <w:rPr>
          <w:rFonts w:asciiTheme="minorEastAsia" w:hAnsiTheme="minorEastAsia" w:hint="eastAsia"/>
          <w:sz w:val="32"/>
          <w:szCs w:val="32"/>
        </w:rPr>
        <w:lastRenderedPageBreak/>
        <w:t>二、“★”条款承诺书</w:t>
      </w:r>
      <w:bookmarkEnd w:id="23"/>
    </w:p>
    <w:p w:rsidR="00CF38B7" w:rsidRPr="000D6F92" w:rsidRDefault="00CF38B7">
      <w:pPr>
        <w:widowControl/>
        <w:ind w:right="1120"/>
        <w:jc w:val="center"/>
        <w:rPr>
          <w:rFonts w:asciiTheme="minorEastAsia" w:hAnsiTheme="minorEastAsia"/>
          <w:sz w:val="32"/>
          <w:szCs w:val="32"/>
        </w:rPr>
      </w:pPr>
    </w:p>
    <w:p w:rsidR="00CF38B7" w:rsidRPr="000D6F92" w:rsidRDefault="00FF1C83">
      <w:pPr>
        <w:widowControl/>
        <w:ind w:right="1120"/>
        <w:jc w:val="center"/>
        <w:rPr>
          <w:rFonts w:asciiTheme="minorEastAsia" w:hAnsiTheme="minorEastAsia"/>
          <w:sz w:val="32"/>
          <w:szCs w:val="32"/>
        </w:rPr>
      </w:pPr>
      <w:r w:rsidRPr="000D6F92">
        <w:rPr>
          <w:rFonts w:asciiTheme="minorEastAsia" w:hAnsiTheme="minorEastAsia" w:hint="eastAsia"/>
          <w:b/>
          <w:bCs/>
          <w:sz w:val="28"/>
          <w:szCs w:val="28"/>
        </w:rPr>
        <w:t>承诺书</w:t>
      </w:r>
      <w:bookmarkStart w:id="24" w:name="_Toc136711851"/>
    </w:p>
    <w:p w:rsidR="00CF38B7" w:rsidRPr="000D6F92" w:rsidRDefault="00CF38B7">
      <w:pPr>
        <w:widowControl/>
        <w:spacing w:line="400" w:lineRule="exact"/>
        <w:rPr>
          <w:rFonts w:asciiTheme="minorEastAsia" w:hAnsiTheme="minorEastAsia"/>
        </w:rPr>
      </w:pPr>
    </w:p>
    <w:p w:rsidR="00CF38B7" w:rsidRPr="000D6F92" w:rsidRDefault="00FF1C83">
      <w:pPr>
        <w:widowControl/>
        <w:spacing w:line="400" w:lineRule="exact"/>
        <w:rPr>
          <w:rFonts w:asciiTheme="minorEastAsia" w:hAnsiTheme="minorEastAsia"/>
          <w:sz w:val="24"/>
          <w:szCs w:val="24"/>
        </w:rPr>
      </w:pPr>
      <w:r w:rsidRPr="000D6F92">
        <w:rPr>
          <w:rFonts w:asciiTheme="minorEastAsia" w:hAnsiTheme="minorEastAsia" w:hint="eastAsia"/>
          <w:sz w:val="24"/>
          <w:szCs w:val="24"/>
        </w:rPr>
        <w:t>致：</w:t>
      </w:r>
      <w:bookmarkEnd w:id="24"/>
      <w:r w:rsidRPr="000D6F92">
        <w:rPr>
          <w:rFonts w:asciiTheme="minorEastAsia" w:hAnsiTheme="minorEastAsia" w:hint="eastAsia"/>
          <w:sz w:val="24"/>
          <w:szCs w:val="24"/>
        </w:rPr>
        <w:t>广东茂名健康职业学院招标采购办公室</w:t>
      </w:r>
    </w:p>
    <w:p w:rsidR="00CF38B7" w:rsidRPr="000D6F92" w:rsidRDefault="00FF1C83">
      <w:pPr>
        <w:spacing w:line="400" w:lineRule="exact"/>
        <w:ind w:firstLine="480"/>
        <w:rPr>
          <w:rFonts w:asciiTheme="minorEastAsia" w:hAnsiTheme="minorEastAsia"/>
          <w:sz w:val="24"/>
          <w:szCs w:val="24"/>
        </w:rPr>
      </w:pPr>
      <w:bookmarkStart w:id="25" w:name="_Toc136711852"/>
      <w:r w:rsidRPr="000D6F92">
        <w:rPr>
          <w:rFonts w:asciiTheme="minorEastAsia" w:hAnsiTheme="minorEastAsia" w:hint="eastAsia"/>
          <w:sz w:val="24"/>
          <w:szCs w:val="24"/>
        </w:rPr>
        <w:t>本单位已清楚了解</w:t>
      </w:r>
      <w:r w:rsidRPr="000D6F92">
        <w:rPr>
          <w:rFonts w:asciiTheme="minorEastAsia" w:hAnsiTheme="minorEastAsia" w:hint="eastAsia"/>
          <w:sz w:val="24"/>
          <w:szCs w:val="24"/>
          <w:u w:val="single"/>
        </w:rPr>
        <w:t xml:space="preserve">  （项目名称）  </w:t>
      </w:r>
      <w:r w:rsidRPr="000D6F92">
        <w:rPr>
          <w:rFonts w:asciiTheme="minorEastAsia" w:hAnsiTheme="minorEastAsia" w:hint="eastAsia"/>
          <w:sz w:val="24"/>
          <w:szCs w:val="24"/>
        </w:rPr>
        <w:t>采购文件，自愿参加上述项目投标，现就有关事项向采购人郑重承诺如下：</w:t>
      </w:r>
      <w:bookmarkEnd w:id="25"/>
    </w:p>
    <w:p w:rsidR="00CF38B7" w:rsidRPr="000D6F92" w:rsidRDefault="00FF1C83">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0D6F92">
        <w:rPr>
          <w:rFonts w:asciiTheme="minorEastAsia" w:hAnsiTheme="minorEastAsia" w:hint="eastAsia"/>
          <w:sz w:val="24"/>
          <w:szCs w:val="24"/>
        </w:rPr>
        <w:t>（一）★本项目不进行联合体投标；中标后不以任何方式转包或分包本项目。</w:t>
      </w:r>
    </w:p>
    <w:p w:rsidR="00CF38B7" w:rsidRPr="000D6F92" w:rsidRDefault="00FF1C83">
      <w:pPr>
        <w:tabs>
          <w:tab w:val="left" w:pos="851"/>
        </w:tabs>
        <w:autoSpaceDE w:val="0"/>
        <w:autoSpaceDN w:val="0"/>
        <w:adjustRightInd w:val="0"/>
        <w:snapToGrid w:val="0"/>
        <w:spacing w:line="440" w:lineRule="exact"/>
        <w:ind w:firstLine="482"/>
      </w:pPr>
      <w:r w:rsidRPr="000D6F92">
        <w:rPr>
          <w:rFonts w:hint="eastAsia"/>
        </w:rPr>
        <w:t>（二）</w:t>
      </w:r>
      <w:r w:rsidRPr="000D6F92">
        <w:rPr>
          <w:rFonts w:asciiTheme="minorEastAsia" w:hAnsiTheme="minorEastAsia" w:hint="eastAsia"/>
          <w:sz w:val="24"/>
          <w:szCs w:val="24"/>
        </w:rPr>
        <w:t>★</w:t>
      </w:r>
      <w:r w:rsidRPr="000D6F92">
        <w:rPr>
          <w:rFonts w:ascii="宋体" w:hAnsi="宋体" w:cs="宋体" w:hint="eastAsia"/>
          <w:kern w:val="0"/>
          <w:sz w:val="24"/>
          <w:szCs w:val="24"/>
        </w:rPr>
        <w:t>严格按照采购人标准（参数）供货，不偷工减料，不弄虚作假，不使用假冒伪劣产品，不违背承诺，如有违反或验收不合格，愿承担全部责任</w:t>
      </w:r>
      <w:r w:rsidRPr="000D6F92">
        <w:rPr>
          <w:rFonts w:hint="eastAsia"/>
        </w:rPr>
        <w:t>。</w:t>
      </w:r>
    </w:p>
    <w:p w:rsidR="00CF38B7" w:rsidRPr="000D6F92" w:rsidRDefault="00CF38B7">
      <w:pPr>
        <w:tabs>
          <w:tab w:val="left" w:pos="851"/>
        </w:tabs>
        <w:autoSpaceDE w:val="0"/>
        <w:autoSpaceDN w:val="0"/>
        <w:adjustRightInd w:val="0"/>
        <w:snapToGrid w:val="0"/>
        <w:spacing w:line="440" w:lineRule="exact"/>
      </w:pPr>
    </w:p>
    <w:p w:rsidR="00CF38B7" w:rsidRPr="000D6F92" w:rsidRDefault="00FF1C83">
      <w:pPr>
        <w:keepLines/>
        <w:widowControl/>
        <w:snapToGrid w:val="0"/>
        <w:spacing w:line="400" w:lineRule="exact"/>
        <w:ind w:firstLine="482"/>
        <w:rPr>
          <w:rFonts w:asciiTheme="minorEastAsia" w:hAnsiTheme="minorEastAsia" w:cs="仿宋"/>
          <w:b/>
          <w:szCs w:val="24"/>
        </w:rPr>
      </w:pPr>
      <w:r w:rsidRPr="000D6F92">
        <w:rPr>
          <w:rFonts w:asciiTheme="minorEastAsia" w:hAnsiTheme="minorEastAsia" w:cs="仿宋" w:hint="eastAsia"/>
          <w:b/>
          <w:szCs w:val="24"/>
        </w:rPr>
        <w:t>注：如不按采购文件提供相关证明材料或不提供本承诺书，将作无效投标处理。投标人对其所声明内容的真实性负责。在确定成交结果后，如发现投标人所声明内容不真实，则其响应文件将作无效响应文件处理，并承担相应的法律责任。</w:t>
      </w:r>
    </w:p>
    <w:p w:rsidR="00CF38B7" w:rsidRPr="000D6F92" w:rsidRDefault="00CF38B7">
      <w:pPr>
        <w:spacing w:line="400" w:lineRule="exact"/>
        <w:ind w:firstLine="480"/>
        <w:rPr>
          <w:rFonts w:asciiTheme="minorEastAsia" w:hAnsiTheme="minorEastAsia"/>
        </w:rPr>
      </w:pPr>
    </w:p>
    <w:p w:rsidR="00CF38B7" w:rsidRPr="000D6F92" w:rsidRDefault="00CF38B7">
      <w:pPr>
        <w:spacing w:line="400" w:lineRule="exact"/>
        <w:ind w:firstLine="480"/>
        <w:rPr>
          <w:rFonts w:asciiTheme="minorEastAsia" w:hAnsiTheme="minorEastAsia"/>
        </w:rPr>
      </w:pPr>
    </w:p>
    <w:p w:rsidR="00CF38B7" w:rsidRPr="000D6F92" w:rsidRDefault="00CF38B7">
      <w:pPr>
        <w:spacing w:line="400" w:lineRule="exact"/>
        <w:ind w:firstLine="480"/>
        <w:rPr>
          <w:rFonts w:asciiTheme="minorEastAsia" w:hAnsiTheme="minorEastAsia"/>
        </w:rPr>
      </w:pPr>
    </w:p>
    <w:p w:rsidR="00CF38B7" w:rsidRPr="000D6F92" w:rsidRDefault="00CF38B7">
      <w:pPr>
        <w:spacing w:line="400" w:lineRule="exact"/>
        <w:ind w:firstLine="480"/>
        <w:rPr>
          <w:rFonts w:asciiTheme="minorEastAsia" w:hAnsiTheme="minorEastAsia"/>
        </w:rPr>
      </w:pPr>
    </w:p>
    <w:p w:rsidR="00CF38B7" w:rsidRPr="000D6F92" w:rsidRDefault="00CF38B7">
      <w:pPr>
        <w:spacing w:line="400" w:lineRule="exact"/>
        <w:ind w:firstLine="480"/>
        <w:rPr>
          <w:rFonts w:asciiTheme="minorEastAsia" w:hAnsiTheme="minorEastAsia"/>
        </w:rPr>
      </w:pPr>
    </w:p>
    <w:p w:rsidR="00CF38B7" w:rsidRPr="000D6F92" w:rsidRDefault="00FF1C83">
      <w:pPr>
        <w:adjustRightInd w:val="0"/>
        <w:snapToGrid w:val="0"/>
        <w:spacing w:line="400" w:lineRule="exact"/>
        <w:ind w:firstLine="480"/>
        <w:rPr>
          <w:rFonts w:asciiTheme="minorEastAsia" w:hAnsiTheme="minorEastAsia"/>
        </w:rPr>
      </w:pPr>
      <w:r w:rsidRPr="000D6F92">
        <w:rPr>
          <w:rFonts w:asciiTheme="minorEastAsia" w:hAnsiTheme="minorEastAsia" w:hint="eastAsia"/>
        </w:rPr>
        <w:t>单位负责人/授权代表人</w:t>
      </w:r>
      <w:r w:rsidRPr="000D6F92">
        <w:rPr>
          <w:rFonts w:asciiTheme="minorEastAsia" w:hAnsiTheme="minorEastAsia" w:hint="eastAsia"/>
          <w:bCs/>
        </w:rPr>
        <w:t>签字</w:t>
      </w:r>
      <w:r w:rsidRPr="000D6F92">
        <w:rPr>
          <w:rFonts w:asciiTheme="minorEastAsia" w:hAnsiTheme="minorEastAsia" w:hint="eastAsia"/>
        </w:rPr>
        <w:t>（或盖私章）：</w:t>
      </w:r>
      <w:r w:rsidRPr="000D6F92">
        <w:rPr>
          <w:rFonts w:asciiTheme="minorEastAsia" w:hAnsiTheme="minorEastAsia" w:hint="eastAsia"/>
          <w:u w:val="single"/>
        </w:rPr>
        <w:t xml:space="preserve">                   </w:t>
      </w:r>
    </w:p>
    <w:p w:rsidR="00CF38B7" w:rsidRPr="000D6F92" w:rsidRDefault="00FF1C83">
      <w:pPr>
        <w:adjustRightInd w:val="0"/>
        <w:snapToGrid w:val="0"/>
        <w:spacing w:line="400" w:lineRule="exact"/>
        <w:ind w:firstLine="480"/>
        <w:rPr>
          <w:rFonts w:asciiTheme="minorEastAsia" w:hAnsiTheme="minorEastAsia"/>
          <w:u w:val="single"/>
        </w:rPr>
      </w:pPr>
      <w:r w:rsidRPr="000D6F92">
        <w:rPr>
          <w:rFonts w:asciiTheme="minorEastAsia" w:hAnsiTheme="minorEastAsia" w:hint="eastAsia"/>
        </w:rPr>
        <w:t>投标人名称（加盖公章）：</w:t>
      </w:r>
      <w:r w:rsidRPr="000D6F92">
        <w:rPr>
          <w:rFonts w:asciiTheme="minorEastAsia" w:hAnsiTheme="minorEastAsia" w:hint="eastAsia"/>
          <w:u w:val="single"/>
        </w:rPr>
        <w:t xml:space="preserve">                        </w:t>
      </w:r>
    </w:p>
    <w:p w:rsidR="00CF38B7" w:rsidRPr="000D6F92" w:rsidRDefault="00FF1C83">
      <w:pPr>
        <w:spacing w:line="400" w:lineRule="exact"/>
        <w:ind w:firstLine="480"/>
        <w:rPr>
          <w:rFonts w:asciiTheme="minorEastAsia" w:hAnsiTheme="minorEastAsia" w:cs="宋体"/>
        </w:rPr>
      </w:pPr>
      <w:r w:rsidRPr="000D6F92">
        <w:rPr>
          <w:rFonts w:asciiTheme="minorEastAsia" w:hAnsiTheme="minorEastAsia" w:hint="eastAsia"/>
        </w:rPr>
        <w:t>日期：</w:t>
      </w:r>
      <w:r w:rsidRPr="000D6F92">
        <w:rPr>
          <w:rFonts w:asciiTheme="minorEastAsia" w:hAnsiTheme="minorEastAsia" w:hint="eastAsia"/>
          <w:u w:val="single"/>
        </w:rPr>
        <w:t xml:space="preserve">          </w:t>
      </w:r>
      <w:r w:rsidRPr="000D6F92">
        <w:rPr>
          <w:rFonts w:asciiTheme="minorEastAsia" w:hAnsiTheme="minorEastAsia" w:hint="eastAsia"/>
        </w:rPr>
        <w:t>年</w:t>
      </w:r>
      <w:r w:rsidRPr="000D6F92">
        <w:rPr>
          <w:rFonts w:asciiTheme="minorEastAsia" w:hAnsiTheme="minorEastAsia" w:hint="eastAsia"/>
          <w:u w:val="single"/>
        </w:rPr>
        <w:t xml:space="preserve">     </w:t>
      </w:r>
      <w:r w:rsidRPr="000D6F92">
        <w:rPr>
          <w:rFonts w:asciiTheme="minorEastAsia" w:hAnsiTheme="minorEastAsia" w:hint="eastAsia"/>
        </w:rPr>
        <w:t xml:space="preserve"> 月</w:t>
      </w:r>
      <w:r w:rsidRPr="000D6F92">
        <w:rPr>
          <w:rFonts w:asciiTheme="minorEastAsia" w:hAnsiTheme="minorEastAsia" w:hint="eastAsia"/>
          <w:u w:val="single"/>
        </w:rPr>
        <w:t xml:space="preserve">    </w:t>
      </w:r>
      <w:r w:rsidRPr="000D6F92">
        <w:rPr>
          <w:rFonts w:asciiTheme="minorEastAsia" w:hAnsiTheme="minorEastAsia" w:hint="eastAsia"/>
        </w:rPr>
        <w:t xml:space="preserve"> 日</w:t>
      </w:r>
    </w:p>
    <w:bookmarkEnd w:id="10"/>
    <w:bookmarkEnd w:id="11"/>
    <w:p w:rsidR="00CF38B7" w:rsidRPr="000D6F92" w:rsidRDefault="00FF1C83">
      <w:pPr>
        <w:widowControl/>
        <w:jc w:val="left"/>
        <w:rPr>
          <w:rFonts w:asciiTheme="minorEastAsia" w:hAnsiTheme="minorEastAsia" w:cs="宋体"/>
          <w:b/>
          <w:lang w:val="en-GB"/>
        </w:rPr>
      </w:pPr>
      <w:r w:rsidRPr="000D6F92">
        <w:rPr>
          <w:rFonts w:asciiTheme="minorEastAsia" w:hAnsiTheme="minorEastAsia" w:cs="宋体"/>
          <w:b/>
          <w:lang w:val="en-GB"/>
        </w:rPr>
        <w:br w:type="page"/>
      </w:r>
    </w:p>
    <w:p w:rsidR="00CF38B7" w:rsidRPr="000D6F92" w:rsidRDefault="00FF1C83">
      <w:pPr>
        <w:widowControl/>
        <w:jc w:val="left"/>
        <w:rPr>
          <w:rFonts w:asciiTheme="minorEastAsia" w:hAnsiTheme="minorEastAsia"/>
        </w:rPr>
      </w:pPr>
      <w:r w:rsidRPr="000D6F92">
        <w:rPr>
          <w:rFonts w:asciiTheme="minorEastAsia" w:hAnsiTheme="minorEastAsia" w:cs="宋体" w:hint="eastAsia"/>
          <w:b/>
          <w:lang w:val="en-GB"/>
        </w:rPr>
        <w:lastRenderedPageBreak/>
        <w:t>4、其它重要事项说明及承诺（如需要）</w:t>
      </w:r>
    </w:p>
    <w:p w:rsidR="00CF38B7" w:rsidRPr="000D6F92" w:rsidRDefault="00FF1C83">
      <w:pPr>
        <w:ind w:firstLine="480"/>
        <w:rPr>
          <w:rFonts w:asciiTheme="minorEastAsia" w:hAnsiTheme="minorEastAsia" w:cs="宋体"/>
        </w:rPr>
      </w:pPr>
      <w:r w:rsidRPr="000D6F92">
        <w:rPr>
          <w:rFonts w:asciiTheme="minorEastAsia" w:hAnsiTheme="minorEastAsia" w:cs="宋体" w:hint="eastAsia"/>
        </w:rPr>
        <w:t xml:space="preserve">    (请扼要叙述)</w:t>
      </w:r>
    </w:p>
    <w:p w:rsidR="00CF38B7" w:rsidRPr="000D6F92" w:rsidRDefault="00CF38B7">
      <w:pPr>
        <w:pStyle w:val="af9"/>
        <w:ind w:firstLine="600"/>
        <w:rPr>
          <w:rFonts w:asciiTheme="minorEastAsia" w:eastAsiaTheme="minorEastAsia" w:hAnsiTheme="minorEastAsia" w:cs="宋体"/>
          <w:sz w:val="28"/>
          <w:szCs w:val="28"/>
        </w:rPr>
      </w:pPr>
    </w:p>
    <w:p w:rsidR="00CF38B7" w:rsidRPr="000D6F92" w:rsidRDefault="00CF38B7">
      <w:pPr>
        <w:pStyle w:val="af9"/>
        <w:ind w:firstLine="600"/>
        <w:rPr>
          <w:rFonts w:asciiTheme="minorEastAsia" w:eastAsiaTheme="minorEastAsia" w:hAnsiTheme="minorEastAsia" w:cs="宋体"/>
          <w:sz w:val="28"/>
          <w:szCs w:val="28"/>
        </w:rPr>
      </w:pPr>
    </w:p>
    <w:p w:rsidR="00CF38B7" w:rsidRPr="000D6F92" w:rsidRDefault="00CF38B7">
      <w:pPr>
        <w:pStyle w:val="af9"/>
        <w:ind w:firstLine="600"/>
        <w:rPr>
          <w:rFonts w:asciiTheme="minorEastAsia" w:eastAsiaTheme="minorEastAsia" w:hAnsiTheme="minorEastAsia" w:cs="宋体"/>
          <w:sz w:val="28"/>
          <w:szCs w:val="28"/>
        </w:rPr>
      </w:pPr>
    </w:p>
    <w:p w:rsidR="00CF38B7" w:rsidRPr="000D6F92" w:rsidRDefault="00CF38B7">
      <w:pPr>
        <w:pStyle w:val="af9"/>
        <w:ind w:firstLine="600"/>
        <w:rPr>
          <w:rFonts w:asciiTheme="minorEastAsia" w:eastAsiaTheme="minorEastAsia" w:hAnsiTheme="minorEastAsia" w:cs="宋体"/>
          <w:sz w:val="28"/>
          <w:szCs w:val="28"/>
        </w:rPr>
      </w:pPr>
    </w:p>
    <w:p w:rsidR="00CF38B7" w:rsidRPr="000D6F92" w:rsidRDefault="00CF38B7">
      <w:pPr>
        <w:pStyle w:val="af9"/>
        <w:ind w:firstLine="600"/>
        <w:rPr>
          <w:rFonts w:asciiTheme="minorEastAsia" w:eastAsiaTheme="minorEastAsia" w:hAnsiTheme="minorEastAsia" w:cs="宋体"/>
          <w:sz w:val="28"/>
          <w:szCs w:val="28"/>
        </w:rPr>
      </w:pPr>
    </w:p>
    <w:p w:rsidR="00CF38B7" w:rsidRPr="000D6F92" w:rsidRDefault="00CF38B7">
      <w:pPr>
        <w:pStyle w:val="af9"/>
        <w:ind w:firstLine="600"/>
        <w:rPr>
          <w:rFonts w:asciiTheme="minorEastAsia" w:eastAsiaTheme="minorEastAsia" w:hAnsiTheme="minorEastAsia" w:cs="宋体"/>
          <w:sz w:val="28"/>
          <w:szCs w:val="28"/>
        </w:rPr>
      </w:pPr>
    </w:p>
    <w:p w:rsidR="00CF38B7" w:rsidRPr="000D6F92" w:rsidRDefault="00CF38B7">
      <w:pPr>
        <w:pStyle w:val="af9"/>
        <w:ind w:firstLine="600"/>
        <w:rPr>
          <w:rFonts w:asciiTheme="minorEastAsia" w:eastAsiaTheme="minorEastAsia" w:hAnsiTheme="minorEastAsia" w:cs="宋体"/>
          <w:sz w:val="28"/>
          <w:szCs w:val="28"/>
        </w:rPr>
      </w:pPr>
    </w:p>
    <w:p w:rsidR="00CF38B7" w:rsidRPr="000D6F92" w:rsidRDefault="00FF1C83">
      <w:pPr>
        <w:spacing w:line="360" w:lineRule="auto"/>
        <w:ind w:firstLine="480"/>
        <w:rPr>
          <w:rFonts w:asciiTheme="minorEastAsia" w:hAnsiTheme="minorEastAsia" w:cs="宋体"/>
        </w:rPr>
      </w:pPr>
      <w:r w:rsidRPr="000D6F92">
        <w:rPr>
          <w:rFonts w:asciiTheme="minorEastAsia" w:hAnsiTheme="minorEastAsia" w:cs="宋体" w:hint="eastAsia"/>
        </w:rPr>
        <w:t xml:space="preserve">单位负责人/授权代表人签字（或盖私章）：                   </w:t>
      </w:r>
    </w:p>
    <w:p w:rsidR="00CF38B7" w:rsidRPr="000D6F92" w:rsidRDefault="00FF1C83">
      <w:pPr>
        <w:spacing w:line="360" w:lineRule="auto"/>
        <w:ind w:firstLine="480"/>
        <w:rPr>
          <w:rFonts w:asciiTheme="minorEastAsia" w:hAnsiTheme="minorEastAsia" w:cs="宋体"/>
        </w:rPr>
      </w:pPr>
      <w:r w:rsidRPr="000D6F92">
        <w:rPr>
          <w:rFonts w:asciiTheme="minorEastAsia" w:hAnsiTheme="minorEastAsia" w:cs="宋体" w:hint="eastAsia"/>
        </w:rPr>
        <w:t xml:space="preserve">投标人名称（加盖公章）：                        </w:t>
      </w:r>
    </w:p>
    <w:p w:rsidR="00CF38B7" w:rsidRPr="000D6F92" w:rsidRDefault="00FF1C83">
      <w:pPr>
        <w:spacing w:line="360" w:lineRule="auto"/>
        <w:ind w:firstLine="480"/>
        <w:rPr>
          <w:rFonts w:asciiTheme="minorEastAsia" w:hAnsiTheme="minorEastAsia" w:cs="宋体"/>
        </w:rPr>
      </w:pPr>
      <w:r w:rsidRPr="000D6F92">
        <w:rPr>
          <w:rFonts w:asciiTheme="minorEastAsia" w:hAnsiTheme="minorEastAsia" w:cs="宋体" w:hint="eastAsia"/>
        </w:rPr>
        <w:t>日期：          年      月     日</w:t>
      </w:r>
    </w:p>
    <w:p w:rsidR="00CF38B7" w:rsidRPr="000D6F92" w:rsidRDefault="00CF38B7">
      <w:pPr>
        <w:pStyle w:val="af9"/>
        <w:ind w:firstLine="460"/>
        <w:rPr>
          <w:rFonts w:asciiTheme="minorEastAsia" w:eastAsiaTheme="minorEastAsia" w:hAnsiTheme="minorEastAsia" w:cs="宋体"/>
          <w:sz w:val="21"/>
          <w:szCs w:val="21"/>
        </w:rPr>
      </w:pPr>
    </w:p>
    <w:p w:rsidR="00CF38B7" w:rsidRPr="000D6F92" w:rsidRDefault="00CF38B7">
      <w:pPr>
        <w:pStyle w:val="af9"/>
        <w:ind w:firstLine="460"/>
        <w:rPr>
          <w:rFonts w:asciiTheme="minorEastAsia" w:eastAsiaTheme="minorEastAsia" w:hAnsiTheme="minorEastAsia" w:cs="宋体"/>
          <w:sz w:val="21"/>
          <w:szCs w:val="21"/>
        </w:rPr>
      </w:pPr>
    </w:p>
    <w:p w:rsidR="00CF38B7" w:rsidRPr="000D6F92" w:rsidRDefault="00CF38B7">
      <w:pPr>
        <w:pStyle w:val="af9"/>
        <w:ind w:firstLine="460"/>
        <w:rPr>
          <w:rFonts w:asciiTheme="minorEastAsia" w:eastAsiaTheme="minorEastAsia" w:hAnsiTheme="minorEastAsia" w:cs="宋体"/>
          <w:sz w:val="21"/>
          <w:szCs w:val="21"/>
        </w:rPr>
      </w:pPr>
    </w:p>
    <w:p w:rsidR="00CF38B7" w:rsidRPr="000D6F92" w:rsidRDefault="00CF38B7">
      <w:pPr>
        <w:pStyle w:val="af9"/>
        <w:ind w:firstLine="460"/>
        <w:rPr>
          <w:rFonts w:asciiTheme="minorEastAsia" w:eastAsiaTheme="minorEastAsia" w:hAnsiTheme="minorEastAsia" w:cs="宋体"/>
          <w:sz w:val="21"/>
          <w:szCs w:val="21"/>
        </w:rPr>
      </w:pPr>
    </w:p>
    <w:p w:rsidR="00CF38B7" w:rsidRPr="000D6F92" w:rsidRDefault="00CF38B7">
      <w:pPr>
        <w:pStyle w:val="af9"/>
        <w:ind w:firstLine="460"/>
        <w:rPr>
          <w:rFonts w:asciiTheme="minorEastAsia" w:eastAsiaTheme="minorEastAsia" w:hAnsiTheme="minorEastAsia" w:cs="宋体"/>
          <w:sz w:val="21"/>
          <w:szCs w:val="21"/>
        </w:rPr>
      </w:pPr>
    </w:p>
    <w:p w:rsidR="00CF38B7" w:rsidRPr="000D6F92" w:rsidRDefault="00CF38B7">
      <w:pPr>
        <w:pStyle w:val="af9"/>
        <w:ind w:firstLine="460"/>
        <w:rPr>
          <w:rFonts w:asciiTheme="minorEastAsia" w:eastAsiaTheme="minorEastAsia" w:hAnsiTheme="minorEastAsia" w:cs="宋体"/>
          <w:sz w:val="21"/>
          <w:szCs w:val="21"/>
        </w:rPr>
      </w:pPr>
    </w:p>
    <w:p w:rsidR="00CF38B7" w:rsidRPr="000D6F92" w:rsidRDefault="00CF38B7">
      <w:pPr>
        <w:pStyle w:val="af9"/>
        <w:ind w:firstLine="460"/>
        <w:rPr>
          <w:rFonts w:asciiTheme="minorEastAsia" w:eastAsiaTheme="minorEastAsia" w:hAnsiTheme="minorEastAsia" w:cs="宋体"/>
          <w:sz w:val="21"/>
          <w:szCs w:val="21"/>
        </w:rPr>
      </w:pPr>
    </w:p>
    <w:p w:rsidR="00CF38B7" w:rsidRPr="000D6F92" w:rsidRDefault="00CF38B7">
      <w:pPr>
        <w:pStyle w:val="af9"/>
        <w:ind w:firstLine="460"/>
        <w:rPr>
          <w:rFonts w:asciiTheme="minorEastAsia" w:eastAsiaTheme="minorEastAsia" w:hAnsiTheme="minorEastAsia" w:cs="宋体"/>
          <w:sz w:val="21"/>
          <w:szCs w:val="21"/>
        </w:rPr>
      </w:pPr>
    </w:p>
    <w:p w:rsidR="00CF38B7" w:rsidRPr="000D6F92" w:rsidRDefault="00CF38B7">
      <w:pPr>
        <w:pStyle w:val="af9"/>
        <w:ind w:firstLine="460"/>
        <w:rPr>
          <w:rFonts w:asciiTheme="minorEastAsia" w:eastAsiaTheme="minorEastAsia" w:hAnsiTheme="minorEastAsia" w:cs="宋体"/>
          <w:sz w:val="21"/>
          <w:szCs w:val="21"/>
        </w:rPr>
      </w:pPr>
    </w:p>
    <w:p w:rsidR="00CF38B7" w:rsidRPr="000D6F92" w:rsidRDefault="00CF38B7">
      <w:pPr>
        <w:pStyle w:val="af9"/>
        <w:ind w:firstLine="460"/>
        <w:rPr>
          <w:rFonts w:asciiTheme="minorEastAsia" w:eastAsiaTheme="minorEastAsia" w:hAnsiTheme="minorEastAsia" w:cs="宋体"/>
          <w:sz w:val="21"/>
          <w:szCs w:val="21"/>
        </w:rPr>
      </w:pPr>
    </w:p>
    <w:p w:rsidR="00CF38B7" w:rsidRPr="000D6F92" w:rsidRDefault="00CF38B7">
      <w:pPr>
        <w:pStyle w:val="af9"/>
        <w:ind w:firstLine="460"/>
        <w:rPr>
          <w:rFonts w:asciiTheme="minorEastAsia" w:eastAsiaTheme="minorEastAsia" w:hAnsiTheme="minorEastAsia" w:cs="宋体"/>
          <w:sz w:val="21"/>
          <w:szCs w:val="21"/>
        </w:rPr>
      </w:pPr>
    </w:p>
    <w:p w:rsidR="00CF38B7" w:rsidRPr="000D6F92" w:rsidRDefault="00CF38B7">
      <w:pPr>
        <w:pStyle w:val="af9"/>
        <w:ind w:firstLine="460"/>
        <w:rPr>
          <w:rFonts w:asciiTheme="minorEastAsia" w:eastAsiaTheme="minorEastAsia" w:hAnsiTheme="minorEastAsia" w:cs="宋体"/>
          <w:sz w:val="21"/>
          <w:szCs w:val="21"/>
        </w:rPr>
      </w:pPr>
    </w:p>
    <w:p w:rsidR="00CF38B7" w:rsidRPr="000D6F92" w:rsidRDefault="00CF38B7">
      <w:pPr>
        <w:pStyle w:val="af9"/>
        <w:ind w:firstLine="460"/>
        <w:rPr>
          <w:rFonts w:asciiTheme="minorEastAsia" w:eastAsiaTheme="minorEastAsia" w:hAnsiTheme="minorEastAsia" w:cs="宋体"/>
          <w:sz w:val="21"/>
          <w:szCs w:val="21"/>
        </w:rPr>
      </w:pPr>
    </w:p>
    <w:p w:rsidR="00CF38B7" w:rsidRPr="000D6F92" w:rsidRDefault="00CF38B7">
      <w:pPr>
        <w:pStyle w:val="af9"/>
        <w:ind w:firstLine="460"/>
        <w:rPr>
          <w:rFonts w:asciiTheme="minorEastAsia" w:eastAsiaTheme="minorEastAsia" w:hAnsiTheme="minorEastAsia" w:cs="宋体"/>
          <w:sz w:val="21"/>
          <w:szCs w:val="21"/>
        </w:rPr>
      </w:pPr>
    </w:p>
    <w:p w:rsidR="00CF38B7" w:rsidRPr="000D6F92" w:rsidRDefault="00CF38B7">
      <w:pPr>
        <w:pStyle w:val="af9"/>
        <w:ind w:firstLineChars="0" w:firstLine="0"/>
        <w:rPr>
          <w:rFonts w:asciiTheme="minorEastAsia" w:eastAsiaTheme="minorEastAsia" w:hAnsiTheme="minorEastAsia" w:cs="宋体"/>
          <w:sz w:val="21"/>
          <w:szCs w:val="21"/>
        </w:rPr>
      </w:pPr>
    </w:p>
    <w:p w:rsidR="00CF38B7" w:rsidRPr="000D6F92" w:rsidRDefault="00CF38B7">
      <w:pPr>
        <w:spacing w:line="300" w:lineRule="exact"/>
        <w:jc w:val="left"/>
        <w:rPr>
          <w:rFonts w:asciiTheme="minorEastAsia" w:hAnsiTheme="minorEastAsia" w:cs="宋体"/>
          <w:b/>
          <w:bCs/>
        </w:rPr>
      </w:pPr>
    </w:p>
    <w:p w:rsidR="00CF38B7" w:rsidRPr="000D6F92" w:rsidRDefault="00CF38B7">
      <w:pPr>
        <w:spacing w:line="300" w:lineRule="exact"/>
        <w:jc w:val="left"/>
        <w:rPr>
          <w:rFonts w:asciiTheme="minorEastAsia" w:hAnsiTheme="minorEastAsia" w:cs="宋体"/>
          <w:b/>
          <w:bCs/>
        </w:rPr>
      </w:pPr>
    </w:p>
    <w:p w:rsidR="00CF38B7" w:rsidRPr="000D6F92" w:rsidRDefault="00CF38B7">
      <w:pPr>
        <w:spacing w:line="300" w:lineRule="exact"/>
        <w:jc w:val="left"/>
        <w:rPr>
          <w:rFonts w:asciiTheme="minorEastAsia" w:hAnsiTheme="minorEastAsia" w:cs="宋体"/>
          <w:b/>
          <w:bCs/>
        </w:rPr>
      </w:pPr>
    </w:p>
    <w:p w:rsidR="00CF38B7" w:rsidRPr="000D6F92" w:rsidRDefault="00CF38B7">
      <w:pPr>
        <w:spacing w:line="300" w:lineRule="exact"/>
        <w:jc w:val="left"/>
        <w:rPr>
          <w:rFonts w:asciiTheme="minorEastAsia" w:hAnsiTheme="minorEastAsia" w:cs="宋体"/>
          <w:b/>
          <w:bCs/>
        </w:rPr>
      </w:pPr>
    </w:p>
    <w:p w:rsidR="00CF38B7" w:rsidRPr="000D6F92" w:rsidRDefault="00FF1C83">
      <w:pPr>
        <w:jc w:val="center"/>
        <w:outlineLvl w:val="1"/>
        <w:rPr>
          <w:rFonts w:asciiTheme="minorEastAsia" w:hAnsiTheme="minorEastAsia" w:cs="宋体"/>
          <w:b/>
        </w:rPr>
      </w:pPr>
      <w:bookmarkStart w:id="26" w:name="_Toc202254107"/>
      <w:bookmarkStart w:id="27" w:name="_Toc202251702"/>
      <w:bookmarkStart w:id="28" w:name="_Toc202251077"/>
      <w:bookmarkStart w:id="29" w:name="_Toc202816998"/>
      <w:bookmarkStart w:id="30" w:name="_Toc202252036"/>
      <w:bookmarkStart w:id="31" w:name="_Toc29676"/>
      <w:bookmarkStart w:id="32" w:name="_Toc202820353"/>
      <w:bookmarkStart w:id="33" w:name="_Toc202819880"/>
      <w:r w:rsidRPr="000D6F92">
        <w:rPr>
          <w:rFonts w:asciiTheme="minorEastAsia" w:hAnsiTheme="minorEastAsia" w:cs="宋体" w:hint="eastAsia"/>
          <w:b/>
        </w:rPr>
        <w:br w:type="page"/>
      </w:r>
      <w:bookmarkStart w:id="34" w:name="_Toc202819882"/>
      <w:bookmarkStart w:id="35" w:name="_Toc202252037"/>
      <w:bookmarkStart w:id="36" w:name="_Toc3605"/>
      <w:bookmarkStart w:id="37" w:name="_Toc395800951"/>
      <w:bookmarkStart w:id="38" w:name="_Toc10641"/>
      <w:bookmarkStart w:id="39" w:name="_Toc202817000"/>
      <w:bookmarkStart w:id="40" w:name="_Toc1032"/>
      <w:bookmarkStart w:id="41" w:name="_Toc202251078"/>
      <w:bookmarkStart w:id="42" w:name="_Toc202820355"/>
      <w:bookmarkStart w:id="43" w:name="_Toc202251703"/>
      <w:bookmarkStart w:id="44" w:name="_Toc202254108"/>
      <w:bookmarkStart w:id="45" w:name="_Toc16246"/>
      <w:bookmarkStart w:id="46" w:name="_Toc18915"/>
      <w:bookmarkStart w:id="47" w:name="_Toc395800953"/>
      <w:bookmarkEnd w:id="26"/>
      <w:bookmarkEnd w:id="27"/>
      <w:bookmarkEnd w:id="28"/>
      <w:bookmarkEnd w:id="29"/>
      <w:bookmarkEnd w:id="30"/>
      <w:bookmarkEnd w:id="31"/>
      <w:bookmarkEnd w:id="32"/>
      <w:bookmarkEnd w:id="33"/>
      <w:r w:rsidRPr="000D6F92">
        <w:rPr>
          <w:rFonts w:asciiTheme="minorEastAsia" w:hAnsiTheme="minorEastAsia" w:cs="宋体" w:hint="eastAsia"/>
          <w:b/>
        </w:rPr>
        <w:lastRenderedPageBreak/>
        <w:t>五、</w:t>
      </w:r>
      <w:bookmarkEnd w:id="34"/>
      <w:bookmarkEnd w:id="35"/>
      <w:bookmarkEnd w:id="36"/>
      <w:bookmarkEnd w:id="37"/>
      <w:bookmarkEnd w:id="38"/>
      <w:bookmarkEnd w:id="39"/>
      <w:bookmarkEnd w:id="40"/>
      <w:bookmarkEnd w:id="41"/>
      <w:bookmarkEnd w:id="42"/>
      <w:bookmarkEnd w:id="43"/>
      <w:bookmarkEnd w:id="44"/>
      <w:bookmarkEnd w:id="45"/>
      <w:r w:rsidRPr="000D6F92">
        <w:rPr>
          <w:rFonts w:asciiTheme="minorEastAsia" w:hAnsiTheme="minorEastAsia" w:cs="宋体" w:hint="eastAsia"/>
          <w:b/>
        </w:rPr>
        <w:t>价格部分</w:t>
      </w:r>
    </w:p>
    <w:p w:rsidR="00CF38B7" w:rsidRPr="000D6F92" w:rsidRDefault="00CF38B7">
      <w:pPr>
        <w:spacing w:line="370" w:lineRule="exact"/>
        <w:outlineLvl w:val="1"/>
        <w:rPr>
          <w:rFonts w:asciiTheme="minorEastAsia" w:hAnsiTheme="minorEastAsia" w:cs="仿宋"/>
          <w:b/>
        </w:rPr>
      </w:pPr>
      <w:bookmarkStart w:id="48" w:name="_Toc18954"/>
      <w:bookmarkStart w:id="49" w:name="_Toc28642"/>
      <w:bookmarkStart w:id="50" w:name="_Toc21694"/>
    </w:p>
    <w:bookmarkEnd w:id="48"/>
    <w:bookmarkEnd w:id="49"/>
    <w:bookmarkEnd w:id="50"/>
    <w:p w:rsidR="00CF38B7" w:rsidRPr="000D6F92" w:rsidRDefault="00CF38B7">
      <w:pPr>
        <w:spacing w:afterLines="50" w:after="156"/>
        <w:jc w:val="left"/>
        <w:outlineLvl w:val="2"/>
        <w:rPr>
          <w:rFonts w:asciiTheme="minorEastAsia" w:hAnsiTheme="minorEastAsia" w:cs="仿宋"/>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1"/>
        <w:gridCol w:w="7937"/>
      </w:tblGrid>
      <w:tr w:rsidR="000D6F92" w:rsidRPr="000D6F92">
        <w:trPr>
          <w:cantSplit/>
          <w:trHeight w:val="850"/>
          <w:jc w:val="center"/>
        </w:trPr>
        <w:tc>
          <w:tcPr>
            <w:tcW w:w="1701" w:type="dxa"/>
            <w:tcBorders>
              <w:bottom w:val="single" w:sz="4" w:space="0" w:color="auto"/>
            </w:tcBorders>
            <w:vAlign w:val="center"/>
          </w:tcPr>
          <w:p w:rsidR="00CF38B7" w:rsidRPr="000D6F92" w:rsidRDefault="00FF1C83">
            <w:pPr>
              <w:jc w:val="center"/>
              <w:rPr>
                <w:rFonts w:asciiTheme="minorEastAsia" w:hAnsiTheme="minorEastAsia" w:cs="仿宋"/>
                <w:b/>
                <w:bCs/>
              </w:rPr>
            </w:pPr>
            <w:r w:rsidRPr="000D6F92">
              <w:rPr>
                <w:rFonts w:asciiTheme="minorEastAsia" w:hAnsiTheme="minorEastAsia" w:cs="仿宋" w:hint="eastAsia"/>
                <w:b/>
                <w:bCs/>
              </w:rPr>
              <w:t>项目名称</w:t>
            </w:r>
          </w:p>
        </w:tc>
        <w:tc>
          <w:tcPr>
            <w:tcW w:w="7937" w:type="dxa"/>
            <w:tcBorders>
              <w:bottom w:val="single" w:sz="4" w:space="0" w:color="auto"/>
            </w:tcBorders>
            <w:vAlign w:val="center"/>
          </w:tcPr>
          <w:p w:rsidR="00CF38B7" w:rsidRPr="000D6F92" w:rsidRDefault="00FF1C83">
            <w:pPr>
              <w:jc w:val="center"/>
              <w:rPr>
                <w:rFonts w:asciiTheme="minorEastAsia" w:hAnsiTheme="minorEastAsia" w:cs="仿宋"/>
              </w:rPr>
            </w:pPr>
            <w:r w:rsidRPr="000D6F92">
              <w:rPr>
                <w:rFonts w:asciiTheme="minorEastAsia" w:hAnsiTheme="minorEastAsia" w:cs="仿宋" w:hint="eastAsia"/>
                <w:b/>
                <w:bCs/>
              </w:rPr>
              <w:t>学院二期先建部分电梯日常维保服务</w:t>
            </w:r>
          </w:p>
        </w:tc>
      </w:tr>
      <w:tr w:rsidR="000D6F92" w:rsidRPr="000D6F92">
        <w:trPr>
          <w:cantSplit/>
          <w:trHeight w:val="850"/>
          <w:jc w:val="center"/>
        </w:trPr>
        <w:tc>
          <w:tcPr>
            <w:tcW w:w="1701" w:type="dxa"/>
            <w:tcBorders>
              <w:bottom w:val="single" w:sz="4" w:space="0" w:color="auto"/>
            </w:tcBorders>
            <w:vAlign w:val="center"/>
          </w:tcPr>
          <w:p w:rsidR="00CF38B7" w:rsidRPr="000D6F92" w:rsidRDefault="00FF1C83">
            <w:pPr>
              <w:jc w:val="center"/>
              <w:rPr>
                <w:rFonts w:asciiTheme="minorEastAsia" w:hAnsiTheme="minorEastAsia" w:cs="仿宋"/>
                <w:b/>
                <w:bCs/>
              </w:rPr>
            </w:pPr>
            <w:r w:rsidRPr="000D6F92">
              <w:rPr>
                <w:rFonts w:asciiTheme="minorEastAsia" w:hAnsiTheme="minorEastAsia" w:cs="仿宋" w:hint="eastAsia"/>
                <w:b/>
                <w:bCs/>
              </w:rPr>
              <w:t>采购编号</w:t>
            </w:r>
          </w:p>
        </w:tc>
        <w:tc>
          <w:tcPr>
            <w:tcW w:w="7937" w:type="dxa"/>
            <w:tcBorders>
              <w:bottom w:val="single" w:sz="4" w:space="0" w:color="auto"/>
            </w:tcBorders>
            <w:vAlign w:val="center"/>
          </w:tcPr>
          <w:p w:rsidR="00CF38B7" w:rsidRPr="000D6F92" w:rsidRDefault="00CF38B7">
            <w:pPr>
              <w:jc w:val="center"/>
              <w:rPr>
                <w:rFonts w:asciiTheme="minorEastAsia" w:hAnsiTheme="minorEastAsia" w:cs="仿宋"/>
                <w:szCs w:val="18"/>
              </w:rPr>
            </w:pPr>
          </w:p>
        </w:tc>
      </w:tr>
      <w:tr w:rsidR="000D6F92" w:rsidRPr="000D6F92">
        <w:trPr>
          <w:cantSplit/>
          <w:trHeight w:val="850"/>
          <w:jc w:val="center"/>
        </w:trPr>
        <w:tc>
          <w:tcPr>
            <w:tcW w:w="1701" w:type="dxa"/>
            <w:tcBorders>
              <w:bottom w:val="single" w:sz="4" w:space="0" w:color="auto"/>
            </w:tcBorders>
            <w:vAlign w:val="center"/>
          </w:tcPr>
          <w:p w:rsidR="00CF38B7" w:rsidRPr="000D6F92" w:rsidRDefault="00FF1C83">
            <w:pPr>
              <w:jc w:val="center"/>
              <w:rPr>
                <w:rFonts w:asciiTheme="minorEastAsia" w:hAnsiTheme="minorEastAsia" w:cs="仿宋"/>
                <w:b/>
                <w:bCs/>
              </w:rPr>
            </w:pPr>
            <w:r w:rsidRPr="000D6F92">
              <w:rPr>
                <w:rFonts w:asciiTheme="minorEastAsia" w:hAnsiTheme="minorEastAsia" w:cs="仿宋" w:hint="eastAsia"/>
                <w:b/>
                <w:bCs/>
              </w:rPr>
              <w:t>报价单位</w:t>
            </w:r>
          </w:p>
        </w:tc>
        <w:tc>
          <w:tcPr>
            <w:tcW w:w="7937" w:type="dxa"/>
            <w:tcBorders>
              <w:bottom w:val="single" w:sz="4" w:space="0" w:color="auto"/>
            </w:tcBorders>
            <w:vAlign w:val="center"/>
          </w:tcPr>
          <w:p w:rsidR="00CF38B7" w:rsidRPr="000D6F92" w:rsidRDefault="00CF38B7">
            <w:pPr>
              <w:jc w:val="center"/>
              <w:rPr>
                <w:rFonts w:asciiTheme="minorEastAsia" w:hAnsiTheme="minorEastAsia" w:cs="仿宋"/>
                <w:szCs w:val="18"/>
              </w:rPr>
            </w:pPr>
          </w:p>
        </w:tc>
      </w:tr>
      <w:tr w:rsidR="000D6F92" w:rsidRPr="000D6F92">
        <w:trPr>
          <w:cantSplit/>
          <w:trHeight w:val="850"/>
          <w:jc w:val="center"/>
        </w:trPr>
        <w:tc>
          <w:tcPr>
            <w:tcW w:w="1701" w:type="dxa"/>
            <w:tcBorders>
              <w:bottom w:val="single" w:sz="2" w:space="0" w:color="auto"/>
            </w:tcBorders>
            <w:vAlign w:val="center"/>
          </w:tcPr>
          <w:p w:rsidR="00CF38B7" w:rsidRPr="000D6F92" w:rsidRDefault="00FF1C83">
            <w:pPr>
              <w:jc w:val="center"/>
              <w:rPr>
                <w:rFonts w:asciiTheme="minorEastAsia" w:hAnsiTheme="minorEastAsia" w:cs="仿宋"/>
                <w:b/>
                <w:bCs/>
              </w:rPr>
            </w:pPr>
            <w:r w:rsidRPr="000D6F92">
              <w:rPr>
                <w:rFonts w:asciiTheme="minorEastAsia" w:hAnsiTheme="minorEastAsia" w:cs="仿宋" w:hint="eastAsia"/>
                <w:b/>
                <w:bCs/>
              </w:rPr>
              <w:t>报价（元/台/月）</w:t>
            </w:r>
          </w:p>
        </w:tc>
        <w:tc>
          <w:tcPr>
            <w:tcW w:w="7937" w:type="dxa"/>
            <w:tcBorders>
              <w:bottom w:val="single" w:sz="2" w:space="0" w:color="auto"/>
            </w:tcBorders>
            <w:vAlign w:val="center"/>
          </w:tcPr>
          <w:p w:rsidR="00CF38B7" w:rsidRPr="000D6F92" w:rsidRDefault="00FF1C83">
            <w:pPr>
              <w:rPr>
                <w:rFonts w:asciiTheme="minorEastAsia" w:hAnsiTheme="minorEastAsia" w:cs="仿宋"/>
              </w:rPr>
            </w:pPr>
            <w:r w:rsidRPr="000D6F92">
              <w:rPr>
                <w:rFonts w:ascii="仿宋_GB2312" w:eastAsia="仿宋_GB2312" w:hAnsi="仿宋" w:cs="仿宋" w:hint="eastAsia"/>
              </w:rPr>
              <w:t>（大写）人民币              元整（￥           元）</w:t>
            </w:r>
          </w:p>
        </w:tc>
      </w:tr>
      <w:tr w:rsidR="000D6F92" w:rsidRPr="000D6F92">
        <w:trPr>
          <w:cantSplit/>
          <w:trHeight w:val="850"/>
          <w:jc w:val="center"/>
        </w:trPr>
        <w:tc>
          <w:tcPr>
            <w:tcW w:w="9638" w:type="dxa"/>
            <w:gridSpan w:val="2"/>
            <w:vAlign w:val="center"/>
          </w:tcPr>
          <w:p w:rsidR="00CF38B7" w:rsidRPr="000D6F92" w:rsidRDefault="00FF1C83">
            <w:pPr>
              <w:jc w:val="center"/>
              <w:rPr>
                <w:rFonts w:ascii="仿宋_GB2312" w:eastAsia="仿宋_GB2312" w:hAnsi="仿宋" w:cs="仿宋"/>
              </w:rPr>
            </w:pPr>
            <w:r w:rsidRPr="000D6F92">
              <w:rPr>
                <w:rFonts w:ascii="仿宋_GB2312" w:eastAsia="仿宋_GB2312" w:hAnsi="仿宋" w:cs="仿宋" w:hint="eastAsia"/>
              </w:rPr>
              <w:t>备注：报价不得超过项目招标控制价。</w:t>
            </w:r>
          </w:p>
        </w:tc>
      </w:tr>
    </w:tbl>
    <w:p w:rsidR="00CF38B7" w:rsidRPr="000D6F92" w:rsidRDefault="00FF1C83">
      <w:pPr>
        <w:rPr>
          <w:rFonts w:asciiTheme="minorEastAsia" w:hAnsiTheme="minorEastAsia" w:cs="仿宋"/>
          <w:b/>
          <w:bCs/>
        </w:rPr>
      </w:pPr>
      <w:r w:rsidRPr="000D6F92">
        <w:rPr>
          <w:rFonts w:asciiTheme="minorEastAsia" w:hAnsiTheme="minorEastAsia" w:cs="仿宋" w:hint="eastAsia"/>
          <w:b/>
          <w:bCs/>
        </w:rPr>
        <w:t>注：</w:t>
      </w:r>
    </w:p>
    <w:p w:rsidR="00CF38B7" w:rsidRPr="000D6F92" w:rsidRDefault="00FF1C83">
      <w:pPr>
        <w:ind w:firstLine="480"/>
        <w:rPr>
          <w:rFonts w:asciiTheme="minorEastAsia" w:hAnsiTheme="minorEastAsia" w:cs="仿宋"/>
        </w:rPr>
      </w:pPr>
      <w:r w:rsidRPr="000D6F92">
        <w:rPr>
          <w:rFonts w:asciiTheme="minorEastAsia" w:hAnsiTheme="minorEastAsia" w:cs="仿宋" w:hint="eastAsia"/>
        </w:rPr>
        <w:t>1.报价单位须按要求填写所有信息，不得随意更改本表格式，保留两位有效小数。</w:t>
      </w:r>
    </w:p>
    <w:p w:rsidR="00CF38B7" w:rsidRPr="000D6F92" w:rsidRDefault="00FF1C83">
      <w:pPr>
        <w:widowControl/>
        <w:spacing w:line="380" w:lineRule="exact"/>
        <w:ind w:firstLineChars="200" w:firstLine="420"/>
        <w:jc w:val="left"/>
        <w:rPr>
          <w:rFonts w:asciiTheme="minorEastAsia" w:hAnsiTheme="minorEastAsia" w:cs="仿宋"/>
        </w:rPr>
      </w:pPr>
      <w:r w:rsidRPr="000D6F92">
        <w:rPr>
          <w:rFonts w:asciiTheme="minorEastAsia" w:hAnsiTheme="minorEastAsia" w:cs="仿宋" w:hint="eastAsia"/>
        </w:rPr>
        <w:t>2.以人民币进行报价，报价应包括但不</w:t>
      </w:r>
      <w:r w:rsidRPr="000D6F92">
        <w:rPr>
          <w:rFonts w:asciiTheme="minorEastAsia" w:hAnsiTheme="minorEastAsia" w:cs="仿宋"/>
        </w:rPr>
        <w:t>限于</w:t>
      </w:r>
      <w:r w:rsidRPr="000D6F92">
        <w:rPr>
          <w:rFonts w:asciiTheme="minorEastAsia" w:hAnsiTheme="minorEastAsia" w:cs="仿宋" w:hint="eastAsia"/>
        </w:rPr>
        <w:t>货物及配件的购置、运输保险、质保期售后服务、装卸、利润、劳务、安装</w:t>
      </w:r>
      <w:r w:rsidRPr="000D6F92">
        <w:rPr>
          <w:rFonts w:asciiTheme="minorEastAsia" w:hAnsiTheme="minorEastAsia" w:cs="仿宋"/>
        </w:rPr>
        <w:t>调试、</w:t>
      </w:r>
      <w:r w:rsidRPr="000D6F92">
        <w:rPr>
          <w:rFonts w:asciiTheme="minorEastAsia" w:hAnsiTheme="minorEastAsia" w:cs="仿宋" w:hint="eastAsia"/>
        </w:rPr>
        <w:t>各项税费以及完成本项目所需的一切费用，报价包括但不限于本项目实施过程中应预见和不可预见的所有费用等，报价人漏报或不报，视为有关费用已包括在其报价中而不予支付，采购单位不再支付成交价以外的其他费用。</w:t>
      </w:r>
    </w:p>
    <w:p w:rsidR="00CF38B7" w:rsidRPr="000D6F92" w:rsidRDefault="00FF1C83">
      <w:pPr>
        <w:widowControl/>
        <w:spacing w:line="380" w:lineRule="exact"/>
        <w:ind w:firstLineChars="200" w:firstLine="420"/>
        <w:jc w:val="left"/>
        <w:rPr>
          <w:rFonts w:asciiTheme="minorEastAsia" w:hAnsiTheme="minorEastAsia" w:cs="仿宋"/>
        </w:rPr>
      </w:pPr>
      <w:r w:rsidRPr="000D6F92">
        <w:rPr>
          <w:rFonts w:asciiTheme="minorEastAsia" w:hAnsiTheme="minorEastAsia" w:cs="仿宋" w:hint="eastAsia"/>
        </w:rPr>
        <w:t>3.对于本文件中未列明，而响应供应商认为必需的费用也需列入其报价。在合同实施时，采购人将不予支付成交人没有列入的项目费用，并认为此项目的费用已包括在其报价中。</w:t>
      </w:r>
    </w:p>
    <w:p w:rsidR="00CF38B7" w:rsidRPr="000D6F92" w:rsidRDefault="00FF1C83">
      <w:pPr>
        <w:widowControl/>
        <w:spacing w:line="380" w:lineRule="exact"/>
        <w:ind w:firstLineChars="200" w:firstLine="420"/>
        <w:jc w:val="left"/>
        <w:rPr>
          <w:rFonts w:asciiTheme="minorEastAsia" w:hAnsiTheme="minorEastAsia" w:cs="仿宋"/>
        </w:rPr>
      </w:pPr>
      <w:r w:rsidRPr="000D6F92">
        <w:rPr>
          <w:rFonts w:asciiTheme="minorEastAsia" w:hAnsiTheme="minorEastAsia" w:cs="仿宋" w:hint="eastAsia"/>
        </w:rPr>
        <w:t>4.响应供应商的报价，应是采购人采购文件所列的采购项目内容中所述的全部，不得以任何理由予以重复。</w:t>
      </w:r>
    </w:p>
    <w:p w:rsidR="00CF38B7" w:rsidRPr="000D6F92" w:rsidRDefault="00CF38B7">
      <w:pPr>
        <w:widowControl/>
        <w:spacing w:line="530" w:lineRule="exact"/>
        <w:ind w:firstLine="480"/>
        <w:jc w:val="left"/>
        <w:rPr>
          <w:rFonts w:asciiTheme="minorEastAsia" w:hAnsiTheme="minorEastAsia" w:cs="仿宋"/>
          <w:kern w:val="0"/>
          <w:szCs w:val="24"/>
          <w:lang w:bidi="ar"/>
        </w:rPr>
      </w:pPr>
    </w:p>
    <w:p w:rsidR="00CF38B7" w:rsidRPr="000D6F92" w:rsidRDefault="00CF38B7">
      <w:pPr>
        <w:ind w:firstLine="480"/>
        <w:rPr>
          <w:rFonts w:asciiTheme="minorEastAsia" w:hAnsiTheme="minorEastAsia" w:cs="仿宋"/>
        </w:rPr>
      </w:pPr>
    </w:p>
    <w:p w:rsidR="00CF38B7" w:rsidRPr="000D6F92" w:rsidRDefault="00CF38B7">
      <w:pPr>
        <w:ind w:firstLine="480"/>
        <w:rPr>
          <w:rFonts w:asciiTheme="minorEastAsia" w:hAnsiTheme="minorEastAsia" w:cs="仿宋"/>
        </w:rPr>
      </w:pPr>
    </w:p>
    <w:p w:rsidR="00CF38B7" w:rsidRPr="000D6F92" w:rsidRDefault="00CF38B7">
      <w:pPr>
        <w:ind w:firstLine="480"/>
        <w:rPr>
          <w:rFonts w:asciiTheme="minorEastAsia" w:hAnsiTheme="minorEastAsia" w:cs="仿宋"/>
        </w:rPr>
      </w:pPr>
    </w:p>
    <w:p w:rsidR="00CF38B7" w:rsidRPr="000D6F92" w:rsidRDefault="00FF1C83">
      <w:pPr>
        <w:spacing w:line="400" w:lineRule="exact"/>
        <w:ind w:firstLine="480"/>
        <w:rPr>
          <w:rFonts w:asciiTheme="minorEastAsia" w:hAnsiTheme="minorEastAsia" w:cs="仿宋"/>
          <w:u w:val="single"/>
        </w:rPr>
      </w:pPr>
      <w:r w:rsidRPr="000D6F92">
        <w:rPr>
          <w:rFonts w:asciiTheme="minorEastAsia" w:hAnsiTheme="minorEastAsia" w:cs="仿宋" w:hint="eastAsia"/>
        </w:rPr>
        <w:t>报价单位法定代表人（或法定代表人授权代表）签字：</w:t>
      </w:r>
      <w:r w:rsidRPr="000D6F92">
        <w:rPr>
          <w:rFonts w:asciiTheme="minorEastAsia" w:hAnsiTheme="minorEastAsia" w:cs="仿宋" w:hint="eastAsia"/>
          <w:u w:val="single"/>
        </w:rPr>
        <w:t xml:space="preserve">                   </w:t>
      </w:r>
    </w:p>
    <w:p w:rsidR="00CF38B7" w:rsidRPr="000D6F92" w:rsidRDefault="00FF1C83">
      <w:pPr>
        <w:spacing w:line="400" w:lineRule="exact"/>
        <w:ind w:firstLine="480"/>
        <w:rPr>
          <w:rFonts w:asciiTheme="minorEastAsia" w:hAnsiTheme="minorEastAsia" w:cs="仿宋"/>
          <w:u w:val="single"/>
        </w:rPr>
      </w:pPr>
      <w:r w:rsidRPr="000D6F92">
        <w:rPr>
          <w:rFonts w:asciiTheme="minorEastAsia" w:hAnsiTheme="minorEastAsia" w:cs="仿宋" w:hint="eastAsia"/>
        </w:rPr>
        <w:t>报价单位名称（盖章）：</w:t>
      </w:r>
      <w:r w:rsidRPr="000D6F92">
        <w:rPr>
          <w:rFonts w:asciiTheme="minorEastAsia" w:hAnsiTheme="minorEastAsia" w:cs="仿宋" w:hint="eastAsia"/>
          <w:u w:val="single"/>
        </w:rPr>
        <w:t xml:space="preserve">                        </w:t>
      </w:r>
    </w:p>
    <w:p w:rsidR="00CF38B7" w:rsidRPr="000D6F92" w:rsidRDefault="00FF1C83">
      <w:pPr>
        <w:spacing w:line="400" w:lineRule="exact"/>
        <w:ind w:firstLine="480"/>
        <w:rPr>
          <w:rFonts w:asciiTheme="minorEastAsia" w:hAnsiTheme="minorEastAsia" w:cs="仿宋"/>
        </w:rPr>
      </w:pPr>
      <w:r w:rsidRPr="000D6F92">
        <w:rPr>
          <w:rFonts w:asciiTheme="minorEastAsia" w:hAnsiTheme="minorEastAsia" w:cs="仿宋" w:hint="eastAsia"/>
        </w:rPr>
        <w:t>日期：     年   月   日</w:t>
      </w:r>
    </w:p>
    <w:p w:rsidR="00CF38B7" w:rsidRPr="000D6F92" w:rsidRDefault="00CF38B7">
      <w:pPr>
        <w:ind w:firstLine="480"/>
        <w:rPr>
          <w:rFonts w:asciiTheme="minorEastAsia" w:hAnsiTheme="minorEastAsia"/>
        </w:rPr>
      </w:pPr>
    </w:p>
    <w:p w:rsidR="00CF38B7" w:rsidRPr="000D6F92" w:rsidRDefault="00FF1C83">
      <w:pPr>
        <w:tabs>
          <w:tab w:val="left" w:pos="4149"/>
        </w:tabs>
        <w:ind w:firstLine="480"/>
        <w:jc w:val="left"/>
        <w:rPr>
          <w:rFonts w:asciiTheme="minorEastAsia" w:hAnsiTheme="minorEastAsia"/>
        </w:rPr>
      </w:pPr>
      <w:r w:rsidRPr="000D6F92">
        <w:rPr>
          <w:rFonts w:asciiTheme="minorEastAsia" w:hAnsiTheme="minorEastAsia" w:hint="eastAsia"/>
        </w:rPr>
        <w:tab/>
      </w:r>
    </w:p>
    <w:bookmarkEnd w:id="46"/>
    <w:bookmarkEnd w:id="47"/>
    <w:p w:rsidR="00CF38B7" w:rsidRPr="000D6F92" w:rsidRDefault="00CF38B7">
      <w:pPr>
        <w:tabs>
          <w:tab w:val="left" w:pos="4149"/>
        </w:tabs>
        <w:jc w:val="left"/>
        <w:outlineLvl w:val="2"/>
        <w:rPr>
          <w:rFonts w:asciiTheme="minorEastAsia" w:hAnsiTheme="minorEastAsia"/>
        </w:rPr>
      </w:pPr>
    </w:p>
    <w:sectPr w:rsidR="00CF38B7" w:rsidRPr="000D6F92" w:rsidSect="003C58C4">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pgNumType w:start="24"/>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C12" w:rsidRDefault="001F3C12">
      <w:r>
        <w:separator/>
      </w:r>
    </w:p>
  </w:endnote>
  <w:endnote w:type="continuationSeparator" w:id="0">
    <w:p w:rsidR="001F3C12" w:rsidRDefault="001F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2A0884BF-CCB8-4F9D-952E-F92B0ABBB17E}"/>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A94B3F83-651D-4064-8D86-D89C7B4220B2}"/>
    <w:embedBold r:id="rId3" w:subsetted="1" w:fontKey="{B6CE77AC-4AC1-4D72-8CEA-BE747314D315}"/>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4" w:subsetted="1" w:fontKey="{C6A1E637-03B4-4934-A9DA-EDEBDCFE34F2}"/>
  </w:font>
  <w:font w:name="方正小标宋简体">
    <w:panose1 w:val="03000509000000000000"/>
    <w:charset w:val="86"/>
    <w:family w:val="script"/>
    <w:pitch w:val="fixed"/>
    <w:sig w:usb0="00000001" w:usb1="080E0000" w:usb2="00000010" w:usb3="00000000" w:csb0="00040000" w:csb1="00000000"/>
    <w:embedRegular r:id="rId5" w:subsetted="1" w:fontKey="{300740D2-C866-49FB-8806-7705D81F19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27" w:rsidRDefault="00A45727" w:rsidP="00602398">
    <w:pPr>
      <w:pStyle w:val="ac"/>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699367"/>
      <w:docPartObj>
        <w:docPartGallery w:val="Page Numbers (Bottom of Page)"/>
        <w:docPartUnique/>
      </w:docPartObj>
    </w:sdtPr>
    <w:sdtEndPr/>
    <w:sdtContent>
      <w:p w:rsidR="003C58C4" w:rsidRDefault="003C58C4" w:rsidP="003C58C4">
        <w:pPr>
          <w:pStyle w:val="ac"/>
          <w:ind w:firstLine="360"/>
          <w:jc w:val="center"/>
        </w:pPr>
        <w:r>
          <w:fldChar w:fldCharType="begin"/>
        </w:r>
        <w:r>
          <w:instrText>PAGE   \* MERGEFORMAT</w:instrText>
        </w:r>
        <w:r>
          <w:fldChar w:fldCharType="separate"/>
        </w:r>
        <w:r w:rsidR="00363656" w:rsidRPr="00363656">
          <w:rPr>
            <w:noProof/>
            <w:lang w:val="zh-CN"/>
          </w:rPr>
          <w:t>3</w:t>
        </w:r>
        <w:r>
          <w:fldChar w:fldCharType="end"/>
        </w:r>
      </w:p>
    </w:sdtContent>
  </w:sdt>
  <w:p w:rsidR="00A45727" w:rsidRDefault="00A45727">
    <w:pPr>
      <w:spacing w:before="1" w:line="210" w:lineRule="auto"/>
      <w:ind w:left="4100"/>
      <w:rPr>
        <w:rFonts w:ascii="宋体" w:eastAsia="宋体" w:hAnsi="宋体" w:cs="宋体"/>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27" w:rsidRDefault="00A45727" w:rsidP="00602398">
    <w:pPr>
      <w:pStyle w:val="ac"/>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27" w:rsidRDefault="00A45727">
    <w:pPr>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892502"/>
      <w:docPartObj>
        <w:docPartGallery w:val="Page Numbers (Bottom of Page)"/>
        <w:docPartUnique/>
      </w:docPartObj>
    </w:sdtPr>
    <w:sdtEndPr/>
    <w:sdtContent>
      <w:p w:rsidR="00A45727" w:rsidRDefault="003C58C4" w:rsidP="003C58C4">
        <w:pPr>
          <w:pStyle w:val="ac"/>
          <w:ind w:firstLine="360"/>
          <w:jc w:val="center"/>
        </w:pPr>
        <w:r>
          <w:fldChar w:fldCharType="begin"/>
        </w:r>
        <w:r>
          <w:instrText>PAGE   \* MERGEFORMAT</w:instrText>
        </w:r>
        <w:r>
          <w:fldChar w:fldCharType="separate"/>
        </w:r>
        <w:r w:rsidR="00363656" w:rsidRPr="00363656">
          <w:rPr>
            <w:noProof/>
            <w:lang w:val="zh-CN"/>
          </w:rPr>
          <w:t>35</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27" w:rsidRDefault="00A45727">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C12" w:rsidRDefault="001F3C12">
      <w:r>
        <w:separator/>
      </w:r>
    </w:p>
  </w:footnote>
  <w:footnote w:type="continuationSeparator" w:id="0">
    <w:p w:rsidR="001F3C12" w:rsidRDefault="001F3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27" w:rsidRDefault="00A45727" w:rsidP="00602398">
    <w:pPr>
      <w:pStyle w:val="ad"/>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27" w:rsidRDefault="00A45727">
    <w:pPr>
      <w:spacing w:before="206" w:line="1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27" w:rsidRDefault="00A45727" w:rsidP="00602398">
    <w:pPr>
      <w:pStyle w:val="ad"/>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27" w:rsidRDefault="00A45727">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27" w:rsidRDefault="00A45727">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27" w:rsidRDefault="00A45727">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DF7594"/>
    <w:multiLevelType w:val="singleLevel"/>
    <w:tmpl w:val="B1DF7594"/>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ODIyN2U1MTVmODJlMGE4ZmI5OTBlMWJjNDM4YzYifQ=="/>
    <w:docVar w:name="KSO_WPS_MARK_KEY" w:val="6ecf9f7f-23bf-489e-ac18-7ac6d4458461"/>
  </w:docVars>
  <w:rsids>
    <w:rsidRoot w:val="00984FCC"/>
    <w:rsid w:val="00004A9A"/>
    <w:rsid w:val="00012C34"/>
    <w:rsid w:val="00017F68"/>
    <w:rsid w:val="000522EE"/>
    <w:rsid w:val="00092B1B"/>
    <w:rsid w:val="000B0301"/>
    <w:rsid w:val="000C5ABD"/>
    <w:rsid w:val="000D6F92"/>
    <w:rsid w:val="000F04DF"/>
    <w:rsid w:val="000F4043"/>
    <w:rsid w:val="000F6FF5"/>
    <w:rsid w:val="00103133"/>
    <w:rsid w:val="00120B40"/>
    <w:rsid w:val="00121CD4"/>
    <w:rsid w:val="00122CC4"/>
    <w:rsid w:val="00124596"/>
    <w:rsid w:val="00143C42"/>
    <w:rsid w:val="00157F62"/>
    <w:rsid w:val="001774F6"/>
    <w:rsid w:val="00186E51"/>
    <w:rsid w:val="001901E1"/>
    <w:rsid w:val="00196BF8"/>
    <w:rsid w:val="001B1DBF"/>
    <w:rsid w:val="001B6F16"/>
    <w:rsid w:val="001C0482"/>
    <w:rsid w:val="001C2897"/>
    <w:rsid w:val="001F3C12"/>
    <w:rsid w:val="001F4388"/>
    <w:rsid w:val="00201BA0"/>
    <w:rsid w:val="002421AB"/>
    <w:rsid w:val="002561A0"/>
    <w:rsid w:val="00256C27"/>
    <w:rsid w:val="00277889"/>
    <w:rsid w:val="00294DD2"/>
    <w:rsid w:val="002A1197"/>
    <w:rsid w:val="002A2ECE"/>
    <w:rsid w:val="002B1E1C"/>
    <w:rsid w:val="002B5FC6"/>
    <w:rsid w:val="002C08CF"/>
    <w:rsid w:val="002D27F0"/>
    <w:rsid w:val="002E1A76"/>
    <w:rsid w:val="002F4779"/>
    <w:rsid w:val="00302183"/>
    <w:rsid w:val="00306D94"/>
    <w:rsid w:val="00312653"/>
    <w:rsid w:val="00336E7D"/>
    <w:rsid w:val="00363656"/>
    <w:rsid w:val="00363C8F"/>
    <w:rsid w:val="00371A6F"/>
    <w:rsid w:val="0037645E"/>
    <w:rsid w:val="00390568"/>
    <w:rsid w:val="003C58C4"/>
    <w:rsid w:val="003E05A2"/>
    <w:rsid w:val="003E7B3A"/>
    <w:rsid w:val="004052AA"/>
    <w:rsid w:val="00405D9A"/>
    <w:rsid w:val="004060A8"/>
    <w:rsid w:val="0041135E"/>
    <w:rsid w:val="00413117"/>
    <w:rsid w:val="00421584"/>
    <w:rsid w:val="0042625C"/>
    <w:rsid w:val="0043545D"/>
    <w:rsid w:val="00442107"/>
    <w:rsid w:val="00444C8A"/>
    <w:rsid w:val="004677DC"/>
    <w:rsid w:val="004A2AF9"/>
    <w:rsid w:val="004C5A99"/>
    <w:rsid w:val="004C7C21"/>
    <w:rsid w:val="004E19F3"/>
    <w:rsid w:val="00514877"/>
    <w:rsid w:val="00523E5B"/>
    <w:rsid w:val="00532EA0"/>
    <w:rsid w:val="0054740B"/>
    <w:rsid w:val="00561B6B"/>
    <w:rsid w:val="00564C33"/>
    <w:rsid w:val="00576024"/>
    <w:rsid w:val="005819A3"/>
    <w:rsid w:val="00584F27"/>
    <w:rsid w:val="00595F63"/>
    <w:rsid w:val="005E048F"/>
    <w:rsid w:val="005E4D4C"/>
    <w:rsid w:val="005F7DFD"/>
    <w:rsid w:val="00602398"/>
    <w:rsid w:val="00615871"/>
    <w:rsid w:val="00632CB2"/>
    <w:rsid w:val="0064407F"/>
    <w:rsid w:val="006A7543"/>
    <w:rsid w:val="006C2F45"/>
    <w:rsid w:val="006E29A8"/>
    <w:rsid w:val="006E5B95"/>
    <w:rsid w:val="007418F2"/>
    <w:rsid w:val="00774ED9"/>
    <w:rsid w:val="00797C85"/>
    <w:rsid w:val="007A25AA"/>
    <w:rsid w:val="007A3CA5"/>
    <w:rsid w:val="00821CC3"/>
    <w:rsid w:val="008404C5"/>
    <w:rsid w:val="008724BD"/>
    <w:rsid w:val="0088085A"/>
    <w:rsid w:val="00883865"/>
    <w:rsid w:val="0088477A"/>
    <w:rsid w:val="008871A0"/>
    <w:rsid w:val="008B686C"/>
    <w:rsid w:val="008E6CF6"/>
    <w:rsid w:val="008F0C96"/>
    <w:rsid w:val="008F14F4"/>
    <w:rsid w:val="008F2074"/>
    <w:rsid w:val="008F25AD"/>
    <w:rsid w:val="008F74EE"/>
    <w:rsid w:val="00940B9B"/>
    <w:rsid w:val="00984FCC"/>
    <w:rsid w:val="009917E2"/>
    <w:rsid w:val="009E7D54"/>
    <w:rsid w:val="00A17F38"/>
    <w:rsid w:val="00A259EE"/>
    <w:rsid w:val="00A3434D"/>
    <w:rsid w:val="00A42524"/>
    <w:rsid w:val="00A45727"/>
    <w:rsid w:val="00A45BED"/>
    <w:rsid w:val="00A623E4"/>
    <w:rsid w:val="00A65A89"/>
    <w:rsid w:val="00A70F66"/>
    <w:rsid w:val="00A82CB9"/>
    <w:rsid w:val="00A90C87"/>
    <w:rsid w:val="00A927B4"/>
    <w:rsid w:val="00AA153E"/>
    <w:rsid w:val="00AC49AE"/>
    <w:rsid w:val="00AC4BF4"/>
    <w:rsid w:val="00AD464A"/>
    <w:rsid w:val="00AD5DC4"/>
    <w:rsid w:val="00AE761B"/>
    <w:rsid w:val="00AF2020"/>
    <w:rsid w:val="00B1681E"/>
    <w:rsid w:val="00B47ABE"/>
    <w:rsid w:val="00B619DF"/>
    <w:rsid w:val="00B63854"/>
    <w:rsid w:val="00B673EA"/>
    <w:rsid w:val="00B81233"/>
    <w:rsid w:val="00B87E61"/>
    <w:rsid w:val="00BB6A72"/>
    <w:rsid w:val="00BE4E2E"/>
    <w:rsid w:val="00C21440"/>
    <w:rsid w:val="00C31DA9"/>
    <w:rsid w:val="00C44EF1"/>
    <w:rsid w:val="00C50656"/>
    <w:rsid w:val="00C52CDF"/>
    <w:rsid w:val="00C561E9"/>
    <w:rsid w:val="00C6593F"/>
    <w:rsid w:val="00C74646"/>
    <w:rsid w:val="00C90011"/>
    <w:rsid w:val="00C9197E"/>
    <w:rsid w:val="00CE28B1"/>
    <w:rsid w:val="00CE55E9"/>
    <w:rsid w:val="00CF38B7"/>
    <w:rsid w:val="00CF3DFB"/>
    <w:rsid w:val="00D14AEC"/>
    <w:rsid w:val="00D5196B"/>
    <w:rsid w:val="00D556A9"/>
    <w:rsid w:val="00D564E1"/>
    <w:rsid w:val="00D629C5"/>
    <w:rsid w:val="00D64349"/>
    <w:rsid w:val="00D90C58"/>
    <w:rsid w:val="00D9738B"/>
    <w:rsid w:val="00DD194E"/>
    <w:rsid w:val="00DE7BAA"/>
    <w:rsid w:val="00DF0167"/>
    <w:rsid w:val="00DF09B7"/>
    <w:rsid w:val="00DF6398"/>
    <w:rsid w:val="00DF7EAA"/>
    <w:rsid w:val="00E15678"/>
    <w:rsid w:val="00E22CCC"/>
    <w:rsid w:val="00E25325"/>
    <w:rsid w:val="00E609CE"/>
    <w:rsid w:val="00EA7C6F"/>
    <w:rsid w:val="00EB7885"/>
    <w:rsid w:val="00EC6709"/>
    <w:rsid w:val="00ED5D3A"/>
    <w:rsid w:val="00EF6FFD"/>
    <w:rsid w:val="00EF71BC"/>
    <w:rsid w:val="00F263CC"/>
    <w:rsid w:val="00F42F83"/>
    <w:rsid w:val="00F55665"/>
    <w:rsid w:val="00F6179F"/>
    <w:rsid w:val="00F7538A"/>
    <w:rsid w:val="00F77746"/>
    <w:rsid w:val="00F938BE"/>
    <w:rsid w:val="00FF0BAE"/>
    <w:rsid w:val="00FF1C83"/>
    <w:rsid w:val="00FF50BB"/>
    <w:rsid w:val="041625A9"/>
    <w:rsid w:val="05711261"/>
    <w:rsid w:val="05BC5DC3"/>
    <w:rsid w:val="0B464611"/>
    <w:rsid w:val="0C4A6383"/>
    <w:rsid w:val="0C535F13"/>
    <w:rsid w:val="0C924DD5"/>
    <w:rsid w:val="0CBC5B4E"/>
    <w:rsid w:val="0D3F54BD"/>
    <w:rsid w:val="10715DFF"/>
    <w:rsid w:val="11A16A45"/>
    <w:rsid w:val="11B33271"/>
    <w:rsid w:val="12AC5875"/>
    <w:rsid w:val="141965FC"/>
    <w:rsid w:val="174F32C4"/>
    <w:rsid w:val="1762206B"/>
    <w:rsid w:val="17D741F6"/>
    <w:rsid w:val="18030251"/>
    <w:rsid w:val="180D019E"/>
    <w:rsid w:val="18200C77"/>
    <w:rsid w:val="1824217E"/>
    <w:rsid w:val="192D440F"/>
    <w:rsid w:val="1A570A8B"/>
    <w:rsid w:val="1BD12C72"/>
    <w:rsid w:val="1D6A61E3"/>
    <w:rsid w:val="20145DF2"/>
    <w:rsid w:val="20A774A8"/>
    <w:rsid w:val="236D1C38"/>
    <w:rsid w:val="25750C21"/>
    <w:rsid w:val="27673E35"/>
    <w:rsid w:val="2D10523A"/>
    <w:rsid w:val="2D1E1B02"/>
    <w:rsid w:val="2DAE2284"/>
    <w:rsid w:val="34A35F04"/>
    <w:rsid w:val="34D07EB1"/>
    <w:rsid w:val="35106374"/>
    <w:rsid w:val="385253B6"/>
    <w:rsid w:val="3C1B290E"/>
    <w:rsid w:val="3C53008C"/>
    <w:rsid w:val="3CA46597"/>
    <w:rsid w:val="42434FE8"/>
    <w:rsid w:val="43FF0A48"/>
    <w:rsid w:val="44141B91"/>
    <w:rsid w:val="441C426F"/>
    <w:rsid w:val="46E8278B"/>
    <w:rsid w:val="484A76ED"/>
    <w:rsid w:val="4AFA6C4F"/>
    <w:rsid w:val="4FF67A27"/>
    <w:rsid w:val="50921957"/>
    <w:rsid w:val="53EE6BC1"/>
    <w:rsid w:val="59776DD6"/>
    <w:rsid w:val="5CAE3391"/>
    <w:rsid w:val="60820DBC"/>
    <w:rsid w:val="63B47310"/>
    <w:rsid w:val="64FE478A"/>
    <w:rsid w:val="66E94FA5"/>
    <w:rsid w:val="67092610"/>
    <w:rsid w:val="68D7248E"/>
    <w:rsid w:val="6AB129BE"/>
    <w:rsid w:val="6CDA67D5"/>
    <w:rsid w:val="6E48681C"/>
    <w:rsid w:val="715F4802"/>
    <w:rsid w:val="72E96A79"/>
    <w:rsid w:val="74C432BF"/>
    <w:rsid w:val="764D5078"/>
    <w:rsid w:val="76824C2C"/>
    <w:rsid w:val="76E9529A"/>
    <w:rsid w:val="7B175104"/>
    <w:rsid w:val="7D0A1F74"/>
    <w:rsid w:val="7F323556"/>
    <w:rsid w:val="7F590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uiPriority="0" w:qFormat="1"/>
    <w:lsdException w:name="header" w:uiPriority="0" w:unhideWhenUsed="0" w:qFormat="1"/>
    <w:lsdException w:name="footer"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paragraph" w:styleId="30">
    <w:name w:val="Body Text 3"/>
    <w:basedOn w:val="a"/>
    <w:link w:val="3Char1"/>
    <w:uiPriority w:val="99"/>
    <w:unhideWhenUsed/>
    <w:qFormat/>
    <w:pPr>
      <w:spacing w:after="120" w:line="440" w:lineRule="exact"/>
      <w:ind w:firstLineChars="200" w:firstLine="880"/>
    </w:pPr>
    <w:rPr>
      <w:rFonts w:ascii="Times New Roman" w:eastAsia="宋体" w:hAnsi="Times New Roman" w:cs="Times New Roman"/>
      <w:sz w:val="16"/>
      <w:szCs w:val="16"/>
    </w:rPr>
  </w:style>
  <w:style w:type="paragraph" w:styleId="a7">
    <w:name w:val="Body Text"/>
    <w:basedOn w:val="a"/>
    <w:link w:val="Char10"/>
    <w:uiPriority w:val="99"/>
    <w:unhideWhenUsed/>
    <w:qFormat/>
    <w:pPr>
      <w:spacing w:after="120" w:line="440" w:lineRule="exact"/>
      <w:ind w:firstLineChars="200" w:firstLine="880"/>
    </w:pPr>
    <w:rPr>
      <w:rFonts w:ascii="Times New Roman" w:eastAsia="宋体" w:hAnsi="Times New Roman" w:cs="Times New Roman"/>
      <w:sz w:val="24"/>
      <w:szCs w:val="20"/>
    </w:rPr>
  </w:style>
  <w:style w:type="paragraph" w:styleId="a8">
    <w:name w:val="Body Text Indent"/>
    <w:basedOn w:val="a"/>
    <w:link w:val="Char0"/>
    <w:uiPriority w:val="99"/>
    <w:unhideWhenUsed/>
    <w:qFormat/>
    <w:pPr>
      <w:spacing w:line="440" w:lineRule="exact"/>
      <w:ind w:firstLineChars="352" w:firstLine="830"/>
    </w:pPr>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2"/>
    <w:uiPriority w:val="99"/>
    <w:unhideWhenUsed/>
    <w:qFormat/>
    <w:pPr>
      <w:spacing w:line="440" w:lineRule="exact"/>
      <w:ind w:firstLineChars="200" w:firstLine="880"/>
    </w:pPr>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paragraph" w:styleId="ab">
    <w:name w:val="Balloon Text"/>
    <w:basedOn w:val="a"/>
    <w:link w:val="Char3"/>
    <w:unhideWhenUsed/>
    <w:qFormat/>
    <w:rPr>
      <w:sz w:val="18"/>
      <w:szCs w:val="18"/>
    </w:rPr>
  </w:style>
  <w:style w:type="paragraph" w:styleId="ac">
    <w:name w:val="footer"/>
    <w:basedOn w:val="a"/>
    <w:link w:val="Char12"/>
    <w:uiPriority w:val="99"/>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paragraph" w:styleId="10">
    <w:name w:val="toc 1"/>
    <w:next w:val="a"/>
    <w:uiPriority w:val="39"/>
    <w:unhideWhenUsed/>
    <w:qFormat/>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qFormat/>
    <w:rPr>
      <w:b/>
      <w:bCs/>
    </w:rPr>
  </w:style>
  <w:style w:type="paragraph" w:styleId="af1">
    <w:name w:val="Body Text First Indent"/>
    <w:basedOn w:val="a7"/>
    <w:link w:val="Char4"/>
    <w:uiPriority w:val="99"/>
    <w:qFormat/>
    <w:pPr>
      <w:spacing w:line="240" w:lineRule="auto"/>
      <w:ind w:firstLineChars="100" w:firstLine="420"/>
    </w:pPr>
    <w:rPr>
      <w:rFonts w:ascii="Calibri" w:hAnsi="Calibri"/>
      <w:sz w:val="21"/>
      <w:szCs w:val="24"/>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character" w:customStyle="1" w:styleId="Char3">
    <w:name w:val="批注框文本 Char"/>
    <w:basedOn w:val="a0"/>
    <w:link w:val="ab"/>
    <w:qFormat/>
    <w:rPr>
      <w:sz w:val="18"/>
      <w:szCs w:val="18"/>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5"/>
    <w:uiPriority w:val="99"/>
    <w:qFormat/>
    <w:pPr>
      <w:ind w:firstLineChars="200" w:firstLine="420"/>
    </w:pPr>
    <w:rPr>
      <w:rFonts w:ascii="Calibri" w:eastAsia="宋体" w:hAnsi="Calibri" w:cs="Times New Roman"/>
      <w:szCs w:val="24"/>
    </w:rPr>
  </w:style>
  <w:style w:type="character" w:customStyle="1" w:styleId="Char5">
    <w:name w:val="列出段落 Char"/>
    <w:link w:val="af8"/>
    <w:uiPriority w:val="34"/>
    <w:qFormat/>
    <w:rPr>
      <w:rFonts w:ascii="Calibri" w:eastAsia="宋体" w:hAnsi="Calibri" w:cs="Times New Roman"/>
      <w:szCs w:val="24"/>
    </w:r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qFormat/>
    <w:rPr>
      <w:rFonts w:ascii="Arial" w:eastAsia="黑体" w:hAnsi="Arial" w:cs="Times New Roman"/>
      <w:b/>
      <w:bCs/>
      <w:sz w:val="28"/>
      <w:szCs w:val="28"/>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9Char1">
    <w:name w:val="标题 9 Char1"/>
    <w:link w:val="9"/>
    <w:uiPriority w:val="9"/>
    <w:qFormat/>
    <w:rPr>
      <w:rFonts w:ascii="Cambria" w:eastAsia="宋体" w:hAnsi="Cambria" w:cs="Times New Roman"/>
      <w:kern w:val="0"/>
      <w:szCs w:val="21"/>
    </w:rPr>
  </w:style>
  <w:style w:type="character" w:customStyle="1" w:styleId="Char">
    <w:name w:val="文档结构图 Char"/>
    <w:basedOn w:val="a0"/>
    <w:link w:val="a5"/>
    <w:semiHidden/>
    <w:qFormat/>
    <w:rPr>
      <w:rFonts w:ascii="Times New Roman" w:eastAsia="宋体" w:hAnsi="Times New Roman" w:cs="Times New Roman"/>
      <w:sz w:val="24"/>
      <w:szCs w:val="20"/>
      <w:shd w:val="clear" w:color="auto" w:fill="000080"/>
    </w:rPr>
  </w:style>
  <w:style w:type="character" w:customStyle="1" w:styleId="Char6">
    <w:name w:val="批注文字 Char"/>
    <w:basedOn w:val="a0"/>
    <w:uiPriority w:val="99"/>
    <w:semiHidden/>
    <w:qFormat/>
  </w:style>
  <w:style w:type="character" w:customStyle="1" w:styleId="Char1">
    <w:name w:val="批注文字 Char1"/>
    <w:link w:val="a6"/>
    <w:qFormat/>
    <w:rPr>
      <w:rFonts w:ascii="Times New Roman" w:eastAsia="宋体" w:hAnsi="Times New Roman" w:cs="Times New Roman"/>
      <w:sz w:val="24"/>
      <w:szCs w:val="20"/>
    </w:rPr>
  </w:style>
  <w:style w:type="character" w:customStyle="1" w:styleId="3Char0">
    <w:name w:val="正文文本 3 Char"/>
    <w:basedOn w:val="a0"/>
    <w:uiPriority w:val="99"/>
    <w:semiHidden/>
    <w:qFormat/>
    <w:rPr>
      <w:sz w:val="16"/>
      <w:szCs w:val="16"/>
    </w:rPr>
  </w:style>
  <w:style w:type="character" w:customStyle="1" w:styleId="3Char1">
    <w:name w:val="正文文本 3 Char1"/>
    <w:link w:val="30"/>
    <w:uiPriority w:val="99"/>
    <w:qFormat/>
    <w:rPr>
      <w:rFonts w:ascii="Times New Roman" w:eastAsia="宋体" w:hAnsi="Times New Roman" w:cs="Times New Roman"/>
      <w:sz w:val="16"/>
      <w:szCs w:val="16"/>
    </w:rPr>
  </w:style>
  <w:style w:type="character" w:customStyle="1" w:styleId="Char7">
    <w:name w:val="正文文本 Char"/>
    <w:basedOn w:val="a0"/>
    <w:uiPriority w:val="99"/>
    <w:qFormat/>
  </w:style>
  <w:style w:type="character" w:customStyle="1" w:styleId="Char10">
    <w:name w:val="正文文本 Char1"/>
    <w:link w:val="a7"/>
    <w:uiPriority w:val="99"/>
    <w:qFormat/>
    <w:rPr>
      <w:rFonts w:ascii="Times New Roman" w:eastAsia="宋体" w:hAnsi="Times New Roman" w:cs="Times New Roman"/>
      <w:sz w:val="24"/>
      <w:szCs w:val="20"/>
    </w:rPr>
  </w:style>
  <w:style w:type="character" w:customStyle="1" w:styleId="Char0">
    <w:name w:val="正文文本缩进 Char"/>
    <w:basedOn w:val="a0"/>
    <w:link w:val="a8"/>
    <w:uiPriority w:val="99"/>
    <w:qFormat/>
    <w:rPr>
      <w:rFonts w:ascii="仿宋_GB2312" w:eastAsia="仿宋_GB2312" w:hAnsi="Times New Roman" w:cs="Times New Roman"/>
      <w:sz w:val="32"/>
      <w:szCs w:val="20"/>
    </w:rPr>
  </w:style>
  <w:style w:type="character" w:customStyle="1" w:styleId="Char2">
    <w:name w:val="纯文本 Char"/>
    <w:basedOn w:val="a0"/>
    <w:link w:val="a9"/>
    <w:uiPriority w:val="99"/>
    <w:qFormat/>
    <w:rPr>
      <w:rFonts w:ascii="宋体" w:eastAsia="宋体" w:hAnsi="Courier New" w:cs="Courier New"/>
      <w:sz w:val="24"/>
      <w:szCs w:val="21"/>
    </w:rPr>
  </w:style>
  <w:style w:type="character" w:customStyle="1" w:styleId="Char8">
    <w:name w:val="日期 Char"/>
    <w:basedOn w:val="a0"/>
    <w:uiPriority w:val="99"/>
    <w:semiHidden/>
    <w:qFormat/>
  </w:style>
  <w:style w:type="character" w:customStyle="1" w:styleId="Char11">
    <w:name w:val="日期 Char1"/>
    <w:link w:val="aa"/>
    <w:uiPriority w:val="99"/>
    <w:qFormat/>
    <w:rPr>
      <w:rFonts w:ascii="Times New Roman" w:eastAsia="宋体" w:hAnsi="Times New Roman" w:cs="Times New Roman"/>
      <w:sz w:val="24"/>
      <w:szCs w:val="20"/>
    </w:rPr>
  </w:style>
  <w:style w:type="character" w:customStyle="1" w:styleId="Char15">
    <w:name w:val="批注框文本 Char1"/>
    <w:qFormat/>
    <w:rPr>
      <w:rFonts w:ascii="Times New Roman" w:eastAsia="宋体" w:hAnsi="Times New Roman" w:cs="Times New Roman"/>
      <w:sz w:val="18"/>
      <w:szCs w:val="18"/>
    </w:rPr>
  </w:style>
  <w:style w:type="character" w:customStyle="1" w:styleId="Char9">
    <w:name w:val="页脚 Char"/>
    <w:basedOn w:val="a0"/>
    <w:uiPriority w:val="99"/>
    <w:qFormat/>
    <w:rPr>
      <w:sz w:val="18"/>
      <w:szCs w:val="18"/>
    </w:rPr>
  </w:style>
  <w:style w:type="character" w:customStyle="1" w:styleId="Char12">
    <w:name w:val="页脚 Char1"/>
    <w:link w:val="ac"/>
    <w:qFormat/>
    <w:rPr>
      <w:rFonts w:ascii="Times New Roman" w:eastAsia="宋体" w:hAnsi="Times New Roman" w:cs="Times New Roman"/>
      <w:sz w:val="18"/>
      <w:szCs w:val="20"/>
    </w:rPr>
  </w:style>
  <w:style w:type="character" w:customStyle="1" w:styleId="Chara">
    <w:name w:val="页眉 Char"/>
    <w:basedOn w:val="a0"/>
    <w:uiPriority w:val="99"/>
    <w:semiHidden/>
    <w:qFormat/>
    <w:rPr>
      <w:sz w:val="18"/>
      <w:szCs w:val="18"/>
    </w:rPr>
  </w:style>
  <w:style w:type="character" w:customStyle="1" w:styleId="Char13">
    <w:name w:val="页眉 Char1"/>
    <w:link w:val="ad"/>
    <w:qFormat/>
    <w:rPr>
      <w:rFonts w:ascii="Times New Roman" w:eastAsia="宋体" w:hAnsi="Times New Roman" w:cs="Times New Roman"/>
      <w:sz w:val="18"/>
      <w:szCs w:val="20"/>
    </w:rPr>
  </w:style>
  <w:style w:type="character" w:customStyle="1" w:styleId="Charb">
    <w:name w:val="批注主题 Char"/>
    <w:basedOn w:val="Char6"/>
    <w:uiPriority w:val="99"/>
    <w:semiHidden/>
    <w:qFormat/>
    <w:rPr>
      <w:b/>
      <w:bCs/>
    </w:rPr>
  </w:style>
  <w:style w:type="character" w:customStyle="1" w:styleId="Char14">
    <w:name w:val="批注主题 Char1"/>
    <w:link w:val="af0"/>
    <w:uiPriority w:val="99"/>
    <w:qFormat/>
    <w:rPr>
      <w:rFonts w:ascii="Times New Roman" w:eastAsia="宋体" w:hAnsi="Times New Roman" w:cs="Times New Roman"/>
      <w:b/>
      <w:bCs/>
      <w:sz w:val="24"/>
      <w:szCs w:val="20"/>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c">
    <w:name w:val="标准文本 Char"/>
    <w:link w:val="afb"/>
    <w:qFormat/>
    <w:rPr>
      <w:sz w:val="24"/>
    </w:rPr>
  </w:style>
  <w:style w:type="paragraph" w:customStyle="1" w:styleId="afb">
    <w:name w:val="标准文本"/>
    <w:basedOn w:val="a"/>
    <w:link w:val="Charc"/>
    <w:qFormat/>
    <w:pPr>
      <w:spacing w:line="360" w:lineRule="auto"/>
      <w:ind w:firstLineChars="200" w:firstLine="480"/>
    </w:pPr>
    <w:rPr>
      <w:sz w:val="24"/>
    </w:rPr>
  </w:style>
  <w:style w:type="table" w:customStyle="1" w:styleId="TableGrid">
    <w:name w:val="TableGrid"/>
    <w:qFormat/>
    <w:rPr>
      <w:rFonts w:ascii="Calibri" w:hAnsi="Calibri"/>
    </w:rPr>
    <w:tblPr>
      <w:tblCellMar>
        <w:top w:w="0" w:type="dxa"/>
        <w:left w:w="0" w:type="dxa"/>
        <w:bottom w:w="0" w:type="dxa"/>
        <w:right w:w="0" w:type="dxa"/>
      </w:tblCellMar>
    </w:tblPr>
  </w:style>
  <w:style w:type="table" w:customStyle="1" w:styleId="TableGrid1">
    <w:name w:val="TableGrid1"/>
    <w:qFormat/>
    <w:rPr>
      <w:rFonts w:ascii="Calibri" w:hAnsi="Calibri"/>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kern w:val="2"/>
      <w:sz w:val="21"/>
      <w:szCs w:val="24"/>
    </w:rPr>
  </w:style>
  <w:style w:type="character" w:customStyle="1" w:styleId="afc">
    <w:name w:val="页脚 字符"/>
    <w:uiPriority w:val="99"/>
    <w:qFormat/>
  </w:style>
  <w:style w:type="paragraph" w:customStyle="1" w:styleId="WPSOffice1">
    <w:name w:val="WPSOffice手动目录 1"/>
    <w:qFormat/>
    <w:rPr>
      <w:rFonts w:ascii="Calibri" w:hAnsi="Calibri"/>
    </w:rPr>
  </w:style>
  <w:style w:type="character" w:customStyle="1" w:styleId="Char4">
    <w:name w:val="正文首行缩进 Char"/>
    <w:basedOn w:val="Char7"/>
    <w:link w:val="af1"/>
    <w:uiPriority w:val="99"/>
    <w:qFormat/>
    <w:rPr>
      <w:rFonts w:ascii="Calibri" w:eastAsia="宋体" w:hAnsi="Calibri" w:cs="Times New Roman"/>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qFormat/>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qFormat/>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qFormat/>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semiHidden/>
    <w:qFormat/>
  </w:style>
  <w:style w:type="character" w:customStyle="1" w:styleId="Char16">
    <w:name w:val="纯文本 Char1"/>
    <w:qFormat/>
    <w:rPr>
      <w:rFonts w:ascii="宋体" w:hAnsi="Courier New" w:cs="Courier New"/>
      <w:kern w:val="2"/>
      <w:sz w:val="24"/>
      <w:szCs w:val="21"/>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仿宋_GB2312" w:eastAsia="仿宋_GB2312" w:hAnsi="仿宋_GB2312" w:cs="仿宋_GB2312"/>
      <w:snapToGrid w:val="0"/>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uiPriority="0" w:qFormat="1"/>
    <w:lsdException w:name="header" w:uiPriority="0" w:unhideWhenUsed="0" w:qFormat="1"/>
    <w:lsdException w:name="footer"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paragraph" w:styleId="30">
    <w:name w:val="Body Text 3"/>
    <w:basedOn w:val="a"/>
    <w:link w:val="3Char1"/>
    <w:uiPriority w:val="99"/>
    <w:unhideWhenUsed/>
    <w:qFormat/>
    <w:pPr>
      <w:spacing w:after="120" w:line="440" w:lineRule="exact"/>
      <w:ind w:firstLineChars="200" w:firstLine="880"/>
    </w:pPr>
    <w:rPr>
      <w:rFonts w:ascii="Times New Roman" w:eastAsia="宋体" w:hAnsi="Times New Roman" w:cs="Times New Roman"/>
      <w:sz w:val="16"/>
      <w:szCs w:val="16"/>
    </w:rPr>
  </w:style>
  <w:style w:type="paragraph" w:styleId="a7">
    <w:name w:val="Body Text"/>
    <w:basedOn w:val="a"/>
    <w:link w:val="Char10"/>
    <w:uiPriority w:val="99"/>
    <w:unhideWhenUsed/>
    <w:qFormat/>
    <w:pPr>
      <w:spacing w:after="120" w:line="440" w:lineRule="exact"/>
      <w:ind w:firstLineChars="200" w:firstLine="880"/>
    </w:pPr>
    <w:rPr>
      <w:rFonts w:ascii="Times New Roman" w:eastAsia="宋体" w:hAnsi="Times New Roman" w:cs="Times New Roman"/>
      <w:sz w:val="24"/>
      <w:szCs w:val="20"/>
    </w:rPr>
  </w:style>
  <w:style w:type="paragraph" w:styleId="a8">
    <w:name w:val="Body Text Indent"/>
    <w:basedOn w:val="a"/>
    <w:link w:val="Char0"/>
    <w:uiPriority w:val="99"/>
    <w:unhideWhenUsed/>
    <w:qFormat/>
    <w:pPr>
      <w:spacing w:line="440" w:lineRule="exact"/>
      <w:ind w:firstLineChars="352" w:firstLine="830"/>
    </w:pPr>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2"/>
    <w:uiPriority w:val="99"/>
    <w:unhideWhenUsed/>
    <w:qFormat/>
    <w:pPr>
      <w:spacing w:line="440" w:lineRule="exact"/>
      <w:ind w:firstLineChars="200" w:firstLine="880"/>
    </w:pPr>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paragraph" w:styleId="ab">
    <w:name w:val="Balloon Text"/>
    <w:basedOn w:val="a"/>
    <w:link w:val="Char3"/>
    <w:unhideWhenUsed/>
    <w:qFormat/>
    <w:rPr>
      <w:sz w:val="18"/>
      <w:szCs w:val="18"/>
    </w:rPr>
  </w:style>
  <w:style w:type="paragraph" w:styleId="ac">
    <w:name w:val="footer"/>
    <w:basedOn w:val="a"/>
    <w:link w:val="Char12"/>
    <w:uiPriority w:val="99"/>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paragraph" w:styleId="10">
    <w:name w:val="toc 1"/>
    <w:next w:val="a"/>
    <w:uiPriority w:val="39"/>
    <w:unhideWhenUsed/>
    <w:qFormat/>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qFormat/>
    <w:rPr>
      <w:b/>
      <w:bCs/>
    </w:rPr>
  </w:style>
  <w:style w:type="paragraph" w:styleId="af1">
    <w:name w:val="Body Text First Indent"/>
    <w:basedOn w:val="a7"/>
    <w:link w:val="Char4"/>
    <w:uiPriority w:val="99"/>
    <w:qFormat/>
    <w:pPr>
      <w:spacing w:line="240" w:lineRule="auto"/>
      <w:ind w:firstLineChars="100" w:firstLine="420"/>
    </w:pPr>
    <w:rPr>
      <w:rFonts w:ascii="Calibri" w:hAnsi="Calibri"/>
      <w:sz w:val="21"/>
      <w:szCs w:val="24"/>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character" w:customStyle="1" w:styleId="Char3">
    <w:name w:val="批注框文本 Char"/>
    <w:basedOn w:val="a0"/>
    <w:link w:val="ab"/>
    <w:qFormat/>
    <w:rPr>
      <w:sz w:val="18"/>
      <w:szCs w:val="18"/>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5"/>
    <w:uiPriority w:val="99"/>
    <w:qFormat/>
    <w:pPr>
      <w:ind w:firstLineChars="200" w:firstLine="420"/>
    </w:pPr>
    <w:rPr>
      <w:rFonts w:ascii="Calibri" w:eastAsia="宋体" w:hAnsi="Calibri" w:cs="Times New Roman"/>
      <w:szCs w:val="24"/>
    </w:rPr>
  </w:style>
  <w:style w:type="character" w:customStyle="1" w:styleId="Char5">
    <w:name w:val="列出段落 Char"/>
    <w:link w:val="af8"/>
    <w:uiPriority w:val="34"/>
    <w:qFormat/>
    <w:rPr>
      <w:rFonts w:ascii="Calibri" w:eastAsia="宋体" w:hAnsi="Calibri" w:cs="Times New Roman"/>
      <w:szCs w:val="24"/>
    </w:r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qFormat/>
    <w:rPr>
      <w:rFonts w:ascii="Arial" w:eastAsia="黑体" w:hAnsi="Arial" w:cs="Times New Roman"/>
      <w:b/>
      <w:bCs/>
      <w:sz w:val="28"/>
      <w:szCs w:val="28"/>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9Char1">
    <w:name w:val="标题 9 Char1"/>
    <w:link w:val="9"/>
    <w:uiPriority w:val="9"/>
    <w:qFormat/>
    <w:rPr>
      <w:rFonts w:ascii="Cambria" w:eastAsia="宋体" w:hAnsi="Cambria" w:cs="Times New Roman"/>
      <w:kern w:val="0"/>
      <w:szCs w:val="21"/>
    </w:rPr>
  </w:style>
  <w:style w:type="character" w:customStyle="1" w:styleId="Char">
    <w:name w:val="文档结构图 Char"/>
    <w:basedOn w:val="a0"/>
    <w:link w:val="a5"/>
    <w:semiHidden/>
    <w:qFormat/>
    <w:rPr>
      <w:rFonts w:ascii="Times New Roman" w:eastAsia="宋体" w:hAnsi="Times New Roman" w:cs="Times New Roman"/>
      <w:sz w:val="24"/>
      <w:szCs w:val="20"/>
      <w:shd w:val="clear" w:color="auto" w:fill="000080"/>
    </w:rPr>
  </w:style>
  <w:style w:type="character" w:customStyle="1" w:styleId="Char6">
    <w:name w:val="批注文字 Char"/>
    <w:basedOn w:val="a0"/>
    <w:uiPriority w:val="99"/>
    <w:semiHidden/>
    <w:qFormat/>
  </w:style>
  <w:style w:type="character" w:customStyle="1" w:styleId="Char1">
    <w:name w:val="批注文字 Char1"/>
    <w:link w:val="a6"/>
    <w:qFormat/>
    <w:rPr>
      <w:rFonts w:ascii="Times New Roman" w:eastAsia="宋体" w:hAnsi="Times New Roman" w:cs="Times New Roman"/>
      <w:sz w:val="24"/>
      <w:szCs w:val="20"/>
    </w:rPr>
  </w:style>
  <w:style w:type="character" w:customStyle="1" w:styleId="3Char0">
    <w:name w:val="正文文本 3 Char"/>
    <w:basedOn w:val="a0"/>
    <w:uiPriority w:val="99"/>
    <w:semiHidden/>
    <w:qFormat/>
    <w:rPr>
      <w:sz w:val="16"/>
      <w:szCs w:val="16"/>
    </w:rPr>
  </w:style>
  <w:style w:type="character" w:customStyle="1" w:styleId="3Char1">
    <w:name w:val="正文文本 3 Char1"/>
    <w:link w:val="30"/>
    <w:uiPriority w:val="99"/>
    <w:qFormat/>
    <w:rPr>
      <w:rFonts w:ascii="Times New Roman" w:eastAsia="宋体" w:hAnsi="Times New Roman" w:cs="Times New Roman"/>
      <w:sz w:val="16"/>
      <w:szCs w:val="16"/>
    </w:rPr>
  </w:style>
  <w:style w:type="character" w:customStyle="1" w:styleId="Char7">
    <w:name w:val="正文文本 Char"/>
    <w:basedOn w:val="a0"/>
    <w:uiPriority w:val="99"/>
    <w:qFormat/>
  </w:style>
  <w:style w:type="character" w:customStyle="1" w:styleId="Char10">
    <w:name w:val="正文文本 Char1"/>
    <w:link w:val="a7"/>
    <w:uiPriority w:val="99"/>
    <w:qFormat/>
    <w:rPr>
      <w:rFonts w:ascii="Times New Roman" w:eastAsia="宋体" w:hAnsi="Times New Roman" w:cs="Times New Roman"/>
      <w:sz w:val="24"/>
      <w:szCs w:val="20"/>
    </w:rPr>
  </w:style>
  <w:style w:type="character" w:customStyle="1" w:styleId="Char0">
    <w:name w:val="正文文本缩进 Char"/>
    <w:basedOn w:val="a0"/>
    <w:link w:val="a8"/>
    <w:uiPriority w:val="99"/>
    <w:qFormat/>
    <w:rPr>
      <w:rFonts w:ascii="仿宋_GB2312" w:eastAsia="仿宋_GB2312" w:hAnsi="Times New Roman" w:cs="Times New Roman"/>
      <w:sz w:val="32"/>
      <w:szCs w:val="20"/>
    </w:rPr>
  </w:style>
  <w:style w:type="character" w:customStyle="1" w:styleId="Char2">
    <w:name w:val="纯文本 Char"/>
    <w:basedOn w:val="a0"/>
    <w:link w:val="a9"/>
    <w:uiPriority w:val="99"/>
    <w:qFormat/>
    <w:rPr>
      <w:rFonts w:ascii="宋体" w:eastAsia="宋体" w:hAnsi="Courier New" w:cs="Courier New"/>
      <w:sz w:val="24"/>
      <w:szCs w:val="21"/>
    </w:rPr>
  </w:style>
  <w:style w:type="character" w:customStyle="1" w:styleId="Char8">
    <w:name w:val="日期 Char"/>
    <w:basedOn w:val="a0"/>
    <w:uiPriority w:val="99"/>
    <w:semiHidden/>
    <w:qFormat/>
  </w:style>
  <w:style w:type="character" w:customStyle="1" w:styleId="Char11">
    <w:name w:val="日期 Char1"/>
    <w:link w:val="aa"/>
    <w:uiPriority w:val="99"/>
    <w:qFormat/>
    <w:rPr>
      <w:rFonts w:ascii="Times New Roman" w:eastAsia="宋体" w:hAnsi="Times New Roman" w:cs="Times New Roman"/>
      <w:sz w:val="24"/>
      <w:szCs w:val="20"/>
    </w:rPr>
  </w:style>
  <w:style w:type="character" w:customStyle="1" w:styleId="Char15">
    <w:name w:val="批注框文本 Char1"/>
    <w:qFormat/>
    <w:rPr>
      <w:rFonts w:ascii="Times New Roman" w:eastAsia="宋体" w:hAnsi="Times New Roman" w:cs="Times New Roman"/>
      <w:sz w:val="18"/>
      <w:szCs w:val="18"/>
    </w:rPr>
  </w:style>
  <w:style w:type="character" w:customStyle="1" w:styleId="Char9">
    <w:name w:val="页脚 Char"/>
    <w:basedOn w:val="a0"/>
    <w:uiPriority w:val="99"/>
    <w:qFormat/>
    <w:rPr>
      <w:sz w:val="18"/>
      <w:szCs w:val="18"/>
    </w:rPr>
  </w:style>
  <w:style w:type="character" w:customStyle="1" w:styleId="Char12">
    <w:name w:val="页脚 Char1"/>
    <w:link w:val="ac"/>
    <w:qFormat/>
    <w:rPr>
      <w:rFonts w:ascii="Times New Roman" w:eastAsia="宋体" w:hAnsi="Times New Roman" w:cs="Times New Roman"/>
      <w:sz w:val="18"/>
      <w:szCs w:val="20"/>
    </w:rPr>
  </w:style>
  <w:style w:type="character" w:customStyle="1" w:styleId="Chara">
    <w:name w:val="页眉 Char"/>
    <w:basedOn w:val="a0"/>
    <w:uiPriority w:val="99"/>
    <w:semiHidden/>
    <w:qFormat/>
    <w:rPr>
      <w:sz w:val="18"/>
      <w:szCs w:val="18"/>
    </w:rPr>
  </w:style>
  <w:style w:type="character" w:customStyle="1" w:styleId="Char13">
    <w:name w:val="页眉 Char1"/>
    <w:link w:val="ad"/>
    <w:qFormat/>
    <w:rPr>
      <w:rFonts w:ascii="Times New Roman" w:eastAsia="宋体" w:hAnsi="Times New Roman" w:cs="Times New Roman"/>
      <w:sz w:val="18"/>
      <w:szCs w:val="20"/>
    </w:rPr>
  </w:style>
  <w:style w:type="character" w:customStyle="1" w:styleId="Charb">
    <w:name w:val="批注主题 Char"/>
    <w:basedOn w:val="Char6"/>
    <w:uiPriority w:val="99"/>
    <w:semiHidden/>
    <w:qFormat/>
    <w:rPr>
      <w:b/>
      <w:bCs/>
    </w:rPr>
  </w:style>
  <w:style w:type="character" w:customStyle="1" w:styleId="Char14">
    <w:name w:val="批注主题 Char1"/>
    <w:link w:val="af0"/>
    <w:uiPriority w:val="99"/>
    <w:qFormat/>
    <w:rPr>
      <w:rFonts w:ascii="Times New Roman" w:eastAsia="宋体" w:hAnsi="Times New Roman" w:cs="Times New Roman"/>
      <w:b/>
      <w:bCs/>
      <w:sz w:val="24"/>
      <w:szCs w:val="20"/>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c">
    <w:name w:val="标准文本 Char"/>
    <w:link w:val="afb"/>
    <w:qFormat/>
    <w:rPr>
      <w:sz w:val="24"/>
    </w:rPr>
  </w:style>
  <w:style w:type="paragraph" w:customStyle="1" w:styleId="afb">
    <w:name w:val="标准文本"/>
    <w:basedOn w:val="a"/>
    <w:link w:val="Charc"/>
    <w:qFormat/>
    <w:pPr>
      <w:spacing w:line="360" w:lineRule="auto"/>
      <w:ind w:firstLineChars="200" w:firstLine="480"/>
    </w:pPr>
    <w:rPr>
      <w:sz w:val="24"/>
    </w:rPr>
  </w:style>
  <w:style w:type="table" w:customStyle="1" w:styleId="TableGrid">
    <w:name w:val="TableGrid"/>
    <w:qFormat/>
    <w:rPr>
      <w:rFonts w:ascii="Calibri" w:hAnsi="Calibri"/>
    </w:rPr>
    <w:tblPr>
      <w:tblCellMar>
        <w:top w:w="0" w:type="dxa"/>
        <w:left w:w="0" w:type="dxa"/>
        <w:bottom w:w="0" w:type="dxa"/>
        <w:right w:w="0" w:type="dxa"/>
      </w:tblCellMar>
    </w:tblPr>
  </w:style>
  <w:style w:type="table" w:customStyle="1" w:styleId="TableGrid1">
    <w:name w:val="TableGrid1"/>
    <w:qFormat/>
    <w:rPr>
      <w:rFonts w:ascii="Calibri" w:hAnsi="Calibri"/>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kern w:val="2"/>
      <w:sz w:val="21"/>
      <w:szCs w:val="24"/>
    </w:rPr>
  </w:style>
  <w:style w:type="character" w:customStyle="1" w:styleId="afc">
    <w:name w:val="页脚 字符"/>
    <w:uiPriority w:val="99"/>
    <w:qFormat/>
  </w:style>
  <w:style w:type="paragraph" w:customStyle="1" w:styleId="WPSOffice1">
    <w:name w:val="WPSOffice手动目录 1"/>
    <w:qFormat/>
    <w:rPr>
      <w:rFonts w:ascii="Calibri" w:hAnsi="Calibri"/>
    </w:rPr>
  </w:style>
  <w:style w:type="character" w:customStyle="1" w:styleId="Char4">
    <w:name w:val="正文首行缩进 Char"/>
    <w:basedOn w:val="Char7"/>
    <w:link w:val="af1"/>
    <w:uiPriority w:val="99"/>
    <w:qFormat/>
    <w:rPr>
      <w:rFonts w:ascii="Calibri" w:eastAsia="宋体" w:hAnsi="Calibri" w:cs="Times New Roman"/>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qFormat/>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qFormat/>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qFormat/>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semiHidden/>
    <w:qFormat/>
  </w:style>
  <w:style w:type="character" w:customStyle="1" w:styleId="Char16">
    <w:name w:val="纯文本 Char1"/>
    <w:qFormat/>
    <w:rPr>
      <w:rFonts w:ascii="宋体" w:hAnsi="Courier New" w:cs="Courier New"/>
      <w:kern w:val="2"/>
      <w:sz w:val="24"/>
      <w:szCs w:val="21"/>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仿宋_GB2312" w:eastAsia="仿宋_GB2312" w:hAnsi="仿宋_GB2312" w:cs="仿宋_GB2312"/>
      <w:snapToGrid w:val="0"/>
      <w:color w:val="000000"/>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6.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A7241-EC71-457E-ADC8-DC73554D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3024</Words>
  <Characters>17237</Characters>
  <Application>Microsoft Office Word</Application>
  <DocSecurity>0</DocSecurity>
  <Lines>143</Lines>
  <Paragraphs>40</Paragraphs>
  <ScaleCrop>false</ScaleCrop>
  <Company>China</Company>
  <LinksUpToDate>false</LinksUpToDate>
  <CharactersWithSpaces>20221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2</cp:revision>
  <cp:lastPrinted>2023-12-21T01:43:00Z</cp:lastPrinted>
  <dcterms:created xsi:type="dcterms:W3CDTF">2025-01-03T01:16:00Z</dcterms:created>
  <dcterms:modified xsi:type="dcterms:W3CDTF">2025-01-03T01:16:00Z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7E8BD3F6576243B0AD9A7827A6895EB2_13</vt:lpwstr>
  </property>
</Properties>
</file>