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8B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highlight w:val="none"/>
        </w:rPr>
      </w:pPr>
      <w:bookmarkStart w:id="10" w:name="_GoBack"/>
      <w:bookmarkEnd w:id="10"/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highlight w:val="none"/>
        </w:rPr>
        <w:t>2025年度体育文化决策咨询研究项目指南</w:t>
      </w:r>
    </w:p>
    <w:p w14:paraId="6C9C7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20" w:firstLineChars="600"/>
        <w:textAlignment w:val="auto"/>
        <w:rPr>
          <w:rFonts w:hint="eastAsia" w:ascii="Noto Sans SC" w:hAnsi="Noto Sans SC" w:eastAsia="Noto Sans SC"/>
          <w:color w:val="000000"/>
          <w:sz w:val="27"/>
          <w:szCs w:val="27"/>
          <w:highlight w:val="none"/>
        </w:rPr>
      </w:pPr>
    </w:p>
    <w:p w14:paraId="1694CE0C">
      <w:pPr>
        <w:pStyle w:val="30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一、重点项目</w:t>
      </w:r>
    </w:p>
    <w:p w14:paraId="17C8AF35">
      <w:pPr>
        <w:pStyle w:val="3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体育文化的基本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理论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研究</w:t>
      </w:r>
    </w:p>
    <w:p w14:paraId="35F8A673">
      <w:pPr>
        <w:pStyle w:val="3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中华体育精神的挖掘、梳理与弘扬研究</w:t>
      </w:r>
    </w:p>
    <w:p w14:paraId="08751E2B">
      <w:pPr>
        <w:pStyle w:val="3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运动项目历史与文化研究</w:t>
      </w:r>
    </w:p>
    <w:p w14:paraId="0A710208">
      <w:pPr>
        <w:pStyle w:val="3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红色体育文化内涵与宣传研究</w:t>
      </w:r>
      <w:bookmarkStart w:id="0" w:name="OLE_LINK5"/>
    </w:p>
    <w:p w14:paraId="1D3BD281">
      <w:pPr>
        <w:pStyle w:val="3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冰雪运动历史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与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文化</w:t>
      </w:r>
      <w:bookmarkEnd w:id="0"/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研究</w:t>
      </w:r>
      <w:bookmarkStart w:id="1" w:name="OLE_LINK3"/>
    </w:p>
    <w:p w14:paraId="50014309">
      <w:pPr>
        <w:pStyle w:val="3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民族传统体育文化铸牢中华民族共同体意识研究</w:t>
      </w:r>
    </w:p>
    <w:p w14:paraId="6838BE9A">
      <w:pPr>
        <w:pStyle w:val="3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青少年体育文化及“体育六艺+”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理论与实践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研究</w:t>
      </w:r>
      <w:bookmarkEnd w:id="1"/>
    </w:p>
    <w:p w14:paraId="04BC7985">
      <w:pPr>
        <w:pStyle w:val="3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体育文化对外交流研究</w:t>
      </w:r>
    </w:p>
    <w:p w14:paraId="563E28A6">
      <w:pPr>
        <w:pStyle w:val="30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kern w:val="0"/>
          <w:sz w:val="32"/>
          <w:szCs w:val="32"/>
        </w:rPr>
        <w:t>一般项目</w:t>
      </w:r>
      <w:bookmarkStart w:id="2" w:name="OLE_LINK4"/>
    </w:p>
    <w:p w14:paraId="63207CBE">
      <w:pPr>
        <w:pStyle w:val="30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奥运会项目历史与文化研究</w:t>
      </w:r>
      <w:bookmarkEnd w:id="2"/>
    </w:p>
    <w:p w14:paraId="0C63D32D">
      <w:pPr>
        <w:pStyle w:val="30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群众体育项目历史与文化研究</w:t>
      </w:r>
    </w:p>
    <w:p w14:paraId="0DAC6DFD">
      <w:pPr>
        <w:pStyle w:val="30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运动项目文化影响力研究</w:t>
      </w:r>
    </w:p>
    <w:p w14:paraId="3FAF75D0">
      <w:pPr>
        <w:pStyle w:val="30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优秀民族体育、民间体育、民俗体育保护、推广和创新研究</w:t>
      </w:r>
    </w:p>
    <w:p w14:paraId="66DA87B6">
      <w:pPr>
        <w:pStyle w:val="30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我国军事体育与国防体育发展研究</w:t>
      </w:r>
    </w:p>
    <w:p w14:paraId="759384F2">
      <w:pPr>
        <w:pStyle w:val="30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地域体育文化发展</w:t>
      </w:r>
      <w:r>
        <w:rPr>
          <w:rFonts w:hint="eastAsia" w:ascii="仿宋" w:hAnsi="仿宋" w:eastAsia="仿宋" w:cs="仿宋"/>
          <w:kern w:val="0"/>
          <w:sz w:val="32"/>
          <w:szCs w:val="32"/>
        </w:rPr>
        <w:t>研究</w:t>
      </w:r>
      <w:bookmarkStart w:id="3" w:name="OLE_LINK6"/>
    </w:p>
    <w:p w14:paraId="23AD50AE">
      <w:pPr>
        <w:pStyle w:val="30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体文旅商融合</w:t>
      </w:r>
      <w:bookmarkEnd w:id="3"/>
      <w:r>
        <w:rPr>
          <w:rFonts w:hint="eastAsia" w:ascii="仿宋" w:hAnsi="仿宋" w:eastAsia="仿宋" w:cs="仿宋"/>
          <w:kern w:val="0"/>
          <w:sz w:val="32"/>
          <w:szCs w:val="32"/>
        </w:rPr>
        <w:t>推动体育产业高质量发展研究</w:t>
      </w:r>
    </w:p>
    <w:p w14:paraId="75E062CD">
      <w:pPr>
        <w:pStyle w:val="30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体育文化品牌建设与城市形象塑造研究</w:t>
      </w:r>
    </w:p>
    <w:p w14:paraId="7023CE1C">
      <w:pPr>
        <w:pStyle w:val="30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数智赋能体育文化建设研究</w:t>
      </w:r>
    </w:p>
    <w:p w14:paraId="30950D36">
      <w:pPr>
        <w:pStyle w:val="30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我国</w:t>
      </w:r>
      <w:bookmarkStart w:id="4" w:name="OLE_LINK12"/>
      <w:r>
        <w:rPr>
          <w:rFonts w:hint="eastAsia" w:ascii="仿宋" w:hAnsi="仿宋" w:eastAsia="仿宋" w:cs="仿宋"/>
          <w:kern w:val="0"/>
          <w:sz w:val="32"/>
          <w:szCs w:val="32"/>
        </w:rPr>
        <w:t>体育国际话语体系</w:t>
      </w:r>
      <w:bookmarkEnd w:id="4"/>
      <w:r>
        <w:rPr>
          <w:rFonts w:hint="eastAsia" w:ascii="仿宋" w:hAnsi="仿宋" w:eastAsia="仿宋" w:cs="仿宋"/>
          <w:kern w:val="0"/>
          <w:sz w:val="32"/>
          <w:szCs w:val="32"/>
        </w:rPr>
        <w:t>构建研究</w:t>
      </w:r>
      <w:bookmarkStart w:id="5" w:name="OLE_LINK7"/>
    </w:p>
    <w:p w14:paraId="471F1529">
      <w:pPr>
        <w:pStyle w:val="30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“一带一路”体育文化</w:t>
      </w:r>
      <w:bookmarkEnd w:id="5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交流互鉴</w:t>
      </w:r>
      <w:r>
        <w:rPr>
          <w:rFonts w:hint="eastAsia" w:ascii="仿宋" w:hAnsi="仿宋" w:eastAsia="仿宋" w:cs="仿宋"/>
          <w:kern w:val="0"/>
          <w:sz w:val="32"/>
          <w:szCs w:val="32"/>
        </w:rPr>
        <w:t>研究</w:t>
      </w:r>
    </w:p>
    <w:p w14:paraId="6E3FF1B5">
      <w:pPr>
        <w:pStyle w:val="30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我国体育类博物馆建设及发展对策研究</w:t>
      </w:r>
    </w:p>
    <w:p w14:paraId="68A10775">
      <w:pPr>
        <w:pStyle w:val="30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体育史研究的新动态、新要求和新发展研究</w:t>
      </w:r>
      <w:bookmarkStart w:id="6" w:name="OLE_LINK9"/>
      <w:bookmarkStart w:id="7" w:name="OLE_LINK10"/>
      <w:bookmarkStart w:id="8" w:name="OLE_LINK11"/>
    </w:p>
    <w:p w14:paraId="04B60468">
      <w:pPr>
        <w:pStyle w:val="30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史志年鉴</w:t>
      </w:r>
      <w:bookmarkEnd w:id="6"/>
      <w:r>
        <w:rPr>
          <w:rFonts w:hint="eastAsia" w:ascii="仿宋" w:hAnsi="仿宋" w:eastAsia="仿宋" w:cs="仿宋"/>
          <w:kern w:val="0"/>
          <w:sz w:val="32"/>
          <w:szCs w:val="32"/>
        </w:rPr>
        <w:t>数字化、网络化与知识产权保护研究</w:t>
      </w:r>
      <w:bookmarkEnd w:id="7"/>
      <w:bookmarkEnd w:id="8"/>
      <w:bookmarkStart w:id="9" w:name="OLE_LINK8"/>
    </w:p>
    <w:p w14:paraId="362FD531">
      <w:pPr>
        <w:pStyle w:val="30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我国体育文化类学术会议发展研究</w:t>
      </w:r>
    </w:p>
    <w:bookmarkEnd w:id="9"/>
    <w:p w14:paraId="5685E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eastAsia="宋体" w:cs="宋体"/>
          <w:color w:val="0000FF"/>
          <w:kern w:val="0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536740-19DA-4931-A810-0B99B0CB7FB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F650B2FB-D46C-446A-9057-8FDECF136C89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03D32112-C50E-4723-9399-1A1BAFDDBA75}"/>
  </w:font>
  <w:font w:name="Noto Sans SC">
    <w:altName w:val="宋体"/>
    <w:panose1 w:val="020B0200000000000000"/>
    <w:charset w:val="86"/>
    <w:family w:val="swiss"/>
    <w:pitch w:val="default"/>
    <w:sig w:usb0="00000000" w:usb1="00000000" w:usb2="00000016" w:usb3="00000000" w:csb0="60060107" w:csb1="00000000"/>
    <w:embedRegular r:id="rId4" w:fontKey="{BD84C333-532C-4A06-8687-86D7167579B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EF69576-61B7-4B62-A254-0D647C5F398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709EA2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550F07">
                          <w:pPr>
                            <w:pStyle w:val="11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550F07">
                    <w:pPr>
                      <w:pStyle w:val="11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924AA1"/>
    <w:multiLevelType w:val="singleLevel"/>
    <w:tmpl w:val="27924AA1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37C4A338"/>
    <w:multiLevelType w:val="singleLevel"/>
    <w:tmpl w:val="37C4A338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FjNzE3NDA0NDBiOGY2MGZhNmQ1ZGYwNGUzMjA3OTEifQ=="/>
  </w:docVars>
  <w:rsids>
    <w:rsidRoot w:val="00474115"/>
    <w:rsid w:val="00014D31"/>
    <w:rsid w:val="00021082"/>
    <w:rsid w:val="003013EF"/>
    <w:rsid w:val="00303E6D"/>
    <w:rsid w:val="003D6A35"/>
    <w:rsid w:val="00474115"/>
    <w:rsid w:val="004B3EE9"/>
    <w:rsid w:val="004C323A"/>
    <w:rsid w:val="00521440"/>
    <w:rsid w:val="00540A04"/>
    <w:rsid w:val="00635840"/>
    <w:rsid w:val="00656E55"/>
    <w:rsid w:val="006B5241"/>
    <w:rsid w:val="006C7D2B"/>
    <w:rsid w:val="006E502F"/>
    <w:rsid w:val="00743024"/>
    <w:rsid w:val="007B7BC4"/>
    <w:rsid w:val="007F2C22"/>
    <w:rsid w:val="00817B91"/>
    <w:rsid w:val="009127B0"/>
    <w:rsid w:val="00983F36"/>
    <w:rsid w:val="009E7D3C"/>
    <w:rsid w:val="00A37788"/>
    <w:rsid w:val="00A4527F"/>
    <w:rsid w:val="00AB6C9A"/>
    <w:rsid w:val="00B62D3D"/>
    <w:rsid w:val="00C511AD"/>
    <w:rsid w:val="00CB7190"/>
    <w:rsid w:val="00CD7CDF"/>
    <w:rsid w:val="00D62036"/>
    <w:rsid w:val="00D934F8"/>
    <w:rsid w:val="00E42664"/>
    <w:rsid w:val="00E50613"/>
    <w:rsid w:val="00E702EF"/>
    <w:rsid w:val="00E954D9"/>
    <w:rsid w:val="00EC3481"/>
    <w:rsid w:val="00F421CE"/>
    <w:rsid w:val="00FB3BD6"/>
    <w:rsid w:val="132E6920"/>
    <w:rsid w:val="1D3E4388"/>
    <w:rsid w:val="202E0B5B"/>
    <w:rsid w:val="277327A6"/>
    <w:rsid w:val="2C291EBD"/>
    <w:rsid w:val="2D1951A5"/>
    <w:rsid w:val="33C85431"/>
    <w:rsid w:val="495B3823"/>
    <w:rsid w:val="4B090BDC"/>
    <w:rsid w:val="4FE63729"/>
    <w:rsid w:val="53C33E40"/>
    <w:rsid w:val="53CA1C3E"/>
    <w:rsid w:val="5F7E303B"/>
    <w:rsid w:val="63DC38E5"/>
    <w:rsid w:val="66D41D02"/>
    <w:rsid w:val="6CB27969"/>
    <w:rsid w:val="71912BE1"/>
    <w:rsid w:val="FF7DE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autoRedefine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autoRedefine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autoRedefine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autoRedefine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autoRedefine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autoRedefine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autoRedefine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autoRedefine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autoRedefine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autoRedefine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autoRedefine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autoRedefine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autoRedefine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autoRedefine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autoRedefine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autoRedefine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autoRedefine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31">
    <w:name w:val="明显强调1"/>
    <w:basedOn w:val="16"/>
    <w:autoRedefine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autoRedefine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autoRedefine/>
    <w:qFormat/>
    <w:uiPriority w:val="30"/>
    <w:rPr>
      <w:i/>
      <w:iCs/>
      <w:color w:val="104862" w:themeColor="accent1" w:themeShade="BF"/>
    </w:rPr>
  </w:style>
  <w:style w:type="character" w:customStyle="1" w:styleId="34">
    <w:name w:val="明显参考1"/>
    <w:basedOn w:val="16"/>
    <w:autoRedefine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autoRedefine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384</Words>
  <Characters>387</Characters>
  <Lines>9</Lines>
  <Paragraphs>2</Paragraphs>
  <TotalTime>216</TotalTime>
  <ScaleCrop>false</ScaleCrop>
  <LinksUpToDate>false</LinksUpToDate>
  <CharactersWithSpaces>387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2025-05-30T14:29:00Z</dcterms:created>
  <dc:creator>飞 李</dc:creator>
  <cp:lastModifiedBy>Ohhhhhh</cp:lastModifiedBy>
  <cp:lastPrinted>2025-07-22T12:43:00Z</cp:lastPrinted>
  <dcterms:modified xsi:type="dcterms:W3CDTF">2025-07-24T01:51:58Z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eyJoZGlkIjoiZDliOWNhZWZjMWVjNTQ3ZWFhMzkxYzZhYzhiODU2NDEiLCJ1c2VySWQiOiIyMzc2OTE5MTgifQ==</vt:lpwstr>
  </property>
  <property fmtid="{D5CDD505-2E9C-101B-9397-08002B2CF9AE}" pid="3" name="KSOProductBuildVer">
    <vt:lpwstr>2052-12.1.0.21915</vt:lpwstr>
  </property>
  <property fmtid="{D5CDD505-2E9C-101B-9397-08002B2CF9AE}" pid="4" name="ICV">
    <vt:lpwstr>9F0DEE2B3E54403DABB9F868ACBB800D_13</vt:lpwstr>
  </property>
</Properties>
</file>