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DB96D" w14:textId="085E92A7" w:rsidR="009072B8" w:rsidRDefault="00535979">
      <w:pPr>
        <w:pStyle w:val="a3"/>
        <w:widowControl/>
        <w:shd w:val="clear" w:color="auto" w:fill="FFFFFF"/>
        <w:spacing w:line="520" w:lineRule="exact"/>
        <w:rPr>
          <w:rFonts w:ascii="Segoe UI" w:eastAsia="宋体" w:hAnsi="Segoe UI" w:cs="Segoe UI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附件</w:t>
      </w:r>
      <w:r w:rsidR="00745651"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3</w:t>
      </w:r>
    </w:p>
    <w:p w14:paraId="23C6E536" w14:textId="77777777" w:rsidR="009072B8" w:rsidRDefault="00535979" w:rsidP="00535979">
      <w:pPr>
        <w:pStyle w:val="a3"/>
        <w:widowControl/>
        <w:shd w:val="clear" w:color="auto" w:fill="FFFFFF"/>
        <w:spacing w:afterLines="50" w:after="156" w:line="520" w:lineRule="exact"/>
        <w:jc w:val="center"/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</w:pP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择优选取招标代理机构评审表</w:t>
      </w:r>
    </w:p>
    <w:p w14:paraId="46195D57" w14:textId="77777777" w:rsidR="00745651" w:rsidRDefault="00745651" w:rsidP="00535979">
      <w:pPr>
        <w:pStyle w:val="a3"/>
        <w:widowControl/>
        <w:shd w:val="clear" w:color="auto" w:fill="FFFFFF"/>
        <w:spacing w:afterLines="50" w:after="156" w:line="520" w:lineRule="exact"/>
        <w:jc w:val="center"/>
        <w:rPr>
          <w:rFonts w:ascii="方正黑体简体" w:eastAsia="方正黑体简体" w:hAnsi="方正黑体简体" w:cs="方正黑体简体"/>
          <w:color w:val="404040"/>
          <w:sz w:val="18"/>
          <w:szCs w:val="18"/>
        </w:rPr>
      </w:pPr>
    </w:p>
    <w:tbl>
      <w:tblPr>
        <w:tblW w:w="10302" w:type="dxa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457"/>
        <w:gridCol w:w="709"/>
        <w:gridCol w:w="3118"/>
        <w:gridCol w:w="490"/>
        <w:gridCol w:w="1276"/>
        <w:gridCol w:w="1069"/>
        <w:gridCol w:w="851"/>
        <w:gridCol w:w="1198"/>
        <w:gridCol w:w="1134"/>
      </w:tblGrid>
      <w:tr w:rsidR="00745651" w14:paraId="1D938C85" w14:textId="6AC12A7B" w:rsidTr="00745651">
        <w:trPr>
          <w:tblHeader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EE6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B11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评审维度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F50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具体评审内容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D28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AA82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考察方法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EFA" w14:textId="2610276D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得分</w:t>
            </w:r>
          </w:p>
        </w:tc>
      </w:tr>
      <w:tr w:rsidR="00745651" w14:paraId="03AF7F63" w14:textId="77777777" w:rsidTr="00745651">
        <w:trPr>
          <w:trHeight w:val="502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57A1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="宋体" w:eastAsia="宋体" w:hint="eastAsia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9ACC" w14:textId="77777777" w:rsidR="00745651" w:rsidRDefault="00745651">
            <w:pPr>
              <w:widowControl/>
              <w:snapToGrid w:val="0"/>
              <w:spacing w:line="26" w:lineRule="atLeast"/>
              <w:jc w:val="center"/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5FBF" w14:textId="77777777" w:rsid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01D9" w14:textId="77777777" w:rsidR="00745651" w:rsidRDefault="00745651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A50B" w14:textId="77777777" w:rsid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6E36" w14:textId="43947F1B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广东省</w:t>
            </w:r>
            <w:proofErr w:type="gramStart"/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晟</w:t>
            </w:r>
            <w:proofErr w:type="gramEnd"/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义项目管理有限公司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7F0" w14:textId="4D9F9F58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广东壹诚工程管理有限公司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8CC" w14:textId="5D0F240C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茂名市德</w:t>
            </w:r>
            <w:proofErr w:type="gramStart"/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信工程</w:t>
            </w:r>
            <w:proofErr w:type="gramEnd"/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造价咨询有限公司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88F" w14:textId="11EF1C98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  <w:lang w:bidi="ar"/>
              </w:rPr>
            </w:pPr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茂名</w:t>
            </w:r>
            <w:proofErr w:type="gramStart"/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市轩宇</w:t>
            </w:r>
            <w:proofErr w:type="gramEnd"/>
            <w:r w:rsidRPr="00745651">
              <w:rPr>
                <w:rFonts w:ascii="宋体" w:eastAsia="宋体" w:hAnsi="宋体" w:cs="宋体" w:hint="eastAsia"/>
                <w:kern w:val="0"/>
                <w:sz w:val="15"/>
                <w:szCs w:val="15"/>
                <w:lang w:bidi="ar"/>
              </w:rPr>
              <w:t>项目管理有限公司</w:t>
            </w:r>
          </w:p>
        </w:tc>
      </w:tr>
      <w:tr w:rsidR="00745651" w:rsidRPr="00745651" w14:paraId="59F304E8" w14:textId="63507978" w:rsidTr="00745651">
        <w:trPr>
          <w:trHeight w:val="20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F5F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8982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专业团队能力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F13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1.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项目团队人员配置（负责人、成员）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（满分8分）（优：8分，好：6分，中：2分，差：1分）；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2.</w:t>
            </w: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团队负责人的经验、职称、执业资格（如招标师）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（满分8分）（优8分，好6分，中4分，差1分）</w:t>
            </w:r>
            <w:r w:rsidRPr="00745651">
              <w:rPr>
                <w:rStyle w:val="a4"/>
                <w:rFonts w:asciiTheme="minorEastAsia" w:hAnsiTheme="minorEastAsia" w:cs="宋体" w:hint="eastAsia"/>
                <w:b w:val="0"/>
                <w:kern w:val="0"/>
                <w:sz w:val="18"/>
                <w:szCs w:val="18"/>
                <w:lang w:bidi="ar"/>
              </w:rPr>
              <w:t>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3.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团队类似项目业绩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（满分7分）（优：7分，好：5分，中：3分，差：1分）；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4.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团队人员的稳定性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（满分7分）（优：7分，好：5分，中：3分，差：1分）。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7B4" w14:textId="77777777" w:rsidR="00745651" w:rsidRPr="00745651" w:rsidRDefault="00745651">
            <w:pPr>
              <w:widowControl/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5C0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审查人员简历、社保缴纳证明、过往项目授权书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E26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93E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D32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9D4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bookmarkStart w:id="0" w:name="_GoBack"/>
        <w:bookmarkEnd w:id="0"/>
      </w:tr>
      <w:tr w:rsidR="00745651" w:rsidRPr="00745651" w14:paraId="70D07D47" w14:textId="38273FCF" w:rsidTr="00745651">
        <w:trPr>
          <w:trHeight w:val="101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E83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F41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类似项目业绩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89A2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1.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近3年内完成的与本项目类似的成功案例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（满分10分）（优：10分，好：7分，中：4分，差：0分）；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3.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是否有失败或投诉案例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（满分10分）（没有，得10分；有，得0分）。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3AE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B8B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提供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同类项目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中标通知书、委托代理合同、招标文件等证明文件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2F2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362A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5191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137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</w:tr>
      <w:tr w:rsidR="00745651" w:rsidRPr="00745651" w14:paraId="7459CD3F" w14:textId="0E4C2CBB" w:rsidTr="0074565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27B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798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服务方案与理解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36F5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1.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针对本项目编制的</w:t>
            </w: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工作方案是否详尽、有针对性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</w:t>
            </w:r>
            <w:r w:rsidRPr="00745651">
              <w:rPr>
                <w:rStyle w:val="a4"/>
                <w:rFonts w:asciiTheme="minorEastAsia" w:hAnsiTheme="minorEastAsia" w:cs="宋体" w:hint="eastAsia"/>
                <w:b w:val="0"/>
                <w:kern w:val="0"/>
                <w:sz w:val="18"/>
                <w:szCs w:val="18"/>
                <w:lang w:bidi="ar"/>
              </w:rPr>
              <w:t>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2.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对项目难点的分析是否到位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3.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流程规划、时间节点是否合理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4.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风险预见及应对措施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F1C5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DC19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评审提交的书面服务方案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FFA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BF6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55E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BBEE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</w:tr>
      <w:tr w:rsidR="00745651" w:rsidRPr="00745651" w14:paraId="7840FE79" w14:textId="4FA26390" w:rsidTr="0074565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FCC4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E6B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信誉与口碑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71E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1.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在监管平台有无不良记录、行政处罚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（满分6分）（没有，得6分；有，得0分）；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2.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业主评价如何（可进行背景调查）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（满分5分）（好：5分，中：3分，差：1分）；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3.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行业内的声誉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（满分4分）（好：4分，中：3分，差：1分）。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499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1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706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查询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“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信用中国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”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、公共资源交易中心诚信平台，向过往合作单位</w:t>
            </w:r>
            <w:proofErr w:type="gramStart"/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询</w:t>
            </w:r>
            <w:proofErr w:type="gramEnd"/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证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DCEF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A63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C10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DCE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</w:tr>
      <w:tr w:rsidR="00745651" w:rsidRPr="00745651" w14:paraId="729AA70A" w14:textId="5D31104A" w:rsidTr="0074565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314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5E2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  <w:t>收费报价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A989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1.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收费是否符合国家规定（如按差额定率累进法）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2.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报价的合理性、完整性（是否包含所有可能费用）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（满分5分）（优：5分，好：3分，中：2分，差：1分）；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br/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3.</w:t>
            </w: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是否为固定总价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（满分5分）（优：5分，好：3分，中：2分，差：1分）。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43EC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1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688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45651"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  <w:t>比较各家报价方案，</w:t>
            </w: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警惕恶意低价。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C653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B3D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80E0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D986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</w:tr>
      <w:tr w:rsidR="00745651" w:rsidRPr="00745651" w14:paraId="3DA23D9B" w14:textId="5887C012" w:rsidTr="0074565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83F4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5B8" w14:textId="77777777" w:rsidR="00745651" w:rsidRPr="00745651" w:rsidRDefault="00745651">
            <w:pPr>
              <w:widowControl/>
              <w:snapToGrid w:val="0"/>
              <w:spacing w:line="26" w:lineRule="atLeast"/>
              <w:jc w:val="center"/>
              <w:rPr>
                <w:rStyle w:val="a4"/>
                <w:rFonts w:asciiTheme="minorEastAsia" w:hAnsiTheme="minorEastAsia" w:cs="宋体"/>
                <w:b w:val="0"/>
                <w:kern w:val="0"/>
                <w:sz w:val="18"/>
                <w:szCs w:val="18"/>
                <w:lang w:bidi="ar"/>
              </w:rPr>
            </w:pPr>
            <w:r w:rsidRPr="00745651">
              <w:rPr>
                <w:rStyle w:val="a4"/>
                <w:rFonts w:asciiTheme="minorEastAsia" w:hAnsiTheme="minorEastAsia" w:cs="宋体" w:hint="eastAsia"/>
                <w:b w:val="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0C8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244" w14:textId="77777777" w:rsidR="00745651" w:rsidRPr="00745651" w:rsidRDefault="00745651">
            <w:pPr>
              <w:widowControl/>
              <w:snapToGrid w:val="0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  <w:r w:rsidRPr="00745651">
              <w:rPr>
                <w:rFonts w:asciiTheme="minorEastAsia" w:hAnsiTheme="minorEastAsia" w:cs="宋体" w:hint="eastAsia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0BB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1C9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9A5C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7FF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EF" w14:textId="77777777" w:rsidR="00745651" w:rsidRPr="00745651" w:rsidRDefault="00745651">
            <w:pPr>
              <w:widowControl/>
              <w:snapToGrid w:val="0"/>
              <w:spacing w:line="26" w:lineRule="atLeas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  <w:lang w:bidi="ar"/>
              </w:rPr>
            </w:pPr>
          </w:p>
        </w:tc>
      </w:tr>
    </w:tbl>
    <w:p w14:paraId="1BCBA275" w14:textId="77777777" w:rsidR="009072B8" w:rsidRDefault="009072B8">
      <w:pPr>
        <w:rPr>
          <w:rFonts w:hint="eastAsia"/>
        </w:rPr>
      </w:pPr>
    </w:p>
    <w:p w14:paraId="42130821" w14:textId="79F22572" w:rsidR="00745651" w:rsidRDefault="00745651">
      <w:r>
        <w:rPr>
          <w:rFonts w:hint="eastAsia"/>
        </w:rPr>
        <w:t>签名：</w:t>
      </w:r>
    </w:p>
    <w:sectPr w:rsidR="00745651" w:rsidSect="00745651">
      <w:pgSz w:w="11906" w:h="16838"/>
      <w:pgMar w:top="1134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B3F2" w14:textId="77777777" w:rsidR="009C0EF8" w:rsidRDefault="009C0EF8" w:rsidP="00745651">
      <w:r>
        <w:separator/>
      </w:r>
    </w:p>
  </w:endnote>
  <w:endnote w:type="continuationSeparator" w:id="0">
    <w:p w14:paraId="3711D1D8" w14:textId="77777777" w:rsidR="009C0EF8" w:rsidRDefault="009C0EF8" w:rsidP="0074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72BA0" w14:textId="77777777" w:rsidR="009C0EF8" w:rsidRDefault="009C0EF8" w:rsidP="00745651">
      <w:r>
        <w:separator/>
      </w:r>
    </w:p>
  </w:footnote>
  <w:footnote w:type="continuationSeparator" w:id="0">
    <w:p w14:paraId="2804332D" w14:textId="77777777" w:rsidR="009C0EF8" w:rsidRDefault="009C0EF8" w:rsidP="00745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B8"/>
    <w:rsid w:val="00247CBA"/>
    <w:rsid w:val="00535979"/>
    <w:rsid w:val="00745651"/>
    <w:rsid w:val="009072B8"/>
    <w:rsid w:val="009C0EF8"/>
    <w:rsid w:val="0C403756"/>
    <w:rsid w:val="0C4E1CFD"/>
    <w:rsid w:val="20407429"/>
    <w:rsid w:val="3F6902F3"/>
    <w:rsid w:val="5DA90C2B"/>
    <w:rsid w:val="62AC7970"/>
    <w:rsid w:val="63320DB4"/>
    <w:rsid w:val="682F1DA4"/>
    <w:rsid w:val="6F525AF2"/>
    <w:rsid w:val="743A6E49"/>
    <w:rsid w:val="7A2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745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456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45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456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745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456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45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456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9BB9-86C5-4529-93B5-40B0CF85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China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古忠鸣</cp:lastModifiedBy>
  <cp:revision>2</cp:revision>
  <cp:lastPrinted>2026-04-08T00:45:00Z</cp:lastPrinted>
  <dcterms:created xsi:type="dcterms:W3CDTF">2026-04-08T00:46:00Z</dcterms:created>
  <dcterms:modified xsi:type="dcterms:W3CDTF">2026-04-08T00:46:00Z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eyJoZGlkIjoiNDAzODYyNTMzMDQ5MTJhYmYwMWEzODRiYjdiZWI0YmYiLCJ1c2VySWQiOiIxNTU4NzcwNDA0In0=</vt:lpwstr>
  </property>
  <property fmtid="{D5CDD505-2E9C-101B-9397-08002B2CF9AE}" pid="4" name="ICV">
    <vt:lpwstr>4E4A9ADEE2A54658B8C247885CFFE5C2_13</vt:lpwstr>
  </property>
</Properties>
</file>